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30CF" w:rsidRPr="00D5492B" w14:paraId="4D57D864" w14:textId="77777777">
        <w:tc>
          <w:tcPr>
            <w:tcW w:w="509" w:type="dxa"/>
          </w:tcPr>
          <w:p w14:paraId="43CC8DB3" w14:textId="77777777" w:rsidR="007B30CF" w:rsidRPr="00D5492B" w:rsidRDefault="006F27FF">
            <w:pPr>
              <w:pStyle w:val="affff0"/>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D5492B">
              <w:rPr>
                <w:rFonts w:ascii="Times New Roman" w:eastAsia="黑体" w:hAnsi="Times New Roman"/>
                <w:sz w:val="21"/>
                <w:szCs w:val="21"/>
              </w:rPr>
              <w:t xml:space="preserve">ICS  </w:t>
            </w:r>
          </w:p>
        </w:tc>
        <w:tc>
          <w:tcPr>
            <w:tcW w:w="8855" w:type="dxa"/>
          </w:tcPr>
          <w:p w14:paraId="1964DBFA" w14:textId="77777777" w:rsidR="007B30CF" w:rsidRPr="00D5492B" w:rsidRDefault="006F27FF">
            <w:pPr>
              <w:pStyle w:val="affff0"/>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sidRPr="00D5492B">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D5492B">
              <w:rPr>
                <w:rFonts w:ascii="Times New Roman" w:eastAsia="黑体" w:hAnsi="Times New Roman"/>
                <w:sz w:val="21"/>
                <w:szCs w:val="21"/>
              </w:rPr>
              <w:instrText xml:space="preserve"> FORMTEXT </w:instrText>
            </w:r>
            <w:r w:rsidRPr="00D5492B">
              <w:rPr>
                <w:rFonts w:ascii="Times New Roman" w:eastAsia="黑体" w:hAnsi="Times New Roman"/>
                <w:sz w:val="21"/>
                <w:szCs w:val="21"/>
              </w:rPr>
            </w:r>
            <w:r w:rsidRPr="00D5492B">
              <w:rPr>
                <w:rFonts w:ascii="Times New Roman" w:eastAsia="黑体" w:hAnsi="Times New Roman"/>
                <w:sz w:val="21"/>
                <w:szCs w:val="21"/>
              </w:rPr>
              <w:fldChar w:fldCharType="separate"/>
            </w:r>
            <w:r w:rsidRPr="00D5492B">
              <w:rPr>
                <w:rFonts w:ascii="Times New Roman" w:eastAsia="黑体" w:hAnsi="Times New Roman"/>
                <w:sz w:val="21"/>
                <w:szCs w:val="21"/>
              </w:rPr>
              <w:t xml:space="preserve">65.020.40 </w:t>
            </w:r>
            <w:r w:rsidRPr="00D5492B">
              <w:rPr>
                <w:rFonts w:ascii="Times New Roman" w:eastAsia="黑体" w:hAnsi="Times New Roman"/>
                <w:sz w:val="21"/>
                <w:szCs w:val="21"/>
              </w:rPr>
              <w:fldChar w:fldCharType="end"/>
            </w:r>
            <w:bookmarkEnd w:id="0"/>
          </w:p>
        </w:tc>
      </w:tr>
      <w:tr w:rsidR="007B30CF" w:rsidRPr="00D5492B" w14:paraId="04013E3D" w14:textId="77777777">
        <w:tc>
          <w:tcPr>
            <w:tcW w:w="509" w:type="dxa"/>
          </w:tcPr>
          <w:p w14:paraId="3E15549D" w14:textId="77777777" w:rsidR="007B30CF" w:rsidRPr="00D5492B" w:rsidRDefault="006F27FF">
            <w:pPr>
              <w:pStyle w:val="affff0"/>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D5492B">
              <w:rPr>
                <w:rFonts w:ascii="Times New Roman" w:eastAsia="黑体" w:hAnsi="Times New Roman"/>
                <w:sz w:val="21"/>
                <w:szCs w:val="21"/>
              </w:rPr>
              <w:t xml:space="preserve">CCS  </w:t>
            </w:r>
          </w:p>
        </w:tc>
        <w:tc>
          <w:tcPr>
            <w:tcW w:w="8855" w:type="dxa"/>
          </w:tcPr>
          <w:p w14:paraId="535BCE2C" w14:textId="77777777" w:rsidR="007B30CF" w:rsidRPr="00D5492B" w:rsidRDefault="006F27FF">
            <w:pPr>
              <w:pStyle w:val="affff0"/>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D5492B">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Pr="00D5492B">
              <w:rPr>
                <w:rFonts w:ascii="Times New Roman" w:eastAsia="黑体" w:hAnsi="Times New Roman"/>
                <w:sz w:val="21"/>
                <w:szCs w:val="21"/>
              </w:rPr>
              <w:instrText xml:space="preserve"> FORMTEXT </w:instrText>
            </w:r>
            <w:r w:rsidRPr="00D5492B">
              <w:rPr>
                <w:rFonts w:ascii="Times New Roman" w:eastAsia="黑体" w:hAnsi="Times New Roman"/>
                <w:sz w:val="21"/>
                <w:szCs w:val="21"/>
              </w:rPr>
            </w:r>
            <w:r w:rsidRPr="00D5492B">
              <w:rPr>
                <w:rFonts w:ascii="Times New Roman" w:eastAsia="黑体" w:hAnsi="Times New Roman"/>
                <w:sz w:val="21"/>
                <w:szCs w:val="21"/>
              </w:rPr>
              <w:fldChar w:fldCharType="separate"/>
            </w:r>
            <w:r w:rsidRPr="00D5492B">
              <w:rPr>
                <w:rFonts w:ascii="Times New Roman" w:eastAsia="黑体" w:hAnsi="Times New Roman"/>
                <w:sz w:val="21"/>
                <w:szCs w:val="21"/>
              </w:rPr>
              <w:t>B 64</w:t>
            </w:r>
            <w:r w:rsidRPr="00D5492B">
              <w:rPr>
                <w:rFonts w:ascii="Times New Roman" w:eastAsia="黑体" w:hAnsi="Times New Roman"/>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B30CF" w:rsidRPr="00D5492B" w14:paraId="7F14C689" w14:textId="77777777">
        <w:tc>
          <w:tcPr>
            <w:tcW w:w="6407" w:type="dxa"/>
          </w:tcPr>
          <w:p w14:paraId="3EBD4BE1" w14:textId="634C129D" w:rsidR="007B30CF" w:rsidRPr="00D5492B" w:rsidRDefault="006F27FF">
            <w:pPr>
              <w:pStyle w:val="afffff"/>
              <w:framePr w:w="0" w:hRule="auto" w:wrap="auto" w:hAnchor="text" w:xAlign="left" w:yAlign="inline" w:anchorLock="0"/>
              <w:rPr>
                <w:sz w:val="28"/>
                <w:szCs w:val="28"/>
              </w:rPr>
            </w:pPr>
            <w:bookmarkStart w:id="2" w:name="_Hlk26473981"/>
            <w:r w:rsidRPr="00D5492B">
              <w:rPr>
                <w:noProof/>
              </w:rPr>
              <w:drawing>
                <wp:inline distT="0" distB="0" distL="0" distR="0" wp14:anchorId="16A15BEC" wp14:editId="4750383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D5492B">
              <w:rPr>
                <w:sz w:val="21"/>
                <w:szCs w:val="21"/>
              </w:rPr>
              <w:t xml:space="preserve"> </w:t>
            </w:r>
            <w:r w:rsidR="00084114">
              <w:t>21</w:t>
            </w:r>
          </w:p>
        </w:tc>
      </w:tr>
    </w:tbl>
    <w:p w14:paraId="5B1160C4" w14:textId="77777777" w:rsidR="007B30CF" w:rsidRPr="00D5492B" w:rsidRDefault="006F27FF">
      <w:pPr>
        <w:pStyle w:val="afffff0"/>
        <w:framePr w:w="9639" w:h="624" w:hRule="exact" w:hSpace="181" w:vSpace="181" w:wrap="around" w:hAnchor="page" w:x="1305" w:y="2269"/>
        <w:rPr>
          <w:rFonts w:ascii="Times New Roman" w:eastAsia="黑体"/>
          <w:b w:val="0"/>
          <w:bCs w:val="0"/>
          <w:w w:val="100"/>
          <w:sz w:val="48"/>
          <w:szCs w:val="48"/>
        </w:rPr>
      </w:pPr>
      <w:r w:rsidRPr="00D5492B">
        <w:rPr>
          <w:rFonts w:ascii="Times New Roman" w:eastAsia="黑体"/>
          <w:b w:val="0"/>
          <w:w w:val="100"/>
          <w:sz w:val="48"/>
        </w:rPr>
        <w:fldChar w:fldCharType="begin">
          <w:ffData>
            <w:name w:val="c2"/>
            <w:enabled/>
            <w:calcOnExit w:val="0"/>
            <w:textInput/>
          </w:ffData>
        </w:fldChar>
      </w:r>
      <w:bookmarkStart w:id="3" w:name="c2"/>
      <w:r w:rsidRPr="00D5492B">
        <w:rPr>
          <w:rFonts w:ascii="Times New Roman" w:eastAsia="黑体"/>
          <w:b w:val="0"/>
          <w:w w:val="100"/>
          <w:sz w:val="48"/>
        </w:rPr>
        <w:instrText xml:space="preserve"> FORMTEXT </w:instrText>
      </w:r>
      <w:r w:rsidRPr="00D5492B">
        <w:rPr>
          <w:rFonts w:ascii="Times New Roman" w:eastAsia="黑体"/>
          <w:b w:val="0"/>
          <w:w w:val="100"/>
          <w:sz w:val="48"/>
        </w:rPr>
      </w:r>
      <w:r w:rsidRPr="00D5492B">
        <w:rPr>
          <w:rFonts w:ascii="Times New Roman" w:eastAsia="黑体"/>
          <w:b w:val="0"/>
          <w:w w:val="100"/>
          <w:sz w:val="48"/>
        </w:rPr>
        <w:fldChar w:fldCharType="separate"/>
      </w:r>
      <w:r w:rsidRPr="00D5492B">
        <w:rPr>
          <w:rFonts w:ascii="Times New Roman" w:eastAsia="黑体"/>
          <w:b w:val="0"/>
          <w:w w:val="100"/>
          <w:sz w:val="48"/>
        </w:rPr>
        <w:t>辽宁省</w:t>
      </w:r>
      <w:r w:rsidRPr="00D5492B">
        <w:rPr>
          <w:rFonts w:ascii="Times New Roman" w:eastAsia="黑体"/>
          <w:b w:val="0"/>
          <w:w w:val="100"/>
          <w:sz w:val="48"/>
        </w:rPr>
        <w:fldChar w:fldCharType="end"/>
      </w:r>
      <w:bookmarkEnd w:id="3"/>
      <w:r w:rsidRPr="00D5492B">
        <w:rPr>
          <w:rFonts w:ascii="Times New Roman" w:eastAsia="黑体"/>
          <w:b w:val="0"/>
          <w:bCs w:val="0"/>
          <w:w w:val="100"/>
          <w:sz w:val="48"/>
          <w:szCs w:val="48"/>
        </w:rPr>
        <w:t>地方标准</w:t>
      </w:r>
    </w:p>
    <w:bookmarkEnd w:id="2"/>
    <w:p w14:paraId="44BA27BA" w14:textId="2C03E62A" w:rsidR="007B30CF" w:rsidRPr="00D5492B" w:rsidRDefault="006F27FF">
      <w:pPr>
        <w:pStyle w:val="affffffffff2"/>
        <w:framePr w:wrap="auto"/>
        <w:rPr>
          <w:rFonts w:ascii="Times New Roman"/>
          <w:lang w:val="fr-FR"/>
        </w:rPr>
      </w:pPr>
      <w:r w:rsidRPr="00D5492B">
        <w:rPr>
          <w:rFonts w:ascii="Times New Roman"/>
          <w:lang w:val="fr-FR"/>
        </w:rPr>
        <w:t>DB</w:t>
      </w:r>
      <w:r w:rsidRPr="00D5492B">
        <w:rPr>
          <w:rFonts w:ascii="Times New Roman"/>
          <w:sz w:val="15"/>
          <w:szCs w:val="15"/>
          <w:lang w:val="fr-FR"/>
        </w:rPr>
        <w:t xml:space="preserve"> </w:t>
      </w:r>
      <w:r w:rsidRPr="00D5492B">
        <w:rPr>
          <w:rFonts w:ascii="Times New Roman"/>
        </w:rPr>
        <w:fldChar w:fldCharType="begin">
          <w:ffData>
            <w:name w:val="文字1"/>
            <w:enabled/>
            <w:calcOnExit w:val="0"/>
            <w:textInput>
              <w:default w:val="XX/T"/>
            </w:textInput>
          </w:ffData>
        </w:fldChar>
      </w:r>
      <w:bookmarkStart w:id="4" w:name="文字1"/>
      <w:r w:rsidRPr="00D5492B">
        <w:rPr>
          <w:rFonts w:ascii="Times New Roman"/>
          <w:lang w:val="fr-FR"/>
        </w:rPr>
        <w:instrText xml:space="preserve"> FORMTEXT </w:instrText>
      </w:r>
      <w:r w:rsidRPr="00D5492B">
        <w:rPr>
          <w:rFonts w:ascii="Times New Roman"/>
        </w:rPr>
      </w:r>
      <w:r w:rsidRPr="00D5492B">
        <w:rPr>
          <w:rFonts w:ascii="Times New Roman"/>
        </w:rPr>
        <w:fldChar w:fldCharType="separate"/>
      </w:r>
      <w:r w:rsidRPr="00D5492B">
        <w:rPr>
          <w:rFonts w:ascii="Times New Roman"/>
          <w:lang w:val="fr-FR"/>
        </w:rPr>
        <w:t>21/T</w:t>
      </w:r>
      <w:r w:rsidRPr="00D5492B">
        <w:rPr>
          <w:rFonts w:ascii="Times New Roman"/>
        </w:rPr>
        <w:fldChar w:fldCharType="end"/>
      </w:r>
      <w:bookmarkEnd w:id="4"/>
      <w:r w:rsidRPr="00D5492B">
        <w:rPr>
          <w:rFonts w:ascii="Times New Roman"/>
          <w:lang w:val="fr-FR"/>
        </w:rPr>
        <w:t xml:space="preserve"> </w:t>
      </w:r>
      <w:r w:rsidRPr="00D5492B">
        <w:rPr>
          <w:rFonts w:ascii="Times New Roman"/>
        </w:rPr>
        <w:fldChar w:fldCharType="begin">
          <w:ffData>
            <w:name w:val="NSTD_CODE_F"/>
            <w:enabled/>
            <w:calcOnExit w:val="0"/>
            <w:textInput>
              <w:default w:val="XXXX"/>
            </w:textInput>
          </w:ffData>
        </w:fldChar>
      </w:r>
      <w:bookmarkStart w:id="5" w:name="NSTD_CODE_F"/>
      <w:r w:rsidRPr="00D5492B">
        <w:rPr>
          <w:rFonts w:ascii="Times New Roman"/>
          <w:lang w:val="fr-FR"/>
        </w:rPr>
        <w:instrText xml:space="preserve"> FORMTEXT </w:instrText>
      </w:r>
      <w:r w:rsidRPr="00D5492B">
        <w:rPr>
          <w:rFonts w:ascii="Times New Roman"/>
        </w:rPr>
      </w:r>
      <w:r w:rsidRPr="00D5492B">
        <w:rPr>
          <w:rFonts w:ascii="Times New Roman"/>
        </w:rPr>
        <w:fldChar w:fldCharType="separate"/>
      </w:r>
      <w:r w:rsidRPr="00D5492B">
        <w:rPr>
          <w:rFonts w:ascii="Times New Roman"/>
          <w:lang w:val="fr-FR"/>
        </w:rPr>
        <w:t>XXXX</w:t>
      </w:r>
      <w:r w:rsidRPr="00D5492B">
        <w:rPr>
          <w:rFonts w:ascii="Times New Roman"/>
        </w:rPr>
        <w:fldChar w:fldCharType="end"/>
      </w:r>
      <w:bookmarkEnd w:id="5"/>
      <w:r w:rsidRPr="00D5492B">
        <w:rPr>
          <w:rFonts w:ascii="Times New Roman"/>
          <w:lang w:val="fr-FR"/>
        </w:rPr>
        <w:t>—</w:t>
      </w:r>
      <w:r w:rsidR="00084114">
        <w:rPr>
          <w:rFonts w:ascii="Times New Roman"/>
        </w:rPr>
        <w:t>2023</w:t>
      </w:r>
    </w:p>
    <w:p w14:paraId="3492F352" w14:textId="77777777" w:rsidR="007B30CF" w:rsidRPr="00D5492B" w:rsidRDefault="006F27FF">
      <w:pPr>
        <w:pStyle w:val="affffffffff3"/>
        <w:framePr w:wrap="auto"/>
        <w:rPr>
          <w:rFonts w:ascii="Times New Roman"/>
        </w:rPr>
      </w:pPr>
      <w:r w:rsidRPr="00D5492B">
        <w:rPr>
          <w:rFonts w:ascii="Times New Roman"/>
        </w:rPr>
        <w:fldChar w:fldCharType="begin">
          <w:ffData>
            <w:name w:val="OSTD_CODE"/>
            <w:enabled/>
            <w:calcOnExit w:val="0"/>
            <w:textInput/>
          </w:ffData>
        </w:fldChar>
      </w:r>
      <w:bookmarkStart w:id="6" w:name="OSTD_CODE"/>
      <w:r w:rsidRPr="00D5492B">
        <w:rPr>
          <w:rFonts w:ascii="Times New Roman"/>
        </w:rPr>
        <w:instrText xml:space="preserve"> FORMTEXT </w:instrText>
      </w:r>
      <w:r w:rsidRPr="00D5492B">
        <w:rPr>
          <w:rFonts w:ascii="Times New Roman"/>
        </w:rPr>
      </w:r>
      <w:r w:rsidRPr="00D5492B">
        <w:rPr>
          <w:rFonts w:ascii="Times New Roman"/>
        </w:rPr>
        <w:fldChar w:fldCharType="separate"/>
      </w:r>
      <w:r w:rsidRPr="00D5492B">
        <w:rPr>
          <w:rFonts w:ascii="Times New Roman"/>
        </w:rPr>
        <w:t>     </w:t>
      </w:r>
      <w:r w:rsidRPr="00D5492B">
        <w:rPr>
          <w:rFonts w:ascii="Times New Roman"/>
        </w:rPr>
        <w:fldChar w:fldCharType="end"/>
      </w:r>
      <w:bookmarkEnd w:id="6"/>
    </w:p>
    <w:p w14:paraId="048D6816" w14:textId="77777777" w:rsidR="007B30CF" w:rsidRPr="00D5492B" w:rsidRDefault="006F27FF">
      <w:pPr>
        <w:spacing w:line="240" w:lineRule="auto"/>
        <w:rPr>
          <w:rFonts w:ascii="Times New Roman" w:eastAsia="黑体" w:hAnsi="Times New Roman"/>
          <w:kern w:val="0"/>
          <w:sz w:val="10"/>
          <w:szCs w:val="10"/>
        </w:rPr>
      </w:pPr>
      <w:r w:rsidRPr="00D5492B">
        <w:rPr>
          <w:rFonts w:ascii="Times New Roman" w:eastAsia="黑体" w:hAnsi="Times New Roman"/>
          <w:noProof/>
          <w:kern w:val="0"/>
          <w:sz w:val="10"/>
          <w:szCs w:val="10"/>
        </w:rPr>
        <mc:AlternateContent>
          <mc:Choice Requires="wps">
            <w:drawing>
              <wp:anchor distT="0" distB="0" distL="114300" distR="114300" simplePos="0" relativeHeight="251659264" behindDoc="0" locked="0" layoutInCell="1" allowOverlap="0" wp14:anchorId="6B885FE7" wp14:editId="69D4124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55642547"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14:paraId="3FDEB88F" w14:textId="77777777" w:rsidR="007B30CF" w:rsidRPr="00D5492B" w:rsidRDefault="007B30CF">
      <w:pPr>
        <w:pStyle w:val="afffff0"/>
        <w:framePr w:w="9639" w:h="6976" w:hRule="exact" w:hSpace="0" w:vSpace="0" w:wrap="around" w:hAnchor="page" w:y="6408"/>
        <w:jc w:val="center"/>
        <w:rPr>
          <w:rFonts w:ascii="Times New Roman" w:eastAsia="黑体"/>
          <w:b w:val="0"/>
          <w:bCs w:val="0"/>
          <w:w w:val="100"/>
        </w:rPr>
      </w:pPr>
    </w:p>
    <w:p w14:paraId="66CE71D9" w14:textId="00711B2B" w:rsidR="007B30CF" w:rsidRPr="00D5492B" w:rsidRDefault="00D916CE" w:rsidP="00D916CE">
      <w:pPr>
        <w:pStyle w:val="affffffffff4"/>
        <w:framePr w:h="6974" w:hRule="exact" w:wrap="around" w:x="1419" w:anchorLock="1"/>
        <w:rPr>
          <w:rFonts w:ascii="Times New Roman" w:hAnsi="Times New Roman"/>
        </w:rPr>
      </w:pPr>
      <w:bookmarkStart w:id="7" w:name="_Hlk140775265"/>
      <w:r w:rsidRPr="00D5492B">
        <w:rPr>
          <w:rFonts w:ascii="Times New Roman" w:hAnsi="Times New Roman"/>
        </w:rPr>
        <w:t>外来入侵</w:t>
      </w:r>
      <w:r w:rsidR="00716CC1" w:rsidRPr="00D5492B">
        <w:rPr>
          <w:rFonts w:ascii="Times New Roman" w:hAnsi="Times New Roman"/>
        </w:rPr>
        <w:t>植物</w:t>
      </w:r>
      <w:r w:rsidRPr="00D5492B">
        <w:rPr>
          <w:rFonts w:ascii="Times New Roman" w:hAnsi="Times New Roman"/>
        </w:rPr>
        <w:t>定位监测技术规程</w:t>
      </w:r>
      <w:bookmarkEnd w:id="7"/>
      <w:r w:rsidRPr="00D5492B">
        <w:rPr>
          <w:rFonts w:ascii="Times New Roman" w:hAnsi="Times New Roman"/>
        </w:rPr>
        <w:t xml:space="preserve"> </w:t>
      </w:r>
      <w:r w:rsidRPr="00D5492B">
        <w:rPr>
          <w:rFonts w:ascii="Times New Roman" w:hAnsi="Times New Roman"/>
        </w:rPr>
        <w:t>第</w:t>
      </w:r>
      <w:r w:rsidR="00E27E24">
        <w:rPr>
          <w:rFonts w:ascii="Times New Roman" w:hAnsi="Times New Roman"/>
        </w:rPr>
        <w:t>4</w:t>
      </w:r>
      <w:r w:rsidRPr="00D5492B">
        <w:rPr>
          <w:rFonts w:ascii="Times New Roman" w:hAnsi="Times New Roman"/>
        </w:rPr>
        <w:t>部分</w:t>
      </w:r>
      <w:r w:rsidR="001A4363">
        <w:rPr>
          <w:rFonts w:ascii="Times New Roman" w:hAnsi="Times New Roman" w:hint="eastAsia"/>
        </w:rPr>
        <w:t>刺</w:t>
      </w:r>
      <w:r w:rsidRPr="00D5492B">
        <w:rPr>
          <w:rFonts w:ascii="Times New Roman" w:hAnsi="Times New Roman"/>
        </w:rPr>
        <w:t>苍耳</w:t>
      </w:r>
    </w:p>
    <w:p w14:paraId="3D827709" w14:textId="56874A1D" w:rsidR="000C7E62" w:rsidRPr="00D5492B" w:rsidRDefault="00D916CE" w:rsidP="000C7E62">
      <w:pPr>
        <w:pStyle w:val="afffffff8"/>
        <w:framePr w:w="9639" w:h="6974" w:hRule="exact" w:wrap="around" w:vAnchor="page" w:hAnchor="page" w:x="1419" w:y="6408" w:anchorLock="1"/>
        <w:textAlignment w:val="bottom"/>
        <w:rPr>
          <w:rFonts w:eastAsia="黑体"/>
          <w:szCs w:val="28"/>
        </w:rPr>
      </w:pPr>
      <w:r w:rsidRPr="00D5492B">
        <w:rPr>
          <w:rFonts w:eastAsia="黑体"/>
          <w:szCs w:val="28"/>
        </w:rPr>
        <w:t xml:space="preserve">Code of practice for </w:t>
      </w:r>
      <w:r w:rsidR="00550854">
        <w:rPr>
          <w:rFonts w:eastAsia="黑体"/>
          <w:szCs w:val="28"/>
        </w:rPr>
        <w:t>p</w:t>
      </w:r>
      <w:r w:rsidR="00550854" w:rsidRPr="00550854">
        <w:rPr>
          <w:rFonts w:eastAsia="黑体"/>
          <w:szCs w:val="28"/>
        </w:rPr>
        <w:t>ositioning</w:t>
      </w:r>
      <w:r w:rsidR="00550854">
        <w:rPr>
          <w:rFonts w:eastAsia="黑体"/>
          <w:szCs w:val="28"/>
        </w:rPr>
        <w:t xml:space="preserve"> </w:t>
      </w:r>
      <w:r w:rsidRPr="00D5492B">
        <w:rPr>
          <w:rFonts w:eastAsia="黑体"/>
          <w:szCs w:val="28"/>
        </w:rPr>
        <w:t xml:space="preserve">monitoring </w:t>
      </w:r>
      <w:r w:rsidR="000C7E62" w:rsidRPr="00D5492B">
        <w:rPr>
          <w:rFonts w:eastAsia="黑体"/>
          <w:szCs w:val="28"/>
        </w:rPr>
        <w:t xml:space="preserve">invasive alien plant </w:t>
      </w:r>
      <w:r w:rsidR="00E27E24">
        <w:rPr>
          <w:rFonts w:eastAsia="黑体" w:hint="eastAsia"/>
          <w:szCs w:val="28"/>
        </w:rPr>
        <w:t>IV</w:t>
      </w:r>
      <w:r w:rsidR="000C7E62" w:rsidRPr="00D5492B">
        <w:rPr>
          <w:rFonts w:eastAsia="黑体"/>
          <w:szCs w:val="28"/>
        </w:rPr>
        <w:t xml:space="preserve"> </w:t>
      </w:r>
      <w:r w:rsidR="001A4363" w:rsidRPr="001A4363">
        <w:rPr>
          <w:rFonts w:eastAsia="黑体"/>
          <w:i/>
          <w:iCs/>
          <w:szCs w:val="28"/>
        </w:rPr>
        <w:t>Xanthium spinosum</w:t>
      </w:r>
    </w:p>
    <w:p w14:paraId="2B6F053D" w14:textId="77777777" w:rsidR="007B30CF" w:rsidRPr="00D5492B" w:rsidRDefault="007B30CF">
      <w:pPr>
        <w:framePr w:w="9639" w:h="6974" w:hRule="exact" w:wrap="around" w:vAnchor="page" w:hAnchor="page" w:x="1419" w:y="6408" w:anchorLock="1"/>
        <w:spacing w:line="760" w:lineRule="exact"/>
        <w:ind w:left="-1418"/>
        <w:rPr>
          <w:rFonts w:ascii="Times New Roman" w:hAnsi="Times New Roman"/>
        </w:rPr>
      </w:pPr>
    </w:p>
    <w:p w14:paraId="5D28BCB7" w14:textId="77777777" w:rsidR="007B30CF" w:rsidRPr="00D5492B" w:rsidRDefault="007B30CF">
      <w:pPr>
        <w:pStyle w:val="afffffff8"/>
        <w:framePr w:w="9639" w:h="6974" w:hRule="exact" w:wrap="around" w:vAnchor="page" w:hAnchor="page" w:x="1419" w:y="6408" w:anchorLock="1"/>
        <w:textAlignment w:val="bottom"/>
        <w:rPr>
          <w:rFonts w:eastAsia="黑体"/>
          <w:szCs w:val="28"/>
        </w:rPr>
      </w:pPr>
    </w:p>
    <w:p w14:paraId="7EDCA439" w14:textId="66F007BF" w:rsidR="007B30CF" w:rsidRPr="00D5492B" w:rsidRDefault="006F27FF">
      <w:pPr>
        <w:pStyle w:val="afffffff8"/>
        <w:framePr w:w="9639" w:h="6974" w:hRule="exact" w:wrap="around" w:vAnchor="page" w:hAnchor="page" w:x="1419" w:y="6408" w:anchorLock="1"/>
        <w:spacing w:before="440" w:after="160"/>
        <w:textAlignment w:val="bottom"/>
        <w:rPr>
          <w:sz w:val="24"/>
          <w:szCs w:val="28"/>
        </w:rPr>
      </w:pPr>
      <w:bookmarkStart w:id="8" w:name="下拉1"/>
      <w:r w:rsidRPr="00D5492B">
        <w:rPr>
          <w:sz w:val="24"/>
          <w:szCs w:val="28"/>
        </w:rPr>
        <w:t>(</w:t>
      </w:r>
      <w:r w:rsidR="000C7E62" w:rsidRPr="00D5492B">
        <w:rPr>
          <w:sz w:val="24"/>
          <w:szCs w:val="28"/>
        </w:rPr>
        <w:t>征求意见</w:t>
      </w:r>
      <w:r w:rsidRPr="00D5492B">
        <w:rPr>
          <w:sz w:val="24"/>
          <w:szCs w:val="28"/>
        </w:rPr>
        <w:t>稿</w:t>
      </w:r>
      <w:r w:rsidRPr="00D5492B">
        <w:rPr>
          <w:sz w:val="24"/>
          <w:szCs w:val="28"/>
        </w:rPr>
        <w:t>)</w:t>
      </w:r>
      <w:r w:rsidRPr="00D5492B">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sidRPr="00D5492B">
        <w:rPr>
          <w:sz w:val="24"/>
          <w:szCs w:val="28"/>
        </w:rPr>
        <w:instrText>FORMDROPDOWN</w:instrText>
      </w:r>
      <w:r w:rsidR="0092552A">
        <w:rPr>
          <w:sz w:val="24"/>
          <w:szCs w:val="28"/>
        </w:rPr>
      </w:r>
      <w:r w:rsidR="0092552A">
        <w:rPr>
          <w:sz w:val="24"/>
          <w:szCs w:val="28"/>
        </w:rPr>
        <w:fldChar w:fldCharType="separate"/>
      </w:r>
      <w:r w:rsidRPr="00D5492B">
        <w:rPr>
          <w:sz w:val="24"/>
          <w:szCs w:val="28"/>
        </w:rPr>
        <w:fldChar w:fldCharType="end"/>
      </w:r>
      <w:bookmarkEnd w:id="8"/>
    </w:p>
    <w:p w14:paraId="7195268D" w14:textId="77777777" w:rsidR="007B30CF" w:rsidRPr="00D5492B" w:rsidRDefault="006F27FF">
      <w:pPr>
        <w:pStyle w:val="afffffff8"/>
        <w:framePr w:w="9639" w:h="6974" w:hRule="exact" w:wrap="around" w:vAnchor="page" w:hAnchor="page" w:x="1419" w:y="6408" w:anchorLock="1"/>
        <w:spacing w:before="180" w:line="240" w:lineRule="atLeast"/>
        <w:textAlignment w:val="bottom"/>
        <w:rPr>
          <w:sz w:val="21"/>
          <w:szCs w:val="28"/>
        </w:rPr>
      </w:pPr>
      <w:r w:rsidRPr="00D5492B">
        <w:rPr>
          <w:sz w:val="21"/>
          <w:szCs w:val="28"/>
        </w:rPr>
        <w:fldChar w:fldCharType="begin">
          <w:ffData>
            <w:name w:val="CMPLSH_DATE"/>
            <w:enabled/>
            <w:calcOnExit w:val="0"/>
            <w:textInput/>
          </w:ffData>
        </w:fldChar>
      </w:r>
      <w:bookmarkStart w:id="9" w:name="CMPLSH_DATE"/>
      <w:r w:rsidRPr="00D5492B">
        <w:rPr>
          <w:sz w:val="21"/>
          <w:szCs w:val="28"/>
        </w:rPr>
        <w:instrText xml:space="preserve"> FORMTEXT </w:instrText>
      </w:r>
      <w:r w:rsidRPr="00D5492B">
        <w:rPr>
          <w:sz w:val="21"/>
          <w:szCs w:val="28"/>
        </w:rPr>
      </w:r>
      <w:r w:rsidRPr="00D5492B">
        <w:rPr>
          <w:sz w:val="21"/>
          <w:szCs w:val="28"/>
        </w:rPr>
        <w:fldChar w:fldCharType="separate"/>
      </w:r>
      <w:r w:rsidRPr="00D5492B">
        <w:rPr>
          <w:sz w:val="21"/>
          <w:szCs w:val="28"/>
        </w:rPr>
        <w:t>     </w:t>
      </w:r>
      <w:r w:rsidRPr="00D5492B">
        <w:rPr>
          <w:sz w:val="21"/>
          <w:szCs w:val="28"/>
        </w:rPr>
        <w:fldChar w:fldCharType="end"/>
      </w:r>
      <w:bookmarkEnd w:id="9"/>
    </w:p>
    <w:p w14:paraId="01F4D534" w14:textId="77777777" w:rsidR="007B30CF" w:rsidRPr="00D5492B" w:rsidRDefault="006F27FF">
      <w:pPr>
        <w:pStyle w:val="afffffff8"/>
        <w:framePr w:w="9639" w:h="6974" w:hRule="exact" w:wrap="around" w:vAnchor="page" w:hAnchor="page" w:x="1419" w:y="6408" w:anchorLock="1"/>
        <w:tabs>
          <w:tab w:val="center" w:pos="4879"/>
          <w:tab w:val="left" w:pos="7344"/>
        </w:tabs>
        <w:spacing w:beforeLines="300" w:before="720" w:afterLines="30" w:after="72" w:line="240" w:lineRule="auto"/>
        <w:jc w:val="left"/>
        <w:textAlignment w:val="bottom"/>
        <w:rPr>
          <w:b/>
          <w:sz w:val="21"/>
          <w:szCs w:val="28"/>
        </w:rPr>
      </w:pPr>
      <w:r w:rsidRPr="00D5492B">
        <w:rPr>
          <w:b/>
          <w:sz w:val="21"/>
          <w:szCs w:val="28"/>
        </w:rPr>
        <w:tab/>
      </w:r>
      <w:r w:rsidRPr="00D5492B">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sidRPr="00D5492B">
        <w:rPr>
          <w:b/>
          <w:sz w:val="21"/>
          <w:szCs w:val="28"/>
        </w:rPr>
        <w:instrText xml:space="preserve"> FORMDROPDOWN </w:instrText>
      </w:r>
      <w:r w:rsidR="0092552A">
        <w:rPr>
          <w:b/>
          <w:sz w:val="21"/>
          <w:szCs w:val="28"/>
        </w:rPr>
      </w:r>
      <w:r w:rsidR="0092552A">
        <w:rPr>
          <w:b/>
          <w:sz w:val="21"/>
          <w:szCs w:val="28"/>
        </w:rPr>
        <w:fldChar w:fldCharType="separate"/>
      </w:r>
      <w:r w:rsidRPr="00D5492B">
        <w:rPr>
          <w:b/>
          <w:sz w:val="21"/>
          <w:szCs w:val="28"/>
        </w:rPr>
        <w:fldChar w:fldCharType="end"/>
      </w:r>
      <w:bookmarkEnd w:id="10"/>
      <w:r w:rsidRPr="00D5492B">
        <w:rPr>
          <w:b/>
          <w:sz w:val="21"/>
          <w:szCs w:val="28"/>
        </w:rPr>
        <w:tab/>
      </w:r>
    </w:p>
    <w:p w14:paraId="28A3E79C" w14:textId="18E469A3" w:rsidR="007B30CF" w:rsidRPr="00D5492B" w:rsidRDefault="000C7E62">
      <w:pPr>
        <w:pStyle w:val="affffffffff0"/>
        <w:framePr w:wrap="around" w:y="14176"/>
      </w:pPr>
      <w:r w:rsidRPr="00D5492B">
        <w:t>2023</w:t>
      </w:r>
      <w:r w:rsidR="006F27FF" w:rsidRPr="00D5492B">
        <w:t xml:space="preserve">- </w:t>
      </w:r>
      <w:r w:rsidR="006F27FF" w:rsidRPr="00D5492B">
        <w:fldChar w:fldCharType="begin">
          <w:ffData>
            <w:name w:val="PLSH_DATE_M"/>
            <w:enabled/>
            <w:calcOnExit w:val="0"/>
            <w:textInput>
              <w:default w:val="XX"/>
              <w:maxLength w:val="2"/>
            </w:textInput>
          </w:ffData>
        </w:fldChar>
      </w:r>
      <w:bookmarkStart w:id="11" w:name="PLSH_DATE_M"/>
      <w:r w:rsidR="006F27FF" w:rsidRPr="00D5492B">
        <w:instrText xml:space="preserve"> FORMTEXT </w:instrText>
      </w:r>
      <w:r w:rsidR="006F27FF" w:rsidRPr="00D5492B">
        <w:fldChar w:fldCharType="separate"/>
      </w:r>
      <w:r w:rsidR="006F27FF" w:rsidRPr="00D5492B">
        <w:t>XX</w:t>
      </w:r>
      <w:r w:rsidR="006F27FF" w:rsidRPr="00D5492B">
        <w:fldChar w:fldCharType="end"/>
      </w:r>
      <w:bookmarkEnd w:id="11"/>
      <w:r w:rsidR="006F27FF" w:rsidRPr="00D5492B">
        <w:t xml:space="preserve"> - </w:t>
      </w:r>
      <w:r w:rsidR="006F27FF" w:rsidRPr="00D5492B">
        <w:fldChar w:fldCharType="begin">
          <w:ffData>
            <w:name w:val="PLSH_DATE_D"/>
            <w:enabled/>
            <w:calcOnExit w:val="0"/>
            <w:textInput>
              <w:default w:val="XX"/>
              <w:maxLength w:val="2"/>
            </w:textInput>
          </w:ffData>
        </w:fldChar>
      </w:r>
      <w:bookmarkStart w:id="12" w:name="PLSH_DATE_D"/>
      <w:r w:rsidR="006F27FF" w:rsidRPr="00D5492B">
        <w:instrText xml:space="preserve"> FORMTEXT </w:instrText>
      </w:r>
      <w:r w:rsidR="006F27FF" w:rsidRPr="00D5492B">
        <w:fldChar w:fldCharType="separate"/>
      </w:r>
      <w:r w:rsidR="006F27FF" w:rsidRPr="00D5492B">
        <w:t>XX</w:t>
      </w:r>
      <w:r w:rsidR="006F27FF" w:rsidRPr="00D5492B">
        <w:fldChar w:fldCharType="end"/>
      </w:r>
      <w:bookmarkEnd w:id="12"/>
      <w:r w:rsidR="006F27FF" w:rsidRPr="00D5492B">
        <w:t>发布</w:t>
      </w:r>
    </w:p>
    <w:p w14:paraId="32F91C99" w14:textId="04515BF6" w:rsidR="007B30CF" w:rsidRPr="00D5492B" w:rsidRDefault="00041BEA">
      <w:pPr>
        <w:pStyle w:val="affffffffff1"/>
        <w:framePr w:wrap="around" w:y="14176"/>
      </w:pPr>
      <w:r>
        <w:t>2023</w:t>
      </w:r>
      <w:r w:rsidR="006F27FF" w:rsidRPr="00D5492B">
        <w:t xml:space="preserve"> - </w:t>
      </w:r>
      <w:r w:rsidR="006F27FF" w:rsidRPr="00D5492B">
        <w:fldChar w:fldCharType="begin">
          <w:ffData>
            <w:name w:val="CROT_DATE_M"/>
            <w:enabled/>
            <w:calcOnExit w:val="0"/>
            <w:textInput>
              <w:default w:val="XX"/>
              <w:maxLength w:val="2"/>
            </w:textInput>
          </w:ffData>
        </w:fldChar>
      </w:r>
      <w:bookmarkStart w:id="13" w:name="CROT_DATE_M"/>
      <w:r w:rsidR="006F27FF" w:rsidRPr="00D5492B">
        <w:instrText xml:space="preserve"> FORMTEXT </w:instrText>
      </w:r>
      <w:r w:rsidR="006F27FF" w:rsidRPr="00D5492B">
        <w:fldChar w:fldCharType="separate"/>
      </w:r>
      <w:r w:rsidR="006F27FF" w:rsidRPr="00D5492B">
        <w:t>XX</w:t>
      </w:r>
      <w:r w:rsidR="006F27FF" w:rsidRPr="00D5492B">
        <w:fldChar w:fldCharType="end"/>
      </w:r>
      <w:bookmarkEnd w:id="13"/>
      <w:r w:rsidR="006F27FF" w:rsidRPr="00D5492B">
        <w:t xml:space="preserve"> - </w:t>
      </w:r>
      <w:r w:rsidR="006F27FF" w:rsidRPr="00D5492B">
        <w:fldChar w:fldCharType="begin">
          <w:ffData>
            <w:name w:val="CROT_DATE_D"/>
            <w:enabled/>
            <w:calcOnExit w:val="0"/>
            <w:textInput>
              <w:default w:val="XX"/>
              <w:maxLength w:val="2"/>
            </w:textInput>
          </w:ffData>
        </w:fldChar>
      </w:r>
      <w:bookmarkStart w:id="14" w:name="CROT_DATE_D"/>
      <w:r w:rsidR="006F27FF" w:rsidRPr="00D5492B">
        <w:instrText xml:space="preserve"> FORMTEXT </w:instrText>
      </w:r>
      <w:r w:rsidR="006F27FF" w:rsidRPr="00D5492B">
        <w:fldChar w:fldCharType="separate"/>
      </w:r>
      <w:r w:rsidR="006F27FF" w:rsidRPr="00D5492B">
        <w:t>XX</w:t>
      </w:r>
      <w:r w:rsidR="006F27FF" w:rsidRPr="00D5492B">
        <w:fldChar w:fldCharType="end"/>
      </w:r>
      <w:bookmarkEnd w:id="14"/>
      <w:r w:rsidR="006F27FF" w:rsidRPr="00D5492B">
        <w:t>实施</w:t>
      </w:r>
    </w:p>
    <w:p w14:paraId="19CAEAA8" w14:textId="77777777" w:rsidR="007B30CF" w:rsidRPr="00D5492B" w:rsidRDefault="006F27FF">
      <w:pPr>
        <w:pStyle w:val="affffffff8"/>
        <w:framePr w:h="584" w:hRule="exact" w:hSpace="181" w:vSpace="181" w:wrap="around" w:y="15027"/>
        <w:rPr>
          <w:rFonts w:ascii="Times New Roman"/>
        </w:rPr>
      </w:pPr>
      <w:r w:rsidRPr="00D5492B">
        <w:rPr>
          <w:rFonts w:ascii="Times New Roman"/>
          <w:w w:val="100"/>
          <w:sz w:val="28"/>
        </w:rPr>
        <w:fldChar w:fldCharType="begin">
          <w:ffData>
            <w:name w:val="fm"/>
            <w:enabled/>
            <w:calcOnExit w:val="0"/>
            <w:textInput/>
          </w:ffData>
        </w:fldChar>
      </w:r>
      <w:bookmarkStart w:id="15" w:name="fm"/>
      <w:r w:rsidRPr="00D5492B">
        <w:rPr>
          <w:rFonts w:ascii="Times New Roman"/>
          <w:w w:val="100"/>
          <w:sz w:val="28"/>
        </w:rPr>
        <w:instrText xml:space="preserve"> FORMTEXT </w:instrText>
      </w:r>
      <w:r w:rsidRPr="00D5492B">
        <w:rPr>
          <w:rFonts w:ascii="Times New Roman"/>
          <w:w w:val="100"/>
          <w:sz w:val="28"/>
        </w:rPr>
      </w:r>
      <w:r w:rsidRPr="00D5492B">
        <w:rPr>
          <w:rFonts w:ascii="Times New Roman"/>
          <w:w w:val="100"/>
          <w:sz w:val="28"/>
        </w:rPr>
        <w:fldChar w:fldCharType="separate"/>
      </w:r>
      <w:r w:rsidRPr="00D5492B">
        <w:rPr>
          <w:rFonts w:ascii="Times New Roman"/>
          <w:w w:val="100"/>
          <w:sz w:val="28"/>
        </w:rPr>
        <w:t>辽宁省市场监督管理局</w:t>
      </w:r>
      <w:r w:rsidRPr="00D5492B">
        <w:rPr>
          <w:rFonts w:ascii="Times New Roman"/>
          <w:w w:val="100"/>
          <w:sz w:val="28"/>
        </w:rPr>
        <w:fldChar w:fldCharType="end"/>
      </w:r>
      <w:bookmarkEnd w:id="15"/>
      <w:r w:rsidRPr="00D5492B">
        <w:rPr>
          <w:rFonts w:ascii="Times New Roman"/>
          <w:w w:val="100"/>
          <w:sz w:val="28"/>
        </w:rPr>
        <w:t>  </w:t>
      </w:r>
      <w:r w:rsidRPr="00D5492B">
        <w:rPr>
          <w:rStyle w:val="afffffffffff9"/>
          <w:rFonts w:ascii="Times New Roman"/>
          <w:position w:val="0"/>
        </w:rPr>
        <w:t>发</w:t>
      </w:r>
      <w:r w:rsidRPr="00D5492B">
        <w:rPr>
          <w:rStyle w:val="afffffffffff9"/>
          <w:rFonts w:ascii="Times New Roman"/>
          <w:spacing w:val="0"/>
          <w:position w:val="0"/>
        </w:rPr>
        <w:t>布</w:t>
      </w:r>
    </w:p>
    <w:p w14:paraId="1898F70A" w14:textId="77777777" w:rsidR="007B30CF" w:rsidRPr="00D5492B" w:rsidRDefault="006F27FF">
      <w:pPr>
        <w:rPr>
          <w:rFonts w:ascii="Times New Roman" w:hAnsi="Times New Roman"/>
          <w:sz w:val="28"/>
          <w:szCs w:val="28"/>
        </w:rPr>
        <w:sectPr w:rsidR="007B30CF" w:rsidRPr="00D5492B">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sidRPr="00D5492B">
        <w:rPr>
          <w:rFonts w:ascii="Times New Roman" w:hAnsi="Times New Roman"/>
          <w:noProof/>
          <w:sz w:val="28"/>
          <w:szCs w:val="28"/>
        </w:rPr>
        <mc:AlternateContent>
          <mc:Choice Requires="wps">
            <w:drawing>
              <wp:anchor distT="0" distB="0" distL="114300" distR="114300" simplePos="0" relativeHeight="251660288" behindDoc="0" locked="1" layoutInCell="1" allowOverlap="1" wp14:anchorId="07CE4D9E" wp14:editId="10846AB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1D22372"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14:paraId="3F4A0377" w14:textId="77777777" w:rsidR="007B30CF" w:rsidRPr="00D5492B" w:rsidRDefault="006F27FF">
      <w:pPr>
        <w:pStyle w:val="affffffa"/>
        <w:spacing w:after="468"/>
        <w:rPr>
          <w:rFonts w:ascii="Times New Roman" w:hAnsi="Times New Roman"/>
        </w:rPr>
      </w:pPr>
      <w:bookmarkStart w:id="16" w:name="BookMark1"/>
      <w:bookmarkStart w:id="17" w:name="_Toc108359372"/>
      <w:bookmarkStart w:id="18" w:name="_Toc108362736"/>
      <w:bookmarkStart w:id="19" w:name="_Toc108364538"/>
      <w:bookmarkStart w:id="20" w:name="_Toc108359351"/>
      <w:bookmarkStart w:id="21" w:name="_Toc108359410"/>
      <w:r w:rsidRPr="00D5492B">
        <w:rPr>
          <w:rFonts w:ascii="Times New Roman" w:hAnsi="Times New Roman"/>
          <w:spacing w:val="320"/>
        </w:rPr>
        <w:lastRenderedPageBreak/>
        <w:t>目</w:t>
      </w:r>
      <w:r w:rsidRPr="00D5492B">
        <w:rPr>
          <w:rFonts w:ascii="Times New Roman" w:hAnsi="Times New Roman"/>
        </w:rPr>
        <w:t>次</w:t>
      </w:r>
    </w:p>
    <w:p w14:paraId="3F2313AD" w14:textId="1A0F25D4" w:rsidR="0098015E" w:rsidRDefault="006F27FF">
      <w:pPr>
        <w:pStyle w:val="TOC1"/>
        <w:tabs>
          <w:tab w:val="right" w:leader="dot" w:pos="9344"/>
        </w:tabs>
        <w:rPr>
          <w:rFonts w:asciiTheme="minorHAnsi" w:eastAsiaTheme="minorEastAsia" w:hAnsiTheme="minorHAnsi" w:cstheme="minorBidi"/>
          <w:noProof/>
          <w:szCs w:val="22"/>
        </w:rPr>
      </w:pPr>
      <w:r w:rsidRPr="00D5492B">
        <w:rPr>
          <w:rFonts w:ascii="Times New Roman" w:hAnsi="Times New Roman"/>
        </w:rPr>
        <w:fldChar w:fldCharType="begin"/>
      </w:r>
      <w:r w:rsidRPr="00D5492B">
        <w:rPr>
          <w:rFonts w:ascii="Times New Roman" w:hAnsi="Times New Roman"/>
        </w:rPr>
        <w:instrText xml:space="preserve"> TOC \o "1-1" \h </w:instrText>
      </w:r>
      <w:r w:rsidRPr="00D5492B">
        <w:rPr>
          <w:rFonts w:ascii="Times New Roman" w:hAnsi="Times New Roman"/>
        </w:rPr>
        <w:fldChar w:fldCharType="separate"/>
      </w:r>
      <w:hyperlink w:anchor="_Toc140995098" w:history="1">
        <w:r w:rsidR="0098015E" w:rsidRPr="00071DE4">
          <w:rPr>
            <w:rStyle w:val="affffb"/>
            <w:rFonts w:ascii="Times New Roman"/>
            <w:noProof/>
            <w:spacing w:val="320"/>
          </w:rPr>
          <w:t>前</w:t>
        </w:r>
        <w:r w:rsidR="0098015E" w:rsidRPr="00071DE4">
          <w:rPr>
            <w:rStyle w:val="affffb"/>
            <w:rFonts w:ascii="Times New Roman"/>
            <w:noProof/>
          </w:rPr>
          <w:t>言</w:t>
        </w:r>
        <w:r w:rsidR="0098015E">
          <w:rPr>
            <w:noProof/>
          </w:rPr>
          <w:tab/>
        </w:r>
        <w:r w:rsidR="0098015E">
          <w:rPr>
            <w:noProof/>
          </w:rPr>
          <w:fldChar w:fldCharType="begin"/>
        </w:r>
        <w:r w:rsidR="0098015E">
          <w:rPr>
            <w:noProof/>
          </w:rPr>
          <w:instrText xml:space="preserve"> PAGEREF _Toc140995098 \h </w:instrText>
        </w:r>
        <w:r w:rsidR="0098015E">
          <w:rPr>
            <w:noProof/>
          </w:rPr>
        </w:r>
        <w:r w:rsidR="0098015E">
          <w:rPr>
            <w:noProof/>
          </w:rPr>
          <w:fldChar w:fldCharType="separate"/>
        </w:r>
        <w:r w:rsidR="0098015E">
          <w:rPr>
            <w:noProof/>
          </w:rPr>
          <w:t>II</w:t>
        </w:r>
        <w:r w:rsidR="0098015E">
          <w:rPr>
            <w:noProof/>
          </w:rPr>
          <w:fldChar w:fldCharType="end"/>
        </w:r>
      </w:hyperlink>
    </w:p>
    <w:p w14:paraId="3FB6B40E" w14:textId="45504F4E" w:rsidR="0098015E" w:rsidRDefault="0092552A">
      <w:pPr>
        <w:pStyle w:val="TOC1"/>
        <w:tabs>
          <w:tab w:val="right" w:leader="dot" w:pos="9344"/>
        </w:tabs>
        <w:rPr>
          <w:rFonts w:asciiTheme="minorHAnsi" w:eastAsiaTheme="minorEastAsia" w:hAnsiTheme="minorHAnsi" w:cstheme="minorBidi"/>
          <w:noProof/>
          <w:szCs w:val="22"/>
        </w:rPr>
      </w:pPr>
      <w:hyperlink w:anchor="_Toc140995099" w:history="1">
        <w:r w:rsidR="0098015E" w:rsidRPr="00071DE4">
          <w:rPr>
            <w:rStyle w:val="affffb"/>
            <w:noProof/>
          </w:rPr>
          <w:t>1</w:t>
        </w:r>
        <w:r w:rsidR="0098015E" w:rsidRPr="00071DE4">
          <w:rPr>
            <w:rStyle w:val="affffb"/>
            <w:rFonts w:ascii="Times New Roman"/>
            <w:noProof/>
          </w:rPr>
          <w:t xml:space="preserve"> </w:t>
        </w:r>
        <w:r w:rsidR="0098015E" w:rsidRPr="00071DE4">
          <w:rPr>
            <w:rStyle w:val="affffb"/>
            <w:rFonts w:ascii="Times New Roman"/>
            <w:noProof/>
          </w:rPr>
          <w:t>范围</w:t>
        </w:r>
        <w:r w:rsidR="0098015E">
          <w:rPr>
            <w:noProof/>
          </w:rPr>
          <w:tab/>
        </w:r>
        <w:r w:rsidR="0098015E">
          <w:rPr>
            <w:noProof/>
          </w:rPr>
          <w:fldChar w:fldCharType="begin"/>
        </w:r>
        <w:r w:rsidR="0098015E">
          <w:rPr>
            <w:noProof/>
          </w:rPr>
          <w:instrText xml:space="preserve"> PAGEREF _Toc140995099 \h </w:instrText>
        </w:r>
        <w:r w:rsidR="0098015E">
          <w:rPr>
            <w:noProof/>
          </w:rPr>
        </w:r>
        <w:r w:rsidR="0098015E">
          <w:rPr>
            <w:noProof/>
          </w:rPr>
          <w:fldChar w:fldCharType="separate"/>
        </w:r>
        <w:r w:rsidR="0098015E">
          <w:rPr>
            <w:noProof/>
          </w:rPr>
          <w:t>1</w:t>
        </w:r>
        <w:r w:rsidR="0098015E">
          <w:rPr>
            <w:noProof/>
          </w:rPr>
          <w:fldChar w:fldCharType="end"/>
        </w:r>
      </w:hyperlink>
    </w:p>
    <w:p w14:paraId="5F265F9D" w14:textId="4456C026" w:rsidR="0098015E" w:rsidRDefault="0092552A">
      <w:pPr>
        <w:pStyle w:val="TOC1"/>
        <w:tabs>
          <w:tab w:val="right" w:leader="dot" w:pos="9344"/>
        </w:tabs>
        <w:rPr>
          <w:rFonts w:asciiTheme="minorHAnsi" w:eastAsiaTheme="minorEastAsia" w:hAnsiTheme="minorHAnsi" w:cstheme="minorBidi"/>
          <w:noProof/>
          <w:szCs w:val="22"/>
        </w:rPr>
      </w:pPr>
      <w:hyperlink w:anchor="_Toc140995100" w:history="1">
        <w:r w:rsidR="0098015E" w:rsidRPr="00071DE4">
          <w:rPr>
            <w:rStyle w:val="affffb"/>
            <w:noProof/>
          </w:rPr>
          <w:t>2</w:t>
        </w:r>
        <w:r w:rsidR="0098015E" w:rsidRPr="00071DE4">
          <w:rPr>
            <w:rStyle w:val="affffb"/>
            <w:rFonts w:ascii="Times New Roman"/>
            <w:noProof/>
          </w:rPr>
          <w:t xml:space="preserve"> </w:t>
        </w:r>
        <w:r w:rsidR="0098015E" w:rsidRPr="00071DE4">
          <w:rPr>
            <w:rStyle w:val="affffb"/>
            <w:rFonts w:ascii="Times New Roman"/>
            <w:noProof/>
          </w:rPr>
          <w:t>规范性引用文件</w:t>
        </w:r>
        <w:r w:rsidR="0098015E">
          <w:rPr>
            <w:noProof/>
          </w:rPr>
          <w:tab/>
        </w:r>
        <w:r w:rsidR="0098015E">
          <w:rPr>
            <w:noProof/>
          </w:rPr>
          <w:fldChar w:fldCharType="begin"/>
        </w:r>
        <w:r w:rsidR="0098015E">
          <w:rPr>
            <w:noProof/>
          </w:rPr>
          <w:instrText xml:space="preserve"> PAGEREF _Toc140995100 \h </w:instrText>
        </w:r>
        <w:r w:rsidR="0098015E">
          <w:rPr>
            <w:noProof/>
          </w:rPr>
        </w:r>
        <w:r w:rsidR="0098015E">
          <w:rPr>
            <w:noProof/>
          </w:rPr>
          <w:fldChar w:fldCharType="separate"/>
        </w:r>
        <w:r w:rsidR="0098015E">
          <w:rPr>
            <w:noProof/>
          </w:rPr>
          <w:t>1</w:t>
        </w:r>
        <w:r w:rsidR="0098015E">
          <w:rPr>
            <w:noProof/>
          </w:rPr>
          <w:fldChar w:fldCharType="end"/>
        </w:r>
      </w:hyperlink>
    </w:p>
    <w:p w14:paraId="5E2F04C4" w14:textId="6649CDA1" w:rsidR="0098015E" w:rsidRDefault="0092552A">
      <w:pPr>
        <w:pStyle w:val="TOC1"/>
        <w:tabs>
          <w:tab w:val="right" w:leader="dot" w:pos="9344"/>
        </w:tabs>
        <w:rPr>
          <w:rFonts w:asciiTheme="minorHAnsi" w:eastAsiaTheme="minorEastAsia" w:hAnsiTheme="minorHAnsi" w:cstheme="minorBidi"/>
          <w:noProof/>
          <w:szCs w:val="22"/>
        </w:rPr>
      </w:pPr>
      <w:hyperlink w:anchor="_Toc140995101" w:history="1">
        <w:r w:rsidR="0098015E" w:rsidRPr="00071DE4">
          <w:rPr>
            <w:rStyle w:val="affffb"/>
            <w:noProof/>
          </w:rPr>
          <w:t>3</w:t>
        </w:r>
        <w:r w:rsidR="0098015E" w:rsidRPr="00071DE4">
          <w:rPr>
            <w:rStyle w:val="affffb"/>
            <w:rFonts w:ascii="Times New Roman"/>
            <w:noProof/>
          </w:rPr>
          <w:t xml:space="preserve"> </w:t>
        </w:r>
        <w:r w:rsidR="0098015E" w:rsidRPr="00071DE4">
          <w:rPr>
            <w:rStyle w:val="affffb"/>
            <w:rFonts w:ascii="Times New Roman"/>
            <w:noProof/>
          </w:rPr>
          <w:t>术语和定义</w:t>
        </w:r>
        <w:r w:rsidR="0098015E">
          <w:rPr>
            <w:noProof/>
          </w:rPr>
          <w:tab/>
        </w:r>
        <w:r w:rsidR="0098015E">
          <w:rPr>
            <w:noProof/>
          </w:rPr>
          <w:fldChar w:fldCharType="begin"/>
        </w:r>
        <w:r w:rsidR="0098015E">
          <w:rPr>
            <w:noProof/>
          </w:rPr>
          <w:instrText xml:space="preserve"> PAGEREF _Toc140995101 \h </w:instrText>
        </w:r>
        <w:r w:rsidR="0098015E">
          <w:rPr>
            <w:noProof/>
          </w:rPr>
        </w:r>
        <w:r w:rsidR="0098015E">
          <w:rPr>
            <w:noProof/>
          </w:rPr>
          <w:fldChar w:fldCharType="separate"/>
        </w:r>
        <w:r w:rsidR="0098015E">
          <w:rPr>
            <w:noProof/>
          </w:rPr>
          <w:t>1</w:t>
        </w:r>
        <w:r w:rsidR="0098015E">
          <w:rPr>
            <w:noProof/>
          </w:rPr>
          <w:fldChar w:fldCharType="end"/>
        </w:r>
      </w:hyperlink>
    </w:p>
    <w:p w14:paraId="4CD6C146" w14:textId="73C79107" w:rsidR="0098015E" w:rsidRDefault="0092552A">
      <w:pPr>
        <w:pStyle w:val="TOC1"/>
        <w:tabs>
          <w:tab w:val="right" w:leader="dot" w:pos="9344"/>
        </w:tabs>
        <w:rPr>
          <w:rFonts w:asciiTheme="minorHAnsi" w:eastAsiaTheme="minorEastAsia" w:hAnsiTheme="minorHAnsi" w:cstheme="minorBidi"/>
          <w:noProof/>
          <w:szCs w:val="22"/>
        </w:rPr>
      </w:pPr>
      <w:hyperlink w:anchor="_Toc140995102" w:history="1">
        <w:r w:rsidR="0098015E" w:rsidRPr="00071DE4">
          <w:rPr>
            <w:rStyle w:val="affffb"/>
            <w:noProof/>
          </w:rPr>
          <w:t>4</w:t>
        </w:r>
        <w:r w:rsidR="0098015E" w:rsidRPr="00071DE4">
          <w:rPr>
            <w:rStyle w:val="affffb"/>
            <w:rFonts w:ascii="Times New Roman"/>
            <w:noProof/>
          </w:rPr>
          <w:t xml:space="preserve"> </w:t>
        </w:r>
        <w:r w:rsidR="0098015E" w:rsidRPr="00071DE4">
          <w:rPr>
            <w:rStyle w:val="affffb"/>
            <w:rFonts w:ascii="Times New Roman"/>
            <w:noProof/>
          </w:rPr>
          <w:t>基础信息调查</w:t>
        </w:r>
        <w:r w:rsidR="0098015E">
          <w:rPr>
            <w:noProof/>
          </w:rPr>
          <w:tab/>
        </w:r>
        <w:r w:rsidR="0098015E">
          <w:rPr>
            <w:noProof/>
          </w:rPr>
          <w:fldChar w:fldCharType="begin"/>
        </w:r>
        <w:r w:rsidR="0098015E">
          <w:rPr>
            <w:noProof/>
          </w:rPr>
          <w:instrText xml:space="preserve"> PAGEREF _Toc140995102 \h </w:instrText>
        </w:r>
        <w:r w:rsidR="0098015E">
          <w:rPr>
            <w:noProof/>
          </w:rPr>
        </w:r>
        <w:r w:rsidR="0098015E">
          <w:rPr>
            <w:noProof/>
          </w:rPr>
          <w:fldChar w:fldCharType="separate"/>
        </w:r>
        <w:r w:rsidR="0098015E">
          <w:rPr>
            <w:noProof/>
          </w:rPr>
          <w:t>2</w:t>
        </w:r>
        <w:r w:rsidR="0098015E">
          <w:rPr>
            <w:noProof/>
          </w:rPr>
          <w:fldChar w:fldCharType="end"/>
        </w:r>
      </w:hyperlink>
    </w:p>
    <w:p w14:paraId="65C16DBF" w14:textId="36FEC329" w:rsidR="0098015E" w:rsidRDefault="0092552A">
      <w:pPr>
        <w:pStyle w:val="TOC1"/>
        <w:tabs>
          <w:tab w:val="right" w:leader="dot" w:pos="9344"/>
        </w:tabs>
        <w:rPr>
          <w:rFonts w:asciiTheme="minorHAnsi" w:eastAsiaTheme="minorEastAsia" w:hAnsiTheme="minorHAnsi" w:cstheme="minorBidi"/>
          <w:noProof/>
          <w:szCs w:val="22"/>
        </w:rPr>
      </w:pPr>
      <w:hyperlink w:anchor="_Toc140995103" w:history="1">
        <w:r w:rsidR="0098015E" w:rsidRPr="00071DE4">
          <w:rPr>
            <w:rStyle w:val="affffb"/>
            <w:noProof/>
          </w:rPr>
          <w:t>5</w:t>
        </w:r>
        <w:r w:rsidR="0098015E" w:rsidRPr="00071DE4">
          <w:rPr>
            <w:rStyle w:val="affffb"/>
            <w:rFonts w:ascii="Times New Roman"/>
            <w:noProof/>
          </w:rPr>
          <w:t xml:space="preserve"> </w:t>
        </w:r>
        <w:r w:rsidR="0098015E" w:rsidRPr="00071DE4">
          <w:rPr>
            <w:rStyle w:val="affffb"/>
            <w:rFonts w:ascii="Times New Roman"/>
            <w:noProof/>
          </w:rPr>
          <w:t>监测</w:t>
        </w:r>
        <w:r w:rsidR="0098015E">
          <w:rPr>
            <w:noProof/>
          </w:rPr>
          <w:tab/>
        </w:r>
        <w:r w:rsidR="0098015E">
          <w:rPr>
            <w:noProof/>
          </w:rPr>
          <w:fldChar w:fldCharType="begin"/>
        </w:r>
        <w:r w:rsidR="0098015E">
          <w:rPr>
            <w:noProof/>
          </w:rPr>
          <w:instrText xml:space="preserve"> PAGEREF _Toc140995103 \h </w:instrText>
        </w:r>
        <w:r w:rsidR="0098015E">
          <w:rPr>
            <w:noProof/>
          </w:rPr>
        </w:r>
        <w:r w:rsidR="0098015E">
          <w:rPr>
            <w:noProof/>
          </w:rPr>
          <w:fldChar w:fldCharType="separate"/>
        </w:r>
        <w:r w:rsidR="0098015E">
          <w:rPr>
            <w:noProof/>
          </w:rPr>
          <w:t>2</w:t>
        </w:r>
        <w:r w:rsidR="0098015E">
          <w:rPr>
            <w:noProof/>
          </w:rPr>
          <w:fldChar w:fldCharType="end"/>
        </w:r>
      </w:hyperlink>
    </w:p>
    <w:p w14:paraId="489C37FD" w14:textId="7559F788" w:rsidR="0098015E" w:rsidRDefault="0092552A">
      <w:pPr>
        <w:pStyle w:val="TOC1"/>
        <w:tabs>
          <w:tab w:val="right" w:leader="dot" w:pos="9344"/>
        </w:tabs>
        <w:rPr>
          <w:rFonts w:asciiTheme="minorHAnsi" w:eastAsiaTheme="minorEastAsia" w:hAnsiTheme="minorHAnsi" w:cstheme="minorBidi"/>
          <w:noProof/>
          <w:szCs w:val="22"/>
        </w:rPr>
      </w:pPr>
      <w:hyperlink w:anchor="_Toc140995104" w:history="1">
        <w:r w:rsidR="0098015E" w:rsidRPr="00071DE4">
          <w:rPr>
            <w:rStyle w:val="affffb"/>
            <w:noProof/>
          </w:rPr>
          <w:t>6</w:t>
        </w:r>
        <w:r w:rsidR="0098015E" w:rsidRPr="00071DE4">
          <w:rPr>
            <w:rStyle w:val="affffb"/>
            <w:rFonts w:ascii="Times New Roman"/>
            <w:noProof/>
          </w:rPr>
          <w:t xml:space="preserve"> </w:t>
        </w:r>
        <w:r w:rsidR="0098015E" w:rsidRPr="00071DE4">
          <w:rPr>
            <w:rStyle w:val="affffb"/>
            <w:rFonts w:ascii="Times New Roman"/>
            <w:noProof/>
          </w:rPr>
          <w:t>风险评估与等级划分</w:t>
        </w:r>
        <w:r w:rsidR="0098015E">
          <w:rPr>
            <w:noProof/>
          </w:rPr>
          <w:tab/>
        </w:r>
        <w:r w:rsidR="0098015E">
          <w:rPr>
            <w:noProof/>
          </w:rPr>
          <w:fldChar w:fldCharType="begin"/>
        </w:r>
        <w:r w:rsidR="0098015E">
          <w:rPr>
            <w:noProof/>
          </w:rPr>
          <w:instrText xml:space="preserve"> PAGEREF _Toc140995104 \h </w:instrText>
        </w:r>
        <w:r w:rsidR="0098015E">
          <w:rPr>
            <w:noProof/>
          </w:rPr>
        </w:r>
        <w:r w:rsidR="0098015E">
          <w:rPr>
            <w:noProof/>
          </w:rPr>
          <w:fldChar w:fldCharType="separate"/>
        </w:r>
        <w:r w:rsidR="0098015E">
          <w:rPr>
            <w:noProof/>
          </w:rPr>
          <w:t>3</w:t>
        </w:r>
        <w:r w:rsidR="0098015E">
          <w:rPr>
            <w:noProof/>
          </w:rPr>
          <w:fldChar w:fldCharType="end"/>
        </w:r>
      </w:hyperlink>
    </w:p>
    <w:p w14:paraId="2C1CCB90" w14:textId="70FA08D9" w:rsidR="0098015E" w:rsidRDefault="0092552A">
      <w:pPr>
        <w:pStyle w:val="TOC1"/>
        <w:tabs>
          <w:tab w:val="right" w:leader="dot" w:pos="9344"/>
        </w:tabs>
        <w:rPr>
          <w:rFonts w:asciiTheme="minorHAnsi" w:eastAsiaTheme="minorEastAsia" w:hAnsiTheme="minorHAnsi" w:cstheme="minorBidi"/>
          <w:noProof/>
          <w:szCs w:val="22"/>
        </w:rPr>
      </w:pPr>
      <w:hyperlink w:anchor="_Toc140995105" w:history="1">
        <w:r w:rsidR="0098015E" w:rsidRPr="00071DE4">
          <w:rPr>
            <w:rStyle w:val="affffb"/>
            <w:noProof/>
          </w:rPr>
          <w:t>7</w:t>
        </w:r>
        <w:r w:rsidR="0098015E" w:rsidRPr="00071DE4">
          <w:rPr>
            <w:rStyle w:val="affffb"/>
            <w:rFonts w:ascii="Times New Roman"/>
            <w:noProof/>
          </w:rPr>
          <w:t xml:space="preserve"> </w:t>
        </w:r>
        <w:r w:rsidR="0098015E" w:rsidRPr="00071DE4">
          <w:rPr>
            <w:rStyle w:val="affffb"/>
            <w:rFonts w:ascii="Times New Roman"/>
            <w:noProof/>
          </w:rPr>
          <w:t>标本采集、制作与处理</w:t>
        </w:r>
        <w:r w:rsidR="0098015E">
          <w:rPr>
            <w:noProof/>
          </w:rPr>
          <w:tab/>
        </w:r>
        <w:r w:rsidR="0098015E">
          <w:rPr>
            <w:noProof/>
          </w:rPr>
          <w:fldChar w:fldCharType="begin"/>
        </w:r>
        <w:r w:rsidR="0098015E">
          <w:rPr>
            <w:noProof/>
          </w:rPr>
          <w:instrText xml:space="preserve"> PAGEREF _Toc140995105 \h </w:instrText>
        </w:r>
        <w:r w:rsidR="0098015E">
          <w:rPr>
            <w:noProof/>
          </w:rPr>
        </w:r>
        <w:r w:rsidR="0098015E">
          <w:rPr>
            <w:noProof/>
          </w:rPr>
          <w:fldChar w:fldCharType="separate"/>
        </w:r>
        <w:r w:rsidR="0098015E">
          <w:rPr>
            <w:noProof/>
          </w:rPr>
          <w:t>3</w:t>
        </w:r>
        <w:r w:rsidR="0098015E">
          <w:rPr>
            <w:noProof/>
          </w:rPr>
          <w:fldChar w:fldCharType="end"/>
        </w:r>
      </w:hyperlink>
    </w:p>
    <w:p w14:paraId="67BA274E" w14:textId="2B0976E9" w:rsidR="0098015E" w:rsidRDefault="0092552A">
      <w:pPr>
        <w:pStyle w:val="TOC1"/>
        <w:tabs>
          <w:tab w:val="right" w:leader="dot" w:pos="9344"/>
        </w:tabs>
        <w:rPr>
          <w:rFonts w:asciiTheme="minorHAnsi" w:eastAsiaTheme="minorEastAsia" w:hAnsiTheme="minorHAnsi" w:cstheme="minorBidi"/>
          <w:noProof/>
          <w:szCs w:val="22"/>
        </w:rPr>
      </w:pPr>
      <w:hyperlink w:anchor="_Toc140995106" w:history="1">
        <w:r w:rsidR="0098015E" w:rsidRPr="00071DE4">
          <w:rPr>
            <w:rStyle w:val="affffb"/>
            <w:noProof/>
          </w:rPr>
          <w:t>8</w:t>
        </w:r>
        <w:r w:rsidR="0098015E" w:rsidRPr="00071DE4">
          <w:rPr>
            <w:rStyle w:val="affffb"/>
            <w:rFonts w:ascii="Times New Roman"/>
            <w:noProof/>
          </w:rPr>
          <w:t xml:space="preserve"> </w:t>
        </w:r>
        <w:r w:rsidR="0098015E" w:rsidRPr="00071DE4">
          <w:rPr>
            <w:rStyle w:val="affffb"/>
            <w:rFonts w:ascii="Times New Roman"/>
            <w:noProof/>
          </w:rPr>
          <w:t>监测报告</w:t>
        </w:r>
        <w:r w:rsidR="0098015E">
          <w:rPr>
            <w:noProof/>
          </w:rPr>
          <w:tab/>
        </w:r>
        <w:r w:rsidR="0098015E">
          <w:rPr>
            <w:noProof/>
          </w:rPr>
          <w:fldChar w:fldCharType="begin"/>
        </w:r>
        <w:r w:rsidR="0098015E">
          <w:rPr>
            <w:noProof/>
          </w:rPr>
          <w:instrText xml:space="preserve"> PAGEREF _Toc140995106 \h </w:instrText>
        </w:r>
        <w:r w:rsidR="0098015E">
          <w:rPr>
            <w:noProof/>
          </w:rPr>
        </w:r>
        <w:r w:rsidR="0098015E">
          <w:rPr>
            <w:noProof/>
          </w:rPr>
          <w:fldChar w:fldCharType="separate"/>
        </w:r>
        <w:r w:rsidR="0098015E">
          <w:rPr>
            <w:noProof/>
          </w:rPr>
          <w:t>3</w:t>
        </w:r>
        <w:r w:rsidR="0098015E">
          <w:rPr>
            <w:noProof/>
          </w:rPr>
          <w:fldChar w:fldCharType="end"/>
        </w:r>
      </w:hyperlink>
    </w:p>
    <w:p w14:paraId="2DA46543" w14:textId="6B82CCED" w:rsidR="007B30CF" w:rsidRPr="00D5492B" w:rsidRDefault="006F27FF">
      <w:pPr>
        <w:pStyle w:val="afffff5"/>
        <w:spacing w:line="300" w:lineRule="exact"/>
        <w:ind w:firstLine="420"/>
        <w:rPr>
          <w:rFonts w:ascii="Times New Roman"/>
        </w:rPr>
      </w:pPr>
      <w:r w:rsidRPr="00D5492B">
        <w:rPr>
          <w:rFonts w:ascii="Times New Roman"/>
        </w:rPr>
        <w:fldChar w:fldCharType="end"/>
      </w:r>
      <w:bookmarkStart w:id="22" w:name="muci"/>
      <w:bookmarkEnd w:id="22"/>
    </w:p>
    <w:p w14:paraId="16CD9568" w14:textId="77777777" w:rsidR="007B30CF" w:rsidRPr="00D5492B" w:rsidRDefault="007B30CF">
      <w:pPr>
        <w:pStyle w:val="afffff5"/>
        <w:spacing w:line="300" w:lineRule="exact"/>
        <w:ind w:firstLine="420"/>
        <w:rPr>
          <w:rFonts w:ascii="Times New Roman"/>
        </w:rPr>
        <w:sectPr w:rsidR="007B30CF" w:rsidRPr="00D5492B">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type="lines" w:linePitch="312"/>
        </w:sectPr>
      </w:pPr>
    </w:p>
    <w:p w14:paraId="67E976FE" w14:textId="77777777" w:rsidR="007B30CF" w:rsidRPr="00D5492B" w:rsidRDefault="006F27FF">
      <w:pPr>
        <w:pStyle w:val="a6"/>
        <w:spacing w:after="468"/>
        <w:rPr>
          <w:rFonts w:ascii="Times New Roman"/>
        </w:rPr>
      </w:pPr>
      <w:bookmarkStart w:id="23" w:name="_Toc140995098"/>
      <w:bookmarkStart w:id="24" w:name="BookMark2"/>
      <w:bookmarkEnd w:id="16"/>
      <w:r w:rsidRPr="00D5492B">
        <w:rPr>
          <w:rFonts w:ascii="Times New Roman"/>
          <w:spacing w:val="320"/>
        </w:rPr>
        <w:lastRenderedPageBreak/>
        <w:t>前</w:t>
      </w:r>
      <w:r w:rsidRPr="00D5492B">
        <w:rPr>
          <w:rFonts w:ascii="Times New Roman"/>
        </w:rPr>
        <w:t>言</w:t>
      </w:r>
      <w:bookmarkEnd w:id="17"/>
      <w:bookmarkEnd w:id="18"/>
      <w:bookmarkEnd w:id="19"/>
      <w:bookmarkEnd w:id="20"/>
      <w:bookmarkEnd w:id="21"/>
      <w:bookmarkEnd w:id="23"/>
    </w:p>
    <w:p w14:paraId="0286E1AB" w14:textId="77777777" w:rsidR="007B30CF" w:rsidRPr="0055274D" w:rsidRDefault="006F27FF">
      <w:pPr>
        <w:pStyle w:val="afffff5"/>
        <w:ind w:firstLine="420"/>
        <w:rPr>
          <w:rFonts w:ascii="Times New Roman"/>
        </w:rPr>
      </w:pPr>
      <w:r w:rsidRPr="0055274D">
        <w:rPr>
          <w:rFonts w:ascii="Times New Roman"/>
        </w:rPr>
        <w:t>本文件按照</w:t>
      </w:r>
      <w:r w:rsidRPr="0055274D">
        <w:rPr>
          <w:rFonts w:ascii="Times New Roman"/>
        </w:rPr>
        <w:t>GB/T 1.1—2020</w:t>
      </w:r>
      <w:r w:rsidRPr="0055274D">
        <w:rPr>
          <w:rFonts w:ascii="Times New Roman"/>
        </w:rPr>
        <w:t>《标准化工作导则</w:t>
      </w:r>
      <w:r w:rsidRPr="0055274D">
        <w:rPr>
          <w:rFonts w:ascii="Times New Roman"/>
        </w:rPr>
        <w:t xml:space="preserve">  </w:t>
      </w:r>
      <w:r w:rsidRPr="0055274D">
        <w:rPr>
          <w:rFonts w:ascii="Times New Roman"/>
        </w:rPr>
        <w:t>第</w:t>
      </w:r>
      <w:r w:rsidRPr="0055274D">
        <w:rPr>
          <w:rFonts w:ascii="Times New Roman"/>
        </w:rPr>
        <w:t>1</w:t>
      </w:r>
      <w:r w:rsidRPr="0055274D">
        <w:rPr>
          <w:rFonts w:ascii="Times New Roman"/>
        </w:rPr>
        <w:t>部分：标准化文件的结构和起草规则》的规定起草。</w:t>
      </w:r>
    </w:p>
    <w:p w14:paraId="0B8C061C" w14:textId="567DE3C8" w:rsidR="007B30CF" w:rsidRPr="0055274D" w:rsidRDefault="006F27FF">
      <w:pPr>
        <w:pStyle w:val="afffff5"/>
        <w:ind w:firstLine="420"/>
        <w:rPr>
          <w:rFonts w:ascii="Times New Roman"/>
        </w:rPr>
      </w:pPr>
      <w:r w:rsidRPr="0055274D">
        <w:rPr>
          <w:rFonts w:ascii="Times New Roman"/>
        </w:rPr>
        <w:t>本文件由</w:t>
      </w:r>
      <w:r w:rsidR="000C7E62" w:rsidRPr="0055274D">
        <w:rPr>
          <w:rFonts w:ascii="Times New Roman"/>
        </w:rPr>
        <w:t>辽宁省农业农村厅</w:t>
      </w:r>
      <w:r w:rsidRPr="0055274D">
        <w:rPr>
          <w:rFonts w:ascii="Times New Roman"/>
        </w:rPr>
        <w:t>提出并归口。</w:t>
      </w:r>
    </w:p>
    <w:p w14:paraId="15D3215D" w14:textId="25A09304" w:rsidR="007B30CF" w:rsidRPr="0055274D" w:rsidRDefault="006F27FF">
      <w:pPr>
        <w:pStyle w:val="afffff5"/>
        <w:ind w:firstLine="420"/>
        <w:rPr>
          <w:rFonts w:ascii="Times New Roman"/>
        </w:rPr>
      </w:pPr>
      <w:r w:rsidRPr="0055274D">
        <w:rPr>
          <w:rFonts w:ascii="Times New Roman"/>
        </w:rPr>
        <w:t>本文件起草单位：</w:t>
      </w:r>
      <w:r w:rsidR="009B75CB" w:rsidRPr="0055274D">
        <w:rPr>
          <w:rFonts w:ascii="Times New Roman" w:hint="eastAsia"/>
        </w:rPr>
        <w:t>沈阳农业大学、绥中县农业事务服务中心、辽宁省农业发展服务中心、辽宁先达农业科学有限公司</w:t>
      </w:r>
      <w:r w:rsidRPr="0055274D">
        <w:rPr>
          <w:rFonts w:ascii="Times New Roman"/>
        </w:rPr>
        <w:t>。</w:t>
      </w:r>
    </w:p>
    <w:p w14:paraId="5FB3B84D" w14:textId="24E8BFB9" w:rsidR="007B30CF" w:rsidRPr="0055274D" w:rsidRDefault="006F27FF" w:rsidP="00D21B58">
      <w:pPr>
        <w:rPr>
          <w:rFonts w:ascii="Times New Roman"/>
        </w:rPr>
      </w:pPr>
      <w:r w:rsidRPr="0055274D">
        <w:rPr>
          <w:rFonts w:ascii="Times New Roman"/>
        </w:rPr>
        <w:t>本文件主要起草人：</w:t>
      </w:r>
      <w:r w:rsidR="00322272" w:rsidRPr="0055274D">
        <w:rPr>
          <w:rFonts w:ascii="Times New Roman" w:hint="eastAsia"/>
        </w:rPr>
        <w:t>白金、杨远、</w:t>
      </w:r>
      <w:r w:rsidR="00322272" w:rsidRPr="0055274D">
        <w:rPr>
          <w:rFonts w:ascii="Times New Roman"/>
        </w:rPr>
        <w:t>关萍、</w:t>
      </w:r>
      <w:r w:rsidR="00D12419" w:rsidRPr="0055274D">
        <w:rPr>
          <w:rFonts w:ascii="Times New Roman" w:hint="eastAsia"/>
        </w:rPr>
        <w:t>刘明超、</w:t>
      </w:r>
      <w:r w:rsidR="00D21B58" w:rsidRPr="0055274D">
        <w:rPr>
          <w:rFonts w:ascii="Times New Roman" w:hAnsi="Times New Roman" w:hint="eastAsia"/>
          <w:kern w:val="0"/>
          <w:szCs w:val="20"/>
        </w:rPr>
        <w:t>毕丹、</w:t>
      </w:r>
      <w:r w:rsidR="009B75CB" w:rsidRPr="0055274D">
        <w:rPr>
          <w:rFonts w:ascii="Times New Roman" w:hint="eastAsia"/>
        </w:rPr>
        <w:t>陈绍丽、</w:t>
      </w:r>
      <w:r w:rsidR="00D21B58" w:rsidRPr="0055274D">
        <w:rPr>
          <w:rFonts w:ascii="Times New Roman" w:hint="eastAsia"/>
        </w:rPr>
        <w:t>刘书杰、红秋、李世轩、李奇峰、代佳琳、朱广艳、尹嘉怡、李玉卓、高健</w:t>
      </w:r>
      <w:r w:rsidR="00D54B73" w:rsidRPr="0055274D">
        <w:rPr>
          <w:rFonts w:ascii="Times New Roman" w:hint="eastAsia"/>
        </w:rPr>
        <w:t>、</w:t>
      </w:r>
      <w:r w:rsidR="00FB6DB9" w:rsidRPr="0055274D">
        <w:rPr>
          <w:rFonts w:ascii="Times New Roman" w:hint="eastAsia"/>
        </w:rPr>
        <w:t>苗青、</w:t>
      </w:r>
      <w:r w:rsidR="000C7E62" w:rsidRPr="0055274D">
        <w:rPr>
          <w:rFonts w:ascii="Times New Roman"/>
        </w:rPr>
        <w:t>翟强</w:t>
      </w:r>
      <w:r w:rsidR="004B7C0E" w:rsidRPr="0055274D">
        <w:rPr>
          <w:rFonts w:ascii="Times New Roman" w:hint="eastAsia"/>
        </w:rPr>
        <w:t>、阚国仕</w:t>
      </w:r>
      <w:bookmarkStart w:id="25" w:name="_Hlk140933241"/>
      <w:r w:rsidRPr="0055274D">
        <w:rPr>
          <w:rFonts w:ascii="Times New Roman"/>
          <w:bCs/>
        </w:rPr>
        <w:t>。</w:t>
      </w:r>
      <w:bookmarkEnd w:id="25"/>
    </w:p>
    <w:p w14:paraId="0CB25687" w14:textId="77777777" w:rsidR="007B30CF" w:rsidRPr="0055274D" w:rsidRDefault="006F27FF">
      <w:pPr>
        <w:pStyle w:val="afffff5"/>
        <w:ind w:firstLine="420"/>
        <w:rPr>
          <w:rFonts w:ascii="Times New Roman"/>
        </w:rPr>
      </w:pPr>
      <w:r w:rsidRPr="0055274D">
        <w:rPr>
          <w:rFonts w:ascii="Times New Roman"/>
        </w:rPr>
        <w:t>本文件发布实施后，任何单位和个人如有问题和意见建议，均可以通过来电和来函等方式进行反馈，我们将及时答复并认真处理，根据实际情况依法进行评估及复审。</w:t>
      </w:r>
    </w:p>
    <w:p w14:paraId="793DB3A7" w14:textId="13F1A6DE" w:rsidR="000C7E62" w:rsidRPr="0055274D" w:rsidRDefault="006F27FF">
      <w:pPr>
        <w:pStyle w:val="afffff5"/>
        <w:ind w:firstLine="420"/>
        <w:rPr>
          <w:rFonts w:ascii="Times New Roman"/>
        </w:rPr>
      </w:pPr>
      <w:r w:rsidRPr="0055274D">
        <w:rPr>
          <w:rFonts w:ascii="Times New Roman"/>
        </w:rPr>
        <w:t>归口管理部门通讯地址：</w:t>
      </w:r>
      <w:r w:rsidR="000C7E62" w:rsidRPr="0055274D">
        <w:rPr>
          <w:rFonts w:ascii="Times New Roman"/>
        </w:rPr>
        <w:t>辽宁省农业农村厅（沈阳市和平区太原北街</w:t>
      </w:r>
      <w:r w:rsidR="000C7E62" w:rsidRPr="0055274D">
        <w:rPr>
          <w:rFonts w:ascii="Times New Roman"/>
        </w:rPr>
        <w:t>2</w:t>
      </w:r>
      <w:r w:rsidR="000C7E62" w:rsidRPr="0055274D">
        <w:rPr>
          <w:rFonts w:ascii="Times New Roman"/>
        </w:rPr>
        <w:t>号）</w:t>
      </w:r>
      <w:r w:rsidR="000C7E62" w:rsidRPr="0055274D">
        <w:rPr>
          <w:rFonts w:ascii="Times New Roman"/>
        </w:rPr>
        <w:t xml:space="preserve"> </w:t>
      </w:r>
      <w:r w:rsidR="000C7E62" w:rsidRPr="0055274D">
        <w:rPr>
          <w:rFonts w:ascii="Times New Roman"/>
        </w:rPr>
        <w:t>联系电话：</w:t>
      </w:r>
      <w:r w:rsidR="000C7E62" w:rsidRPr="0055274D">
        <w:rPr>
          <w:rFonts w:ascii="Times New Roman"/>
        </w:rPr>
        <w:t>024-23448867</w:t>
      </w:r>
    </w:p>
    <w:p w14:paraId="252B1946" w14:textId="47BB9ED3" w:rsidR="007B30CF" w:rsidRPr="0055274D" w:rsidRDefault="006F27FF">
      <w:pPr>
        <w:pStyle w:val="afffff5"/>
        <w:ind w:firstLine="420"/>
        <w:rPr>
          <w:rFonts w:ascii="Times New Roman"/>
        </w:rPr>
      </w:pPr>
      <w:r w:rsidRPr="0055274D">
        <w:rPr>
          <w:rFonts w:ascii="Times New Roman"/>
        </w:rPr>
        <w:t>文件起草单位通讯地址：</w:t>
      </w:r>
      <w:r w:rsidR="000C7E62" w:rsidRPr="0055274D">
        <w:rPr>
          <w:rFonts w:ascii="Times New Roman"/>
        </w:rPr>
        <w:t>沈阳农业大学</w:t>
      </w:r>
      <w:r w:rsidRPr="0055274D">
        <w:rPr>
          <w:rFonts w:ascii="Times New Roman"/>
        </w:rPr>
        <w:t>（辽宁省</w:t>
      </w:r>
      <w:r w:rsidR="000C7E62" w:rsidRPr="0055274D">
        <w:rPr>
          <w:rFonts w:ascii="Times New Roman"/>
        </w:rPr>
        <w:t>沈阳市沈河区东陵路</w:t>
      </w:r>
      <w:r w:rsidR="000C7E62" w:rsidRPr="0055274D">
        <w:rPr>
          <w:rFonts w:ascii="Times New Roman"/>
        </w:rPr>
        <w:t>120</w:t>
      </w:r>
      <w:r w:rsidR="000C7E62" w:rsidRPr="0055274D">
        <w:rPr>
          <w:rFonts w:ascii="Times New Roman"/>
        </w:rPr>
        <w:t>号</w:t>
      </w:r>
      <w:r w:rsidRPr="0055274D">
        <w:rPr>
          <w:rFonts w:ascii="Times New Roman"/>
        </w:rPr>
        <w:t>），联系电话：</w:t>
      </w:r>
      <w:r w:rsidRPr="0055274D">
        <w:rPr>
          <w:rFonts w:ascii="Times New Roman"/>
        </w:rPr>
        <w:t>0</w:t>
      </w:r>
      <w:r w:rsidR="005202FB" w:rsidRPr="0055274D">
        <w:rPr>
          <w:rFonts w:ascii="Times New Roman"/>
        </w:rPr>
        <w:t>24</w:t>
      </w:r>
      <w:r w:rsidRPr="0055274D">
        <w:rPr>
          <w:rFonts w:ascii="Times New Roman"/>
        </w:rPr>
        <w:t>-</w:t>
      </w:r>
      <w:r w:rsidR="005202FB" w:rsidRPr="0055274D">
        <w:rPr>
          <w:rFonts w:ascii="Times New Roman"/>
        </w:rPr>
        <w:t>88487163</w:t>
      </w:r>
      <w:r w:rsidR="009B75CB" w:rsidRPr="0055274D">
        <w:rPr>
          <w:rFonts w:ascii="Times New Roman" w:hint="eastAsia"/>
        </w:rPr>
        <w:t>；</w:t>
      </w:r>
    </w:p>
    <w:p w14:paraId="68A03499" w14:textId="74344159" w:rsidR="009B75CB" w:rsidRPr="0055274D" w:rsidRDefault="009B75CB">
      <w:pPr>
        <w:pStyle w:val="afffff5"/>
        <w:ind w:firstLine="420"/>
        <w:rPr>
          <w:rFonts w:ascii="Times New Roman"/>
        </w:rPr>
      </w:pPr>
      <w:r w:rsidRPr="0055274D">
        <w:rPr>
          <w:rFonts w:ascii="Times New Roman" w:hint="eastAsia"/>
        </w:rPr>
        <w:t>绥中县农业事务服务中心（辽宁省葫芦岛市绥中县西关街</w:t>
      </w:r>
      <w:r w:rsidRPr="0055274D">
        <w:rPr>
          <w:rFonts w:ascii="Times New Roman" w:hint="eastAsia"/>
        </w:rPr>
        <w:t>387</w:t>
      </w:r>
      <w:r w:rsidRPr="0055274D">
        <w:rPr>
          <w:rFonts w:ascii="Times New Roman" w:hint="eastAsia"/>
        </w:rPr>
        <w:t>号），联系电话：</w:t>
      </w:r>
      <w:r w:rsidRPr="0055274D">
        <w:rPr>
          <w:rFonts w:ascii="Times New Roman"/>
        </w:rPr>
        <w:t>0429-6116130</w:t>
      </w:r>
    </w:p>
    <w:p w14:paraId="2D03A2D3" w14:textId="78C84AE7" w:rsidR="009B75CB" w:rsidRDefault="009B75CB">
      <w:pPr>
        <w:pStyle w:val="afffff5"/>
        <w:ind w:firstLine="420"/>
        <w:rPr>
          <w:rFonts w:ascii="Times New Roman"/>
        </w:rPr>
      </w:pPr>
      <w:r w:rsidRPr="0055274D">
        <w:rPr>
          <w:rFonts w:ascii="Times New Roman" w:hint="eastAsia"/>
        </w:rPr>
        <w:t>辽宁省农业发展服务中心（沈阳市和平区太原北街</w:t>
      </w:r>
      <w:r w:rsidRPr="0055274D">
        <w:rPr>
          <w:rFonts w:ascii="Times New Roman" w:hint="eastAsia"/>
        </w:rPr>
        <w:t>2</w:t>
      </w:r>
      <w:r w:rsidRPr="0055274D">
        <w:rPr>
          <w:rFonts w:ascii="Times New Roman" w:hint="eastAsia"/>
        </w:rPr>
        <w:t>号），联系电话：</w:t>
      </w:r>
      <w:r w:rsidRPr="0055274D">
        <w:rPr>
          <w:rFonts w:ascii="Times New Roman"/>
        </w:rPr>
        <w:t>024-23448867</w:t>
      </w:r>
    </w:p>
    <w:p w14:paraId="0F3D9676" w14:textId="3CFFB00A" w:rsidR="007B30CF" w:rsidRPr="00D5492B" w:rsidRDefault="009B75CB">
      <w:pPr>
        <w:pStyle w:val="afffff5"/>
        <w:ind w:firstLine="420"/>
        <w:rPr>
          <w:rFonts w:ascii="Times New Roman"/>
        </w:rPr>
        <w:sectPr w:rsidR="007B30CF" w:rsidRPr="00D5492B">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cols w:space="425"/>
          <w:formProt w:val="0"/>
          <w:docGrid w:type="lines" w:linePitch="312"/>
        </w:sectPr>
      </w:pPr>
      <w:r w:rsidRPr="009B75CB">
        <w:rPr>
          <w:rFonts w:ascii="Times New Roman" w:hint="eastAsia"/>
        </w:rPr>
        <w:t>辽宁先达农业科学有限公司</w:t>
      </w:r>
      <w:r>
        <w:rPr>
          <w:rFonts w:ascii="Times New Roman" w:hint="eastAsia"/>
        </w:rPr>
        <w:t>（</w:t>
      </w:r>
      <w:r w:rsidRPr="009B75CB">
        <w:rPr>
          <w:rFonts w:ascii="Times New Roman" w:hint="eastAsia"/>
        </w:rPr>
        <w:t>辽宁省葫芦岛经济开发区综合产业园汉江路</w:t>
      </w:r>
      <w:r w:rsidRPr="009B75CB">
        <w:rPr>
          <w:rFonts w:ascii="Times New Roman" w:hint="eastAsia"/>
        </w:rPr>
        <w:t>417</w:t>
      </w:r>
      <w:r w:rsidRPr="009B75CB">
        <w:rPr>
          <w:rFonts w:ascii="Times New Roman" w:hint="eastAsia"/>
        </w:rPr>
        <w:t>号</w:t>
      </w:r>
      <w:r>
        <w:rPr>
          <w:rFonts w:ascii="Times New Roman" w:hint="eastAsia"/>
        </w:rPr>
        <w:t>），联系电话：</w:t>
      </w:r>
      <w:r w:rsidRPr="009B75CB">
        <w:rPr>
          <w:rFonts w:ascii="Times New Roman"/>
        </w:rPr>
        <w:t>0429-2113111</w:t>
      </w:r>
    </w:p>
    <w:p w14:paraId="48C1D508" w14:textId="77777777" w:rsidR="007B30CF" w:rsidRPr="00D5492B" w:rsidRDefault="007B30CF">
      <w:pPr>
        <w:spacing w:line="20" w:lineRule="exact"/>
        <w:jc w:val="center"/>
        <w:rPr>
          <w:rFonts w:ascii="Times New Roman" w:eastAsia="黑体" w:hAnsi="Times New Roman"/>
          <w:sz w:val="32"/>
          <w:szCs w:val="32"/>
        </w:rPr>
      </w:pPr>
      <w:bookmarkStart w:id="26" w:name="BookMark4"/>
      <w:bookmarkEnd w:id="24"/>
    </w:p>
    <w:p w14:paraId="4F1660AB" w14:textId="77777777" w:rsidR="007B30CF" w:rsidRPr="00D5492B" w:rsidRDefault="007B30CF">
      <w:pPr>
        <w:spacing w:line="20" w:lineRule="exact"/>
        <w:jc w:val="center"/>
        <w:rPr>
          <w:rFonts w:ascii="Times New Roman" w:eastAsia="黑体" w:hAnsi="Times New Roman"/>
          <w:sz w:val="32"/>
          <w:szCs w:val="32"/>
        </w:rPr>
      </w:pPr>
    </w:p>
    <w:bookmarkStart w:id="27" w:name="NEW_STAND_NAME" w:displacedByCustomXml="next"/>
    <w:sdt>
      <w:sdtPr>
        <w:rPr>
          <w:rFonts w:ascii="Times New Roman" w:hAnsi="Times New Roman"/>
        </w:rPr>
        <w:tag w:val="NEW_STAND_NAME"/>
        <w:id w:val="595910757"/>
        <w:lock w:val="sdtLocked"/>
        <w:placeholder>
          <w:docPart w:val="D9878FA8BDC3495898A8B1F5E295BAB2"/>
        </w:placeholder>
      </w:sdtPr>
      <w:sdtEndPr/>
      <w:sdtContent>
        <w:p w14:paraId="288770AA" w14:textId="517F073C" w:rsidR="007B30CF" w:rsidRPr="00D5492B" w:rsidRDefault="005202FB">
          <w:pPr>
            <w:pStyle w:val="afffffffff8"/>
            <w:spacing w:beforeLines="1" w:before="3" w:afterLines="1" w:after="3"/>
            <w:rPr>
              <w:rFonts w:ascii="Times New Roman" w:hAnsi="Times New Roman"/>
            </w:rPr>
          </w:pPr>
          <w:r w:rsidRPr="00D5492B">
            <w:rPr>
              <w:rFonts w:ascii="Times New Roman" w:hAnsi="Times New Roman"/>
            </w:rPr>
            <w:t>外来入侵</w:t>
          </w:r>
          <w:r w:rsidR="00716CC1" w:rsidRPr="00D5492B">
            <w:rPr>
              <w:rFonts w:ascii="Times New Roman" w:hAnsi="Times New Roman"/>
            </w:rPr>
            <w:t>植物</w:t>
          </w:r>
          <w:r w:rsidRPr="00D5492B">
            <w:rPr>
              <w:rFonts w:ascii="Times New Roman" w:hAnsi="Times New Roman"/>
            </w:rPr>
            <w:t>定位监测技术规程</w:t>
          </w:r>
          <w:r w:rsidRPr="00D5492B">
            <w:rPr>
              <w:rFonts w:ascii="Times New Roman" w:hAnsi="Times New Roman"/>
            </w:rPr>
            <w:t xml:space="preserve"> </w:t>
          </w:r>
          <w:r w:rsidRPr="00D5492B">
            <w:rPr>
              <w:rFonts w:ascii="Times New Roman" w:hAnsi="Times New Roman"/>
            </w:rPr>
            <w:t>第</w:t>
          </w:r>
          <w:r w:rsidR="00572AC8">
            <w:rPr>
              <w:rFonts w:ascii="Times New Roman" w:hAnsi="Times New Roman"/>
            </w:rPr>
            <w:t>4</w:t>
          </w:r>
          <w:r w:rsidRPr="00D5492B">
            <w:rPr>
              <w:rFonts w:ascii="Times New Roman" w:hAnsi="Times New Roman"/>
            </w:rPr>
            <w:t>部分</w:t>
          </w:r>
          <w:r w:rsidRPr="00D5492B">
            <w:rPr>
              <w:rFonts w:ascii="Times New Roman" w:hAnsi="Times New Roman"/>
            </w:rPr>
            <w:t xml:space="preserve"> </w:t>
          </w:r>
          <w:r w:rsidR="001A4363">
            <w:rPr>
              <w:rFonts w:ascii="Times New Roman" w:hAnsi="Times New Roman" w:hint="eastAsia"/>
            </w:rPr>
            <w:t>刺苍耳</w:t>
          </w:r>
        </w:p>
      </w:sdtContent>
    </w:sdt>
    <w:p w14:paraId="6EF9FCDA" w14:textId="77777777" w:rsidR="007B30CF" w:rsidRPr="00D5492B" w:rsidRDefault="006F27FF">
      <w:pPr>
        <w:pStyle w:val="affc"/>
        <w:spacing w:before="312" w:after="312"/>
        <w:rPr>
          <w:rFonts w:ascii="Times New Roman"/>
        </w:rPr>
      </w:pPr>
      <w:bookmarkStart w:id="28" w:name="_Toc17233325"/>
      <w:bookmarkStart w:id="29" w:name="_Toc24884211"/>
      <w:bookmarkStart w:id="30" w:name="_Toc17233333"/>
      <w:bookmarkStart w:id="31" w:name="_Toc108362737"/>
      <w:bookmarkStart w:id="32" w:name="_Toc26648465"/>
      <w:bookmarkStart w:id="33" w:name="_Toc26718930"/>
      <w:bookmarkStart w:id="34" w:name="_Toc26986771"/>
      <w:bookmarkStart w:id="35" w:name="_Toc108359352"/>
      <w:bookmarkStart w:id="36" w:name="_Toc97191423"/>
      <w:bookmarkStart w:id="37" w:name="_Toc108359373"/>
      <w:bookmarkStart w:id="38" w:name="_Toc26986530"/>
      <w:bookmarkStart w:id="39" w:name="_Toc108364539"/>
      <w:bookmarkStart w:id="40" w:name="_Toc108359411"/>
      <w:bookmarkStart w:id="41" w:name="_Toc24884218"/>
      <w:bookmarkStart w:id="42" w:name="_Toc140995099"/>
      <w:bookmarkEnd w:id="27"/>
      <w:r w:rsidRPr="00D5492B">
        <w:rPr>
          <w:rFonts w:ascii="Times New Roman"/>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7C82FDF" w14:textId="593BE71E" w:rsidR="005202FB" w:rsidRPr="00D5492B" w:rsidRDefault="006F27FF">
      <w:pPr>
        <w:pStyle w:val="afffff5"/>
        <w:ind w:firstLine="420"/>
        <w:rPr>
          <w:rFonts w:ascii="Times New Roman"/>
        </w:rPr>
      </w:pPr>
      <w:bookmarkStart w:id="43" w:name="_Toc17233326"/>
      <w:bookmarkStart w:id="44" w:name="_Toc24884212"/>
      <w:bookmarkStart w:id="45" w:name="_Toc26648466"/>
      <w:bookmarkStart w:id="46" w:name="_Toc17233334"/>
      <w:bookmarkStart w:id="47" w:name="_Toc24884219"/>
      <w:r w:rsidRPr="00D5492B">
        <w:rPr>
          <w:rFonts w:ascii="Times New Roman"/>
        </w:rPr>
        <w:t>本文件</w:t>
      </w:r>
      <w:r w:rsidR="005202FB" w:rsidRPr="00D5492B">
        <w:rPr>
          <w:rFonts w:ascii="Times New Roman"/>
        </w:rPr>
        <w:t>确立了外来入侵植物</w:t>
      </w:r>
      <w:r w:rsidR="001A4363">
        <w:rPr>
          <w:rFonts w:ascii="Times New Roman"/>
        </w:rPr>
        <w:t>刺苍耳</w:t>
      </w:r>
      <w:r w:rsidR="005202FB" w:rsidRPr="00D5492B">
        <w:rPr>
          <w:rFonts w:ascii="Times New Roman"/>
        </w:rPr>
        <w:t>调查、监测、评估、标本制作和数据上报的技术内容和要求。</w:t>
      </w:r>
    </w:p>
    <w:p w14:paraId="076621E6" w14:textId="283BA2C3" w:rsidR="007B30CF" w:rsidRPr="00D5492B" w:rsidRDefault="005202FB">
      <w:pPr>
        <w:pStyle w:val="afffff5"/>
        <w:ind w:firstLine="420"/>
        <w:rPr>
          <w:rFonts w:ascii="Times New Roman"/>
        </w:rPr>
      </w:pPr>
      <w:r w:rsidRPr="00D5492B">
        <w:rPr>
          <w:rFonts w:ascii="Times New Roman"/>
        </w:rPr>
        <w:t>本文件适用于对辽宁省外来入侵植物</w:t>
      </w:r>
      <w:r w:rsidR="001A4363">
        <w:rPr>
          <w:rFonts w:ascii="Times New Roman"/>
        </w:rPr>
        <w:t>刺苍耳</w:t>
      </w:r>
      <w:r w:rsidRPr="00D5492B">
        <w:rPr>
          <w:rFonts w:ascii="Times New Roman"/>
        </w:rPr>
        <w:t>开展调查和监测工作。</w:t>
      </w:r>
    </w:p>
    <w:p w14:paraId="4E25A357" w14:textId="77777777" w:rsidR="007B30CF" w:rsidRPr="00D5492B" w:rsidRDefault="006F27FF">
      <w:pPr>
        <w:pStyle w:val="affc"/>
        <w:spacing w:before="312" w:after="312"/>
        <w:rPr>
          <w:rFonts w:ascii="Times New Roman"/>
        </w:rPr>
      </w:pPr>
      <w:bookmarkStart w:id="48" w:name="_Toc108359353"/>
      <w:bookmarkStart w:id="49" w:name="_Toc108364540"/>
      <w:bookmarkStart w:id="50" w:name="_Toc97191424"/>
      <w:bookmarkStart w:id="51" w:name="_Toc108359412"/>
      <w:bookmarkStart w:id="52" w:name="_Toc26986531"/>
      <w:bookmarkStart w:id="53" w:name="_Toc26986772"/>
      <w:bookmarkStart w:id="54" w:name="_Toc108362738"/>
      <w:bookmarkStart w:id="55" w:name="_Toc108359374"/>
      <w:bookmarkStart w:id="56" w:name="_Toc26718931"/>
      <w:bookmarkStart w:id="57" w:name="_Toc140995100"/>
      <w:r w:rsidRPr="00D5492B">
        <w:rPr>
          <w:rFonts w:ascii="Times New Roman"/>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ascii="Times New Roman"/>
        </w:rPr>
        <w:id w:val="715848253"/>
        <w:placeholder>
          <w:docPart w:val="CE41FAF924674A7188573F113DD426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4F8168D" w14:textId="6CA21714" w:rsidR="007B30CF" w:rsidRPr="00D5492B" w:rsidRDefault="006E1806">
          <w:pPr>
            <w:pStyle w:val="afffff5"/>
            <w:ind w:firstLine="420"/>
            <w:rPr>
              <w:rFonts w:ascii="Times New Roman"/>
            </w:rPr>
          </w:pPr>
          <w:r w:rsidRPr="00D5492B">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7DA3D4A" w14:textId="77777777" w:rsidR="00EB77F3" w:rsidRPr="00D5492B" w:rsidRDefault="00EB77F3" w:rsidP="00EB77F3">
      <w:pPr>
        <w:pStyle w:val="afffff5"/>
        <w:ind w:firstLine="420"/>
        <w:rPr>
          <w:rFonts w:ascii="Times New Roman"/>
        </w:rPr>
      </w:pPr>
      <w:bookmarkStart w:id="58" w:name="_Toc108359413"/>
      <w:bookmarkStart w:id="59" w:name="_Toc108359354"/>
      <w:bookmarkStart w:id="60" w:name="_Toc97191425"/>
      <w:bookmarkStart w:id="61" w:name="_Toc108359375"/>
      <w:bookmarkStart w:id="62" w:name="_Toc108362739"/>
      <w:bookmarkStart w:id="63" w:name="_Toc108364541"/>
      <w:r w:rsidRPr="00D5492B">
        <w:rPr>
          <w:rFonts w:ascii="Times New Roman"/>
        </w:rPr>
        <w:t>《外来草本植物普查技术规程》（</w:t>
      </w:r>
      <w:r w:rsidRPr="00D5492B">
        <w:rPr>
          <w:rFonts w:ascii="Times New Roman"/>
        </w:rPr>
        <w:t>NY/T 1861-2010</w:t>
      </w:r>
      <w:r w:rsidRPr="00D5492B">
        <w:rPr>
          <w:rFonts w:ascii="Times New Roman"/>
        </w:rPr>
        <w:t>）</w:t>
      </w:r>
    </w:p>
    <w:p w14:paraId="2A6DFA2E" w14:textId="77777777" w:rsidR="00EB77F3" w:rsidRPr="00D5492B" w:rsidRDefault="00EB77F3" w:rsidP="00EB77F3">
      <w:pPr>
        <w:pStyle w:val="afffff5"/>
        <w:ind w:firstLine="420"/>
        <w:rPr>
          <w:rFonts w:ascii="Times New Roman"/>
        </w:rPr>
      </w:pPr>
      <w:r w:rsidRPr="00D5492B">
        <w:rPr>
          <w:rFonts w:ascii="Times New Roman"/>
        </w:rPr>
        <w:t>《外来草本植物引入风险评估技术规范》（</w:t>
      </w:r>
      <w:r w:rsidRPr="00D5492B">
        <w:rPr>
          <w:rFonts w:ascii="Times New Roman"/>
        </w:rPr>
        <w:t>NYT 1851-2010</w:t>
      </w:r>
      <w:r w:rsidRPr="00D5492B">
        <w:rPr>
          <w:rFonts w:ascii="Times New Roman"/>
        </w:rPr>
        <w:t>）</w:t>
      </w:r>
    </w:p>
    <w:p w14:paraId="58237653" w14:textId="77777777" w:rsidR="00EB77F3" w:rsidRPr="00D5492B" w:rsidRDefault="00EB77F3" w:rsidP="00EB77F3">
      <w:pPr>
        <w:pStyle w:val="afffff5"/>
        <w:ind w:firstLine="420"/>
        <w:rPr>
          <w:rFonts w:ascii="Times New Roman"/>
        </w:rPr>
      </w:pPr>
      <w:r w:rsidRPr="00D5492B">
        <w:rPr>
          <w:rFonts w:ascii="Times New Roman"/>
        </w:rPr>
        <w:t>《农业植物调运检疫规程》（</w:t>
      </w:r>
      <w:r w:rsidRPr="00D5492B">
        <w:rPr>
          <w:rFonts w:ascii="Times New Roman"/>
        </w:rPr>
        <w:t>GB 15569-1995</w:t>
      </w:r>
      <w:r w:rsidRPr="00D5492B">
        <w:rPr>
          <w:rFonts w:ascii="Times New Roman"/>
        </w:rPr>
        <w:t>）</w:t>
      </w:r>
    </w:p>
    <w:p w14:paraId="637F3028" w14:textId="77777777" w:rsidR="00EB77F3" w:rsidRPr="00D5492B" w:rsidRDefault="00EB77F3" w:rsidP="00EB77F3">
      <w:pPr>
        <w:pStyle w:val="afffff5"/>
        <w:ind w:firstLine="420"/>
        <w:rPr>
          <w:rFonts w:ascii="Times New Roman"/>
        </w:rPr>
      </w:pPr>
      <w:r w:rsidRPr="00D5492B">
        <w:rPr>
          <w:rFonts w:ascii="Times New Roman"/>
        </w:rPr>
        <w:t>《进出境植物和植物产品有害生物风险分析技术要求》（</w:t>
      </w:r>
      <w:r w:rsidRPr="00D5492B">
        <w:rPr>
          <w:rFonts w:ascii="Times New Roman"/>
        </w:rPr>
        <w:t>GB/T 20879-2007</w:t>
      </w:r>
      <w:r w:rsidRPr="00D5492B">
        <w:rPr>
          <w:rFonts w:ascii="Times New Roman"/>
        </w:rPr>
        <w:t>）</w:t>
      </w:r>
    </w:p>
    <w:p w14:paraId="21675EDA" w14:textId="77777777" w:rsidR="00EB77F3" w:rsidRPr="00D5492B" w:rsidRDefault="00EB77F3" w:rsidP="00EB77F3">
      <w:pPr>
        <w:pStyle w:val="afffff5"/>
        <w:ind w:firstLine="420"/>
        <w:rPr>
          <w:rFonts w:ascii="Times New Roman"/>
        </w:rPr>
      </w:pPr>
      <w:r w:rsidRPr="00D5492B">
        <w:rPr>
          <w:rFonts w:ascii="Times New Roman"/>
        </w:rPr>
        <w:t>《农业植物调运检疫规程》（</w:t>
      </w:r>
      <w:r w:rsidRPr="00D5492B">
        <w:rPr>
          <w:rFonts w:ascii="Times New Roman"/>
        </w:rPr>
        <w:t>GB 15569-2009</w:t>
      </w:r>
      <w:r w:rsidRPr="00D5492B">
        <w:rPr>
          <w:rFonts w:ascii="Times New Roman"/>
        </w:rPr>
        <w:t>）</w:t>
      </w:r>
    </w:p>
    <w:p w14:paraId="15AE8F64" w14:textId="77777777" w:rsidR="00EB77F3" w:rsidRPr="00D5492B" w:rsidRDefault="00EB77F3" w:rsidP="00EB77F3">
      <w:pPr>
        <w:pStyle w:val="afffff5"/>
        <w:ind w:firstLine="420"/>
        <w:rPr>
          <w:rFonts w:ascii="Times New Roman"/>
        </w:rPr>
      </w:pPr>
      <w:r w:rsidRPr="00D5492B">
        <w:rPr>
          <w:rFonts w:ascii="Times New Roman"/>
        </w:rPr>
        <w:t>《林业植物产地检疫技术规程》（</w:t>
      </w:r>
      <w:r w:rsidRPr="00D5492B">
        <w:rPr>
          <w:rFonts w:ascii="Times New Roman"/>
        </w:rPr>
        <w:t>LY/T 1829-2009</w:t>
      </w:r>
      <w:r w:rsidRPr="00D5492B">
        <w:rPr>
          <w:rFonts w:ascii="Times New Roman"/>
        </w:rPr>
        <w:t>）</w:t>
      </w:r>
    </w:p>
    <w:p w14:paraId="64BF99A9" w14:textId="77777777" w:rsidR="00EB77F3" w:rsidRPr="00D5492B" w:rsidRDefault="00EB77F3" w:rsidP="00EB77F3">
      <w:pPr>
        <w:pStyle w:val="afffff5"/>
        <w:ind w:firstLine="420"/>
        <w:rPr>
          <w:rFonts w:ascii="Times New Roman"/>
        </w:rPr>
      </w:pPr>
      <w:r w:rsidRPr="00D5492B">
        <w:rPr>
          <w:rFonts w:ascii="Times New Roman"/>
        </w:rPr>
        <w:t>《外来树种对自然生态系统入侵风险评价技术规程》（</w:t>
      </w:r>
      <w:r w:rsidRPr="00D5492B">
        <w:rPr>
          <w:rFonts w:ascii="Times New Roman"/>
        </w:rPr>
        <w:t>LY/T 1960-2011</w:t>
      </w:r>
      <w:r w:rsidRPr="00D5492B">
        <w:rPr>
          <w:rFonts w:ascii="Times New Roman"/>
        </w:rPr>
        <w:t>）</w:t>
      </w:r>
    </w:p>
    <w:p w14:paraId="2576DA4A" w14:textId="77777777" w:rsidR="00EB77F3" w:rsidRPr="00D5492B" w:rsidRDefault="00EB77F3" w:rsidP="00EB77F3">
      <w:pPr>
        <w:pStyle w:val="afffff5"/>
        <w:ind w:firstLine="420"/>
        <w:rPr>
          <w:rFonts w:ascii="Times New Roman"/>
        </w:rPr>
      </w:pPr>
      <w:r w:rsidRPr="00D5492B">
        <w:rPr>
          <w:rFonts w:ascii="Times New Roman"/>
        </w:rPr>
        <w:t>《外来物种环境风险评估技术导则》（</w:t>
      </w:r>
      <w:r w:rsidRPr="00D5492B">
        <w:rPr>
          <w:rFonts w:ascii="Times New Roman"/>
        </w:rPr>
        <w:t>HJ 624-2011</w:t>
      </w:r>
      <w:r w:rsidRPr="00D5492B">
        <w:rPr>
          <w:rFonts w:ascii="Times New Roman"/>
        </w:rPr>
        <w:t>）</w:t>
      </w:r>
    </w:p>
    <w:p w14:paraId="5BA0FFF4" w14:textId="77777777" w:rsidR="00EB77F3" w:rsidRPr="00D5492B" w:rsidRDefault="00EB77F3" w:rsidP="00EB77F3">
      <w:pPr>
        <w:pStyle w:val="afffff5"/>
        <w:ind w:firstLine="420"/>
        <w:rPr>
          <w:rFonts w:ascii="Times New Roman"/>
        </w:rPr>
      </w:pPr>
      <w:r w:rsidRPr="00D5492B">
        <w:rPr>
          <w:rFonts w:ascii="Times New Roman"/>
        </w:rPr>
        <w:t>《引进林木种苗预防外来有害生物技术规程》（</w:t>
      </w:r>
      <w:r w:rsidRPr="00D5492B">
        <w:rPr>
          <w:rFonts w:ascii="Times New Roman"/>
        </w:rPr>
        <w:t>DB 65/T 3004-2009</w:t>
      </w:r>
      <w:r w:rsidRPr="00D5492B">
        <w:rPr>
          <w:rFonts w:ascii="Times New Roman"/>
        </w:rPr>
        <w:t>）；</w:t>
      </w:r>
    </w:p>
    <w:p w14:paraId="4A8820E3" w14:textId="77777777" w:rsidR="00EB77F3" w:rsidRPr="00D5492B" w:rsidRDefault="00EB77F3" w:rsidP="00EB77F3">
      <w:pPr>
        <w:pStyle w:val="afffff5"/>
        <w:ind w:firstLine="420"/>
        <w:rPr>
          <w:rFonts w:ascii="Times New Roman"/>
        </w:rPr>
      </w:pPr>
      <w:r w:rsidRPr="00D5492B">
        <w:rPr>
          <w:rFonts w:ascii="Times New Roman"/>
        </w:rPr>
        <w:t>《进出境植物及植物产品检疫抽样》（</w:t>
      </w:r>
      <w:r w:rsidRPr="00D5492B">
        <w:rPr>
          <w:rFonts w:ascii="Times New Roman"/>
        </w:rPr>
        <w:t>SN/T 2122-2008</w:t>
      </w:r>
      <w:r w:rsidRPr="00D5492B">
        <w:rPr>
          <w:rFonts w:ascii="Times New Roman"/>
        </w:rPr>
        <w:t>）</w:t>
      </w:r>
    </w:p>
    <w:p w14:paraId="636277DC" w14:textId="77777777" w:rsidR="00EB77F3" w:rsidRPr="00D5492B" w:rsidRDefault="00EB77F3" w:rsidP="00EB77F3">
      <w:pPr>
        <w:pStyle w:val="afffff5"/>
        <w:ind w:firstLine="420"/>
        <w:rPr>
          <w:rFonts w:ascii="Times New Roman"/>
        </w:rPr>
      </w:pPr>
      <w:r w:rsidRPr="00D5492B">
        <w:rPr>
          <w:rFonts w:ascii="Times New Roman"/>
        </w:rPr>
        <w:t>《植物有害生物鉴定规范》（</w:t>
      </w:r>
      <w:r w:rsidRPr="00D5492B">
        <w:rPr>
          <w:rFonts w:ascii="Times New Roman"/>
        </w:rPr>
        <w:t>SN/T 1848-2006</w:t>
      </w:r>
      <w:r w:rsidRPr="00D5492B">
        <w:rPr>
          <w:rFonts w:ascii="Times New Roman"/>
        </w:rPr>
        <w:t>）</w:t>
      </w:r>
    </w:p>
    <w:p w14:paraId="539D1321" w14:textId="77777777" w:rsidR="00EB77F3" w:rsidRPr="00D5492B" w:rsidRDefault="00EB77F3" w:rsidP="00EB77F3">
      <w:pPr>
        <w:pStyle w:val="afffff5"/>
        <w:ind w:firstLine="420"/>
        <w:rPr>
          <w:rFonts w:ascii="Times New Roman"/>
        </w:rPr>
      </w:pPr>
      <w:r w:rsidRPr="00D5492B">
        <w:rPr>
          <w:rFonts w:ascii="Times New Roman"/>
        </w:rPr>
        <w:t>《植物有害生物信息采集要求》（</w:t>
      </w:r>
      <w:r w:rsidRPr="00D5492B">
        <w:rPr>
          <w:rFonts w:ascii="Times New Roman"/>
        </w:rPr>
        <w:t>SN/T 2682-2010</w:t>
      </w:r>
      <w:r w:rsidRPr="00D5492B">
        <w:rPr>
          <w:rFonts w:ascii="Times New Roman"/>
        </w:rPr>
        <w:t>）</w:t>
      </w:r>
    </w:p>
    <w:p w14:paraId="4BF3BB85" w14:textId="77777777" w:rsidR="00EB77F3" w:rsidRPr="00D5492B" w:rsidRDefault="00EB77F3" w:rsidP="00EB77F3">
      <w:pPr>
        <w:pStyle w:val="afffff5"/>
        <w:ind w:firstLine="420"/>
        <w:rPr>
          <w:rFonts w:ascii="Times New Roman"/>
        </w:rPr>
      </w:pPr>
      <w:r w:rsidRPr="00D5492B">
        <w:rPr>
          <w:rFonts w:ascii="Times New Roman"/>
        </w:rPr>
        <w:t>《植物有害生物远程鉴定技术规范》（</w:t>
      </w:r>
      <w:r w:rsidRPr="00D5492B">
        <w:rPr>
          <w:rFonts w:ascii="Times New Roman"/>
        </w:rPr>
        <w:t>SN/T 2968-2011</w:t>
      </w:r>
      <w:r w:rsidRPr="00D5492B">
        <w:rPr>
          <w:rFonts w:ascii="Times New Roman"/>
        </w:rPr>
        <w:t>）</w:t>
      </w:r>
    </w:p>
    <w:p w14:paraId="06E7F812" w14:textId="298F04BE" w:rsidR="007B30CF" w:rsidRPr="00D5492B" w:rsidRDefault="00EB77F3" w:rsidP="00EB77F3">
      <w:pPr>
        <w:pStyle w:val="afffff5"/>
        <w:ind w:firstLine="420"/>
        <w:rPr>
          <w:rFonts w:ascii="Times New Roman"/>
        </w:rPr>
      </w:pPr>
      <w:r w:rsidRPr="00D5492B">
        <w:rPr>
          <w:rFonts w:ascii="Times New Roman"/>
        </w:rPr>
        <w:t>《外来入侵植物防控技术》（</w:t>
      </w:r>
      <w:r w:rsidRPr="00D5492B">
        <w:rPr>
          <w:rFonts w:ascii="Times New Roman"/>
        </w:rPr>
        <w:t>SN/T 2961-2011</w:t>
      </w:r>
      <w:r w:rsidRPr="00D5492B">
        <w:rPr>
          <w:rFonts w:ascii="Times New Roman"/>
        </w:rPr>
        <w:t>）。</w:t>
      </w:r>
      <w:bookmarkEnd w:id="58"/>
      <w:bookmarkEnd w:id="59"/>
      <w:bookmarkEnd w:id="60"/>
      <w:bookmarkEnd w:id="61"/>
      <w:bookmarkEnd w:id="62"/>
      <w:bookmarkEnd w:id="63"/>
    </w:p>
    <w:bookmarkStart w:id="64" w:name="_Toc26986532" w:displacedByCustomXml="next"/>
    <w:bookmarkEnd w:id="64" w:displacedByCustomXml="next"/>
    <w:sdt>
      <w:sdtPr>
        <w:rPr>
          <w:rFonts w:ascii="Times New Roman"/>
        </w:rPr>
        <w:id w:val="-1909835108"/>
        <w:placeholder>
          <w:docPart w:val="F9B94C42049E43F6A53BC94786D0CBD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C248549" w14:textId="77777777" w:rsidR="007B30CF" w:rsidRPr="00D5492B" w:rsidRDefault="006E1806">
          <w:pPr>
            <w:pStyle w:val="afffff5"/>
            <w:ind w:firstLine="420"/>
            <w:rPr>
              <w:rFonts w:ascii="Times New Roman"/>
            </w:rPr>
          </w:pPr>
          <w:r w:rsidRPr="00D5492B">
            <w:rPr>
              <w:rFonts w:ascii="Times New Roman"/>
            </w:rPr>
            <w:t>下列术语和定义适用于本文件。</w:t>
          </w:r>
        </w:p>
      </w:sdtContent>
    </w:sdt>
    <w:p w14:paraId="701A0494" w14:textId="18A839C3" w:rsidR="007B30CF" w:rsidRPr="00D5492B" w:rsidRDefault="00344CB3" w:rsidP="00344CB3">
      <w:pPr>
        <w:pStyle w:val="affc"/>
        <w:spacing w:before="312" w:after="312"/>
        <w:rPr>
          <w:rFonts w:ascii="Times New Roman"/>
        </w:rPr>
      </w:pPr>
      <w:bookmarkStart w:id="65" w:name="_Toc140995101"/>
      <w:r w:rsidRPr="00D5492B">
        <w:rPr>
          <w:rFonts w:ascii="Times New Roman"/>
        </w:rPr>
        <w:t>术语和定义</w:t>
      </w:r>
      <w:bookmarkEnd w:id="65"/>
    </w:p>
    <w:p w14:paraId="137B49B8" w14:textId="4EAEBBB4" w:rsidR="00344CB3" w:rsidRPr="00D5492B" w:rsidRDefault="00344CB3" w:rsidP="00344CB3">
      <w:pPr>
        <w:pStyle w:val="affd"/>
        <w:spacing w:before="156" w:after="156"/>
        <w:rPr>
          <w:rFonts w:ascii="Times New Roman"/>
        </w:rPr>
      </w:pPr>
    </w:p>
    <w:p w14:paraId="312E9169" w14:textId="1E3DF714" w:rsidR="007B30CF" w:rsidRPr="00D5492B" w:rsidRDefault="00716CC1">
      <w:pPr>
        <w:pStyle w:val="affd"/>
        <w:numPr>
          <w:ilvl w:val="2"/>
          <w:numId w:val="0"/>
        </w:numPr>
        <w:spacing w:before="156" w:after="156"/>
        <w:ind w:firstLineChars="200" w:firstLine="420"/>
        <w:rPr>
          <w:rFonts w:ascii="Times New Roman"/>
        </w:rPr>
      </w:pPr>
      <w:r w:rsidRPr="00D5492B">
        <w:rPr>
          <w:rFonts w:ascii="Times New Roman"/>
        </w:rPr>
        <w:t>外来植物</w:t>
      </w:r>
      <w:r w:rsidR="006F27FF" w:rsidRPr="00D5492B">
        <w:rPr>
          <w:rFonts w:ascii="Times New Roman"/>
        </w:rPr>
        <w:t xml:space="preserve"> </w:t>
      </w:r>
      <w:r w:rsidRPr="00D5492B">
        <w:rPr>
          <w:rFonts w:ascii="Times New Roman"/>
        </w:rPr>
        <w:t xml:space="preserve">alien </w:t>
      </w:r>
      <w:r w:rsidR="009813D6">
        <w:rPr>
          <w:rFonts w:ascii="Times New Roman"/>
        </w:rPr>
        <w:t>plant</w:t>
      </w:r>
    </w:p>
    <w:p w14:paraId="628D357F" w14:textId="766E3A6A" w:rsidR="007B30CF" w:rsidRPr="00D5492B" w:rsidRDefault="00716CC1">
      <w:pPr>
        <w:pStyle w:val="affd"/>
        <w:numPr>
          <w:ilvl w:val="2"/>
          <w:numId w:val="0"/>
        </w:numPr>
        <w:spacing w:before="156" w:after="156"/>
        <w:ind w:firstLineChars="200" w:firstLine="420"/>
        <w:rPr>
          <w:rFonts w:ascii="Times New Roman"/>
        </w:rPr>
      </w:pPr>
      <w:r w:rsidRPr="00D5492B">
        <w:rPr>
          <w:rFonts w:ascii="Times New Roman" w:eastAsia="宋体"/>
        </w:rPr>
        <w:t>出现在其过去或现在的自然分布范围及潜在扩散范围以外的植物物种、亚种或以下的分类单位</w:t>
      </w:r>
      <w:r w:rsidR="006F27FF" w:rsidRPr="00D5492B">
        <w:rPr>
          <w:rFonts w:ascii="Times New Roman" w:eastAsia="宋体"/>
        </w:rPr>
        <w:t>。</w:t>
      </w:r>
    </w:p>
    <w:p w14:paraId="5E4A267F" w14:textId="77777777" w:rsidR="007B30CF" w:rsidRPr="00D5492B" w:rsidRDefault="007B30CF">
      <w:pPr>
        <w:pStyle w:val="affd"/>
        <w:spacing w:before="156" w:after="156"/>
        <w:rPr>
          <w:rFonts w:ascii="Times New Roman"/>
        </w:rPr>
      </w:pPr>
    </w:p>
    <w:p w14:paraId="5DB3BC6A" w14:textId="227BD27E" w:rsidR="007B30CF" w:rsidRPr="00D5492B" w:rsidRDefault="00716CC1">
      <w:pPr>
        <w:pStyle w:val="affd"/>
        <w:numPr>
          <w:ilvl w:val="2"/>
          <w:numId w:val="0"/>
        </w:numPr>
        <w:spacing w:before="156" w:after="156"/>
        <w:ind w:firstLineChars="200" w:firstLine="420"/>
        <w:rPr>
          <w:rFonts w:ascii="Times New Roman"/>
        </w:rPr>
      </w:pPr>
      <w:r w:rsidRPr="00D5492B">
        <w:rPr>
          <w:rFonts w:ascii="Times New Roman"/>
        </w:rPr>
        <w:t>外来入侵植物</w:t>
      </w:r>
      <w:r w:rsidR="006F27FF" w:rsidRPr="00D5492B">
        <w:rPr>
          <w:rFonts w:ascii="Times New Roman"/>
        </w:rPr>
        <w:t xml:space="preserve"> </w:t>
      </w:r>
      <w:r w:rsidRPr="00D5492B">
        <w:rPr>
          <w:rFonts w:ascii="Times New Roman"/>
        </w:rPr>
        <w:t xml:space="preserve">invasive alien </w:t>
      </w:r>
      <w:r w:rsidR="00D5492B">
        <w:rPr>
          <w:rFonts w:ascii="Times New Roman"/>
        </w:rPr>
        <w:t>plant</w:t>
      </w:r>
    </w:p>
    <w:p w14:paraId="53500606" w14:textId="1102C337" w:rsidR="007B30CF" w:rsidRPr="00D5492B" w:rsidRDefault="00716CC1">
      <w:pPr>
        <w:pStyle w:val="affd"/>
        <w:numPr>
          <w:ilvl w:val="2"/>
          <w:numId w:val="0"/>
        </w:numPr>
        <w:spacing w:before="156" w:after="156"/>
        <w:ind w:firstLineChars="200" w:firstLine="420"/>
        <w:rPr>
          <w:rFonts w:ascii="Times New Roman"/>
        </w:rPr>
      </w:pPr>
      <w:r w:rsidRPr="00D5492B">
        <w:rPr>
          <w:rFonts w:ascii="Times New Roman" w:eastAsia="宋体"/>
        </w:rPr>
        <w:t>在当地自然生态系统中具有生存繁衍能力、可能或已经对生态环境以及人类生产或生活造成明显损害或不利影响的外来植物</w:t>
      </w:r>
      <w:r w:rsidR="006F27FF" w:rsidRPr="00D5492B">
        <w:rPr>
          <w:rFonts w:ascii="Times New Roman" w:eastAsia="宋体"/>
        </w:rPr>
        <w:t>。</w:t>
      </w:r>
    </w:p>
    <w:p w14:paraId="4003F403" w14:textId="77777777" w:rsidR="007B30CF" w:rsidRPr="00D5492B" w:rsidRDefault="007B30CF">
      <w:pPr>
        <w:pStyle w:val="affd"/>
        <w:spacing w:before="156" w:after="156"/>
        <w:rPr>
          <w:rFonts w:ascii="Times New Roman"/>
        </w:rPr>
      </w:pPr>
    </w:p>
    <w:p w14:paraId="4B7F6166" w14:textId="4D08F01B" w:rsidR="00BF44C2" w:rsidRDefault="001A4363">
      <w:pPr>
        <w:pStyle w:val="affd"/>
        <w:numPr>
          <w:ilvl w:val="2"/>
          <w:numId w:val="0"/>
        </w:numPr>
        <w:spacing w:before="156" w:after="156"/>
        <w:ind w:firstLineChars="200" w:firstLine="420"/>
        <w:rPr>
          <w:rFonts w:ascii="Times New Roman"/>
        </w:rPr>
      </w:pPr>
      <w:r>
        <w:rPr>
          <w:rFonts w:ascii="Times New Roman" w:hint="eastAsia"/>
        </w:rPr>
        <w:t>刺苍耳</w:t>
      </w:r>
      <w:r w:rsidR="00141ED4" w:rsidRPr="00141ED4">
        <w:rPr>
          <w:rFonts w:ascii="Times New Roman"/>
          <w:i/>
          <w:iCs/>
        </w:rPr>
        <w:t>Xanthium spinosum</w:t>
      </w:r>
      <w:r w:rsidR="00BF44C2" w:rsidRPr="00BF44C2">
        <w:rPr>
          <w:rFonts w:ascii="Times New Roman" w:hint="eastAsia"/>
        </w:rPr>
        <w:t xml:space="preserve"> </w:t>
      </w:r>
    </w:p>
    <w:p w14:paraId="64B9FBC5" w14:textId="0E8C610A" w:rsidR="00BF44C2" w:rsidRPr="00BF44C2" w:rsidRDefault="00BF44C2" w:rsidP="00BF44C2">
      <w:pPr>
        <w:pStyle w:val="afffff5"/>
        <w:ind w:firstLine="420"/>
      </w:pPr>
      <w:r>
        <w:rPr>
          <w:rFonts w:hint="eastAsia"/>
        </w:rPr>
        <w:lastRenderedPageBreak/>
        <w:t>菊科</w:t>
      </w:r>
      <w:r w:rsidR="001A4363">
        <w:rPr>
          <w:rFonts w:hint="eastAsia"/>
        </w:rPr>
        <w:t>苍耳</w:t>
      </w:r>
      <w:r>
        <w:rPr>
          <w:rFonts w:hint="eastAsia"/>
        </w:rPr>
        <w:t>属一年生草本植</w:t>
      </w:r>
      <w:r w:rsidRPr="0055274D">
        <w:rPr>
          <w:rFonts w:hint="eastAsia"/>
        </w:rPr>
        <w:t>物，原产</w:t>
      </w:r>
      <w:r w:rsidR="0072013D" w:rsidRPr="0055274D">
        <w:rPr>
          <w:rFonts w:hint="eastAsia"/>
        </w:rPr>
        <w:t>南</w:t>
      </w:r>
      <w:r w:rsidRPr="0055274D">
        <w:rPr>
          <w:rFonts w:hint="eastAsia"/>
        </w:rPr>
        <w:t>美洲，</w:t>
      </w:r>
      <w:r w:rsidR="0055274D" w:rsidRPr="0055274D">
        <w:rPr>
          <w:rFonts w:hint="eastAsia"/>
        </w:rPr>
        <w:t>列入</w:t>
      </w:r>
      <w:r w:rsidR="0055274D" w:rsidRPr="0055274D">
        <w:rPr>
          <w:rFonts w:hint="eastAsia"/>
        </w:rPr>
        <w:t>农业农村部、自然资源部、生态环境部、住房和城乡建设部、海关总署、国家林业和草原局联合制定并发布</w:t>
      </w:r>
      <w:r w:rsidR="0055274D">
        <w:rPr>
          <w:rFonts w:hint="eastAsia"/>
        </w:rPr>
        <w:t>的</w:t>
      </w:r>
      <w:r w:rsidR="0055274D" w:rsidRPr="0055274D">
        <w:rPr>
          <w:rFonts w:hint="eastAsia"/>
        </w:rPr>
        <w:t>《重点管理外来入侵物种名录》</w:t>
      </w:r>
      <w:r>
        <w:rPr>
          <w:rFonts w:hint="eastAsia"/>
        </w:rPr>
        <w:t>。</w:t>
      </w:r>
    </w:p>
    <w:p w14:paraId="50182B4E" w14:textId="69D9EE2B" w:rsidR="007B30CF" w:rsidRPr="00D5492B" w:rsidRDefault="00AF5D62">
      <w:pPr>
        <w:pStyle w:val="affc"/>
        <w:spacing w:before="312" w:after="312"/>
        <w:rPr>
          <w:rFonts w:ascii="Times New Roman"/>
        </w:rPr>
      </w:pPr>
      <w:bookmarkStart w:id="66" w:name="_Toc140995102"/>
      <w:r w:rsidRPr="00D5492B">
        <w:rPr>
          <w:rFonts w:ascii="Times New Roman"/>
        </w:rPr>
        <w:t>基础信息调查</w:t>
      </w:r>
      <w:bookmarkEnd w:id="66"/>
    </w:p>
    <w:p w14:paraId="6892E978" w14:textId="3595A17A" w:rsidR="00AF5D62" w:rsidRPr="00D5492B" w:rsidRDefault="00AF5D62" w:rsidP="00AF5D62">
      <w:pPr>
        <w:pStyle w:val="affd"/>
        <w:spacing w:before="156" w:after="156"/>
        <w:rPr>
          <w:rFonts w:ascii="Times New Roman"/>
        </w:rPr>
      </w:pPr>
      <w:r w:rsidRPr="00D5492B">
        <w:rPr>
          <w:rFonts w:ascii="Times New Roman"/>
        </w:rPr>
        <w:t>监测区域现状</w:t>
      </w:r>
    </w:p>
    <w:p w14:paraId="03E77618" w14:textId="13168E43" w:rsidR="00AF5D62" w:rsidRPr="00D5492B" w:rsidRDefault="00AF5D62" w:rsidP="00AF5D62">
      <w:pPr>
        <w:pStyle w:val="affd"/>
        <w:numPr>
          <w:ilvl w:val="2"/>
          <w:numId w:val="0"/>
        </w:numPr>
        <w:spacing w:before="156" w:after="156"/>
        <w:ind w:firstLineChars="200" w:firstLine="420"/>
        <w:rPr>
          <w:rFonts w:ascii="Times New Roman" w:eastAsia="宋体"/>
        </w:rPr>
      </w:pPr>
      <w:r w:rsidRPr="00D5492B">
        <w:rPr>
          <w:rFonts w:ascii="Times New Roman" w:eastAsia="宋体"/>
        </w:rPr>
        <w:t>监测区域包括入侵</w:t>
      </w:r>
      <w:r w:rsidR="0076613E" w:rsidRPr="00D5492B">
        <w:rPr>
          <w:rFonts w:ascii="Times New Roman" w:eastAsia="宋体"/>
        </w:rPr>
        <w:t>区域</w:t>
      </w:r>
      <w:r w:rsidRPr="00D5492B">
        <w:rPr>
          <w:rFonts w:ascii="Times New Roman" w:eastAsia="宋体"/>
        </w:rPr>
        <w:t>和潜在入侵</w:t>
      </w:r>
      <w:r w:rsidR="0076613E" w:rsidRPr="00D5492B">
        <w:rPr>
          <w:rFonts w:ascii="Times New Roman" w:eastAsia="宋体"/>
        </w:rPr>
        <w:t>区域。调查监测区域内植物、植被和生态环境现状，重点保护野生动物、珍稀濒危物种、重要经济物种的种类、分布和资源量。</w:t>
      </w:r>
    </w:p>
    <w:p w14:paraId="7A5DE7AB" w14:textId="0481AEF4" w:rsidR="0076613E" w:rsidRPr="00D5492B" w:rsidRDefault="001A4363" w:rsidP="00A02DA9">
      <w:pPr>
        <w:pStyle w:val="affd"/>
        <w:spacing w:before="156" w:after="156"/>
        <w:rPr>
          <w:rFonts w:ascii="Times New Roman"/>
        </w:rPr>
      </w:pPr>
      <w:r>
        <w:rPr>
          <w:rFonts w:ascii="Times New Roman"/>
        </w:rPr>
        <w:t>刺苍耳</w:t>
      </w:r>
      <w:r w:rsidR="0076613E" w:rsidRPr="00D5492B">
        <w:rPr>
          <w:rFonts w:ascii="Times New Roman"/>
        </w:rPr>
        <w:t>的引入途径</w:t>
      </w:r>
    </w:p>
    <w:p w14:paraId="65B20BED" w14:textId="63A775F8" w:rsidR="00A02DA9" w:rsidRPr="00D5492B" w:rsidRDefault="00A02DA9" w:rsidP="00A02DA9">
      <w:pPr>
        <w:pStyle w:val="afffff5"/>
        <w:ind w:firstLine="420"/>
        <w:rPr>
          <w:rFonts w:ascii="Times New Roman"/>
        </w:rPr>
      </w:pPr>
      <w:r w:rsidRPr="00D5492B">
        <w:rPr>
          <w:rFonts w:ascii="Times New Roman"/>
        </w:rPr>
        <w:t>分析引种、粮食调运、交通运输、旅游、水利工程和洪水等自然、经济、社会活</w:t>
      </w:r>
      <w:r w:rsidR="003B2737">
        <w:rPr>
          <w:rFonts w:ascii="Times New Roman" w:hint="eastAsia"/>
        </w:rPr>
        <w:t>动</w:t>
      </w:r>
      <w:r w:rsidRPr="00D5492B">
        <w:rPr>
          <w:rFonts w:ascii="Times New Roman"/>
        </w:rPr>
        <w:t>中所有可能引进</w:t>
      </w:r>
      <w:r w:rsidR="001A4363">
        <w:rPr>
          <w:rFonts w:ascii="Times New Roman"/>
        </w:rPr>
        <w:t>刺苍耳</w:t>
      </w:r>
      <w:r w:rsidRPr="00D5492B">
        <w:rPr>
          <w:rFonts w:ascii="Times New Roman"/>
        </w:rPr>
        <w:t>的途径。</w:t>
      </w:r>
    </w:p>
    <w:p w14:paraId="40BF0FC7" w14:textId="143F0FC6" w:rsidR="00A02DA9" w:rsidRPr="00D5492B" w:rsidRDefault="001A4363" w:rsidP="00A02DA9">
      <w:pPr>
        <w:pStyle w:val="affd"/>
        <w:spacing w:before="156" w:after="156"/>
        <w:rPr>
          <w:rFonts w:ascii="Times New Roman"/>
        </w:rPr>
      </w:pPr>
      <w:r>
        <w:rPr>
          <w:rFonts w:ascii="Times New Roman"/>
        </w:rPr>
        <w:t>刺苍耳</w:t>
      </w:r>
      <w:r w:rsidR="00A02DA9" w:rsidRPr="00D5492B">
        <w:rPr>
          <w:rFonts w:ascii="Times New Roman"/>
        </w:rPr>
        <w:t>的基本信息</w:t>
      </w:r>
    </w:p>
    <w:p w14:paraId="32B1FDC7" w14:textId="6A80D6CF" w:rsidR="00A02DA9" w:rsidRPr="00D5492B" w:rsidRDefault="00A02DA9" w:rsidP="00A02DA9">
      <w:pPr>
        <w:pStyle w:val="afffff5"/>
        <w:ind w:firstLine="420"/>
        <w:rPr>
          <w:rFonts w:ascii="Times New Roman"/>
        </w:rPr>
      </w:pPr>
      <w:r w:rsidRPr="00D5492B">
        <w:rPr>
          <w:rFonts w:ascii="Times New Roman"/>
        </w:rPr>
        <w:t>分析通过</w:t>
      </w:r>
      <w:r w:rsidRPr="00D5492B">
        <w:rPr>
          <w:rFonts w:ascii="Times New Roman"/>
        </w:rPr>
        <w:t>4.2</w:t>
      </w:r>
      <w:r w:rsidRPr="00D5492B">
        <w:rPr>
          <w:rFonts w:ascii="Times New Roman"/>
        </w:rPr>
        <w:t>的各种途径可能引进的</w:t>
      </w:r>
      <w:r w:rsidR="001A4363">
        <w:rPr>
          <w:rFonts w:ascii="Times New Roman"/>
        </w:rPr>
        <w:t>刺苍耳</w:t>
      </w:r>
      <w:r w:rsidRPr="00D5492B">
        <w:rPr>
          <w:rFonts w:ascii="Times New Roman"/>
        </w:rPr>
        <w:t>种群，收集其生物学特征、经济和生态方面的危害及防控措施，包括但不限于生长繁殖特性、病虫害、天敌、原产地、生境、现有和潜在分布图版、对生态、经济、人畜健康的危害、现有的防控措施、控制成本等。</w:t>
      </w:r>
    </w:p>
    <w:p w14:paraId="046CA128" w14:textId="692F2166" w:rsidR="000273C1" w:rsidRPr="00D5492B" w:rsidRDefault="001A4363" w:rsidP="000273C1">
      <w:pPr>
        <w:pStyle w:val="affd"/>
        <w:spacing w:before="156" w:after="156"/>
        <w:rPr>
          <w:rFonts w:ascii="Times New Roman"/>
        </w:rPr>
      </w:pPr>
      <w:r>
        <w:rPr>
          <w:rFonts w:ascii="Times New Roman"/>
        </w:rPr>
        <w:t>刺苍耳</w:t>
      </w:r>
      <w:r w:rsidR="000273C1" w:rsidRPr="00D5492B">
        <w:rPr>
          <w:rFonts w:ascii="Times New Roman"/>
        </w:rPr>
        <w:t>监测和入侵风险评估情况</w:t>
      </w:r>
    </w:p>
    <w:p w14:paraId="77CA40F4" w14:textId="25FEB5C2" w:rsidR="000273C1" w:rsidRPr="00D5492B" w:rsidRDefault="000273C1" w:rsidP="000273C1">
      <w:pPr>
        <w:pStyle w:val="afffff5"/>
        <w:ind w:firstLine="420"/>
        <w:rPr>
          <w:rFonts w:ascii="Times New Roman"/>
        </w:rPr>
      </w:pPr>
      <w:r w:rsidRPr="00D5492B">
        <w:rPr>
          <w:rFonts w:ascii="Times New Roman"/>
        </w:rPr>
        <w:t>搜集</w:t>
      </w:r>
      <w:r w:rsidRPr="00D5492B">
        <w:rPr>
          <w:rFonts w:ascii="Times New Roman"/>
        </w:rPr>
        <w:t>4.3</w:t>
      </w:r>
      <w:r w:rsidRPr="00D5492B">
        <w:rPr>
          <w:rFonts w:ascii="Times New Roman"/>
        </w:rPr>
        <w:t>中的</w:t>
      </w:r>
      <w:r w:rsidR="001A4363">
        <w:rPr>
          <w:rFonts w:ascii="Times New Roman"/>
        </w:rPr>
        <w:t>刺苍耳</w:t>
      </w:r>
      <w:r w:rsidRPr="00D5492B">
        <w:rPr>
          <w:rFonts w:ascii="Times New Roman"/>
        </w:rPr>
        <w:t>已有监测和入侵风险评估报告，分析其评估结论、防控建议等信息。</w:t>
      </w:r>
    </w:p>
    <w:p w14:paraId="66EA9840" w14:textId="4D2377D9" w:rsidR="007B30CF" w:rsidRPr="00D5492B" w:rsidRDefault="000273C1">
      <w:pPr>
        <w:pStyle w:val="affc"/>
        <w:spacing w:before="312" w:after="312"/>
        <w:rPr>
          <w:rFonts w:ascii="Times New Roman"/>
        </w:rPr>
      </w:pPr>
      <w:bookmarkStart w:id="67" w:name="_Toc140995103"/>
      <w:r w:rsidRPr="00D5492B">
        <w:rPr>
          <w:rFonts w:ascii="Times New Roman"/>
        </w:rPr>
        <w:t>监测</w:t>
      </w:r>
      <w:bookmarkEnd w:id="67"/>
    </w:p>
    <w:p w14:paraId="50DFC2F0" w14:textId="55881698" w:rsidR="007B30CF" w:rsidRPr="00D5492B" w:rsidRDefault="000273C1" w:rsidP="000273C1">
      <w:pPr>
        <w:pStyle w:val="affd"/>
        <w:spacing w:before="156" w:after="156"/>
        <w:rPr>
          <w:rFonts w:ascii="Times New Roman"/>
        </w:rPr>
      </w:pPr>
      <w:r w:rsidRPr="00D5492B">
        <w:rPr>
          <w:rFonts w:ascii="Times New Roman"/>
        </w:rPr>
        <w:t>入侵区域</w:t>
      </w:r>
    </w:p>
    <w:p w14:paraId="60D7AD4B" w14:textId="54D46C59" w:rsidR="000273C1" w:rsidRPr="00D5492B" w:rsidRDefault="000273C1" w:rsidP="000273C1">
      <w:pPr>
        <w:pStyle w:val="afffff5"/>
        <w:ind w:firstLineChars="0" w:firstLine="0"/>
        <w:rPr>
          <w:rFonts w:ascii="Times New Roman"/>
          <w:b/>
          <w:bCs/>
        </w:rPr>
      </w:pPr>
      <w:r w:rsidRPr="00D5492B">
        <w:rPr>
          <w:rFonts w:ascii="Times New Roman"/>
          <w:b/>
          <w:bCs/>
        </w:rPr>
        <w:t xml:space="preserve">5.1.1 </w:t>
      </w:r>
      <w:r w:rsidRPr="00D5492B">
        <w:rPr>
          <w:rFonts w:ascii="Times New Roman"/>
          <w:b/>
          <w:bCs/>
        </w:rPr>
        <w:t>监测点的确定</w:t>
      </w:r>
    </w:p>
    <w:p w14:paraId="744D802D" w14:textId="18614E81" w:rsidR="000273C1" w:rsidRPr="00D5492B" w:rsidRDefault="000273C1" w:rsidP="000273C1">
      <w:pPr>
        <w:pStyle w:val="afffff5"/>
        <w:ind w:firstLine="420"/>
        <w:rPr>
          <w:rFonts w:ascii="Times New Roman"/>
        </w:rPr>
      </w:pPr>
      <w:r w:rsidRPr="00D5492B">
        <w:rPr>
          <w:rFonts w:ascii="Times New Roman"/>
        </w:rPr>
        <w:t>根据</w:t>
      </w:r>
      <w:r w:rsidR="0039707C" w:rsidRPr="00D5492B">
        <w:rPr>
          <w:rFonts w:ascii="Times New Roman"/>
        </w:rPr>
        <w:t>NY/T 1861-2010</w:t>
      </w:r>
      <w:r w:rsidRPr="00D5492B">
        <w:rPr>
          <w:rFonts w:ascii="Times New Roman"/>
        </w:rPr>
        <w:t>要求设置监测点，在</w:t>
      </w:r>
      <w:r w:rsidR="001A4363">
        <w:rPr>
          <w:rFonts w:ascii="Times New Roman"/>
        </w:rPr>
        <w:t>刺苍耳</w:t>
      </w:r>
      <w:r w:rsidRPr="00D5492B">
        <w:rPr>
          <w:rFonts w:ascii="Times New Roman"/>
        </w:rPr>
        <w:t>新发生地可增加监测点位。</w:t>
      </w:r>
      <w:r w:rsidR="00334703" w:rsidRPr="00D5492B">
        <w:rPr>
          <w:rFonts w:ascii="Times New Roman"/>
        </w:rPr>
        <w:t>监测点位一经确定，不得更改。</w:t>
      </w:r>
    </w:p>
    <w:p w14:paraId="20BB3BD9" w14:textId="202440DA" w:rsidR="000273C1" w:rsidRPr="00D5492B" w:rsidRDefault="000273C1" w:rsidP="000273C1">
      <w:pPr>
        <w:pStyle w:val="afffff5"/>
        <w:ind w:firstLineChars="0" w:firstLine="0"/>
        <w:rPr>
          <w:rFonts w:ascii="Times New Roman"/>
          <w:b/>
          <w:bCs/>
        </w:rPr>
      </w:pPr>
      <w:r w:rsidRPr="00D5492B">
        <w:rPr>
          <w:rFonts w:ascii="Times New Roman"/>
          <w:b/>
          <w:bCs/>
        </w:rPr>
        <w:t>5.1.2</w:t>
      </w:r>
      <w:r w:rsidR="001E044D" w:rsidRPr="00D5492B">
        <w:rPr>
          <w:rFonts w:ascii="Times New Roman"/>
          <w:b/>
          <w:bCs/>
        </w:rPr>
        <w:t xml:space="preserve"> </w:t>
      </w:r>
      <w:r w:rsidR="001E044D" w:rsidRPr="00D5492B">
        <w:rPr>
          <w:rFonts w:ascii="Times New Roman"/>
          <w:b/>
          <w:bCs/>
        </w:rPr>
        <w:t>监测周期</w:t>
      </w:r>
    </w:p>
    <w:p w14:paraId="29D8BDC5" w14:textId="0081CC29" w:rsidR="001E044D" w:rsidRPr="00D5492B" w:rsidRDefault="001E044D" w:rsidP="001E044D">
      <w:pPr>
        <w:pStyle w:val="afffff5"/>
        <w:ind w:firstLine="420"/>
        <w:rPr>
          <w:rFonts w:ascii="Times New Roman"/>
        </w:rPr>
      </w:pPr>
      <w:r w:rsidRPr="00D5492B">
        <w:rPr>
          <w:rFonts w:ascii="Times New Roman"/>
        </w:rPr>
        <w:t>一般为</w:t>
      </w:r>
      <w:r w:rsidRPr="00D5492B">
        <w:rPr>
          <w:rFonts w:ascii="Times New Roman"/>
        </w:rPr>
        <w:t>3</w:t>
      </w:r>
      <w:r w:rsidRPr="00D5492B">
        <w:rPr>
          <w:rFonts w:ascii="Times New Roman"/>
        </w:rPr>
        <w:t>～</w:t>
      </w:r>
      <w:r w:rsidRPr="00D5492B">
        <w:rPr>
          <w:rFonts w:ascii="Times New Roman"/>
        </w:rPr>
        <w:t>5</w:t>
      </w:r>
      <w:r w:rsidRPr="00D5492B">
        <w:rPr>
          <w:rFonts w:ascii="Times New Roman"/>
        </w:rPr>
        <w:t>年一次。针对危害</w:t>
      </w:r>
      <w:r w:rsidR="0039707C" w:rsidRPr="00D5492B">
        <w:rPr>
          <w:rFonts w:ascii="Times New Roman"/>
        </w:rPr>
        <w:t>较重地区，可</w:t>
      </w:r>
      <w:r w:rsidR="0039707C" w:rsidRPr="00D5492B">
        <w:rPr>
          <w:rFonts w:ascii="Times New Roman"/>
        </w:rPr>
        <w:t>1</w:t>
      </w:r>
      <w:r w:rsidR="0039707C" w:rsidRPr="00D5492B">
        <w:rPr>
          <w:rFonts w:ascii="Times New Roman"/>
        </w:rPr>
        <w:t>年一次。</w:t>
      </w:r>
    </w:p>
    <w:p w14:paraId="011951C8" w14:textId="2BFFA8FD" w:rsidR="003347F6" w:rsidRPr="00D5492B" w:rsidRDefault="003347F6" w:rsidP="00344CB3">
      <w:pPr>
        <w:pStyle w:val="afffff5"/>
        <w:ind w:firstLineChars="0" w:firstLine="0"/>
        <w:rPr>
          <w:rFonts w:ascii="Times New Roman"/>
          <w:b/>
          <w:bCs/>
        </w:rPr>
      </w:pPr>
      <w:r w:rsidRPr="00D5492B">
        <w:rPr>
          <w:rFonts w:ascii="Times New Roman"/>
          <w:b/>
          <w:bCs/>
        </w:rPr>
        <w:t xml:space="preserve">5.1.3 </w:t>
      </w:r>
      <w:r w:rsidRPr="00D5492B">
        <w:rPr>
          <w:rFonts w:ascii="Times New Roman"/>
          <w:b/>
          <w:bCs/>
        </w:rPr>
        <w:t>监测时间</w:t>
      </w:r>
    </w:p>
    <w:p w14:paraId="0A02C276" w14:textId="04CA5108" w:rsidR="003347F6" w:rsidRPr="00D5492B" w:rsidRDefault="003347F6" w:rsidP="009D6327">
      <w:pPr>
        <w:pStyle w:val="afffff5"/>
        <w:ind w:firstLine="420"/>
        <w:rPr>
          <w:rFonts w:ascii="Times New Roman"/>
        </w:rPr>
      </w:pPr>
      <w:r w:rsidRPr="00D5492B">
        <w:rPr>
          <w:rFonts w:ascii="Times New Roman"/>
        </w:rPr>
        <w:t>在监测周期内苗期和花果期开展不低于</w:t>
      </w:r>
      <w:r w:rsidR="003B2737">
        <w:rPr>
          <w:rFonts w:ascii="Times New Roman" w:hint="eastAsia"/>
        </w:rPr>
        <w:t>两</w:t>
      </w:r>
      <w:r w:rsidRPr="00D5492B">
        <w:rPr>
          <w:rFonts w:ascii="Times New Roman"/>
        </w:rPr>
        <w:t>次的监测。</w:t>
      </w:r>
    </w:p>
    <w:p w14:paraId="43C17D22" w14:textId="227A5234" w:rsidR="003347F6" w:rsidRPr="00D5492B" w:rsidRDefault="00344CB3" w:rsidP="00344CB3">
      <w:pPr>
        <w:pStyle w:val="afffff5"/>
        <w:ind w:firstLineChars="0" w:firstLine="0"/>
        <w:rPr>
          <w:rFonts w:ascii="Times New Roman"/>
          <w:b/>
          <w:bCs/>
        </w:rPr>
      </w:pPr>
      <w:r w:rsidRPr="00D5492B">
        <w:rPr>
          <w:rFonts w:ascii="Times New Roman"/>
          <w:b/>
          <w:bCs/>
        </w:rPr>
        <w:t xml:space="preserve">5.1.4 </w:t>
      </w:r>
      <w:r w:rsidR="003347F6" w:rsidRPr="00D5492B">
        <w:rPr>
          <w:rFonts w:ascii="Times New Roman"/>
          <w:b/>
          <w:bCs/>
        </w:rPr>
        <w:t>监测内容</w:t>
      </w:r>
    </w:p>
    <w:p w14:paraId="64A39FFF" w14:textId="66B1E134" w:rsidR="003347F6" w:rsidRPr="00D5492B" w:rsidRDefault="003347F6" w:rsidP="009D6327">
      <w:pPr>
        <w:pStyle w:val="afffff5"/>
        <w:ind w:firstLine="420"/>
        <w:rPr>
          <w:rFonts w:ascii="Times New Roman"/>
        </w:rPr>
      </w:pPr>
      <w:r w:rsidRPr="00D5492B">
        <w:rPr>
          <w:rFonts w:ascii="Times New Roman"/>
        </w:rPr>
        <w:t>包括但不限于入侵区域生态环境</w:t>
      </w:r>
      <w:r w:rsidR="00344CB3" w:rsidRPr="00D5492B">
        <w:rPr>
          <w:rFonts w:ascii="Times New Roman"/>
        </w:rPr>
        <w:t>状况和社会经济状况</w:t>
      </w:r>
      <w:r w:rsidRPr="00D5492B">
        <w:rPr>
          <w:rFonts w:ascii="Times New Roman"/>
        </w:rPr>
        <w:t>，</w:t>
      </w:r>
      <w:r w:rsidR="001A4363">
        <w:rPr>
          <w:rFonts w:ascii="Times New Roman"/>
        </w:rPr>
        <w:t>刺苍耳</w:t>
      </w:r>
      <w:r w:rsidR="00344CB3" w:rsidRPr="00D5492B">
        <w:rPr>
          <w:rFonts w:ascii="Times New Roman"/>
        </w:rPr>
        <w:t>的种群大小、种群和群落结构、生长状态、生境需求、危害、防治措施等。</w:t>
      </w:r>
    </w:p>
    <w:p w14:paraId="4C63BF85" w14:textId="474A6830" w:rsidR="00344CB3" w:rsidRPr="00D5492B" w:rsidRDefault="00344CB3" w:rsidP="00344CB3">
      <w:pPr>
        <w:pStyle w:val="afffff5"/>
        <w:ind w:firstLineChars="0" w:firstLine="0"/>
        <w:rPr>
          <w:rFonts w:ascii="Times New Roman"/>
          <w:b/>
          <w:bCs/>
        </w:rPr>
      </w:pPr>
      <w:r w:rsidRPr="00D5492B">
        <w:rPr>
          <w:rFonts w:ascii="Times New Roman"/>
          <w:b/>
          <w:bCs/>
        </w:rPr>
        <w:t>5.1.5</w:t>
      </w:r>
      <w:r w:rsidRPr="00D5492B">
        <w:rPr>
          <w:rFonts w:ascii="Times New Roman"/>
          <w:b/>
          <w:bCs/>
        </w:rPr>
        <w:t>监测方法</w:t>
      </w:r>
    </w:p>
    <w:p w14:paraId="0C8BDD35" w14:textId="2D994DD1" w:rsidR="00344CB3" w:rsidRPr="00D5492B" w:rsidRDefault="00344CB3" w:rsidP="009D6327">
      <w:pPr>
        <w:pStyle w:val="afffff5"/>
        <w:ind w:firstLine="420"/>
        <w:rPr>
          <w:rFonts w:ascii="Times New Roman"/>
          <w:highlight w:val="yellow"/>
        </w:rPr>
      </w:pPr>
      <w:r w:rsidRPr="00D5492B">
        <w:rPr>
          <w:rFonts w:ascii="Times New Roman"/>
        </w:rPr>
        <w:t>按</w:t>
      </w:r>
      <w:r w:rsidR="0039707C" w:rsidRPr="00D5492B">
        <w:rPr>
          <w:rFonts w:ascii="Times New Roman"/>
        </w:rPr>
        <w:t>NY/T 1861-2010</w:t>
      </w:r>
      <w:r w:rsidRPr="00D5492B">
        <w:rPr>
          <w:rFonts w:ascii="Times New Roman"/>
        </w:rPr>
        <w:t>要求开展监测，监测结果按附录</w:t>
      </w:r>
      <w:r w:rsidR="0039707C" w:rsidRPr="00D5492B">
        <w:rPr>
          <w:rFonts w:ascii="Times New Roman"/>
        </w:rPr>
        <w:t>B</w:t>
      </w:r>
      <w:r w:rsidRPr="00D5492B">
        <w:rPr>
          <w:rFonts w:ascii="Times New Roman"/>
        </w:rPr>
        <w:t>表</w:t>
      </w:r>
      <w:r w:rsidR="0039707C" w:rsidRPr="00D5492B">
        <w:rPr>
          <w:rFonts w:ascii="Times New Roman"/>
        </w:rPr>
        <w:t>B</w:t>
      </w:r>
      <w:r w:rsidRPr="00D5492B">
        <w:rPr>
          <w:rFonts w:ascii="Times New Roman"/>
        </w:rPr>
        <w:t>.1</w:t>
      </w:r>
      <w:r w:rsidRPr="00D5492B">
        <w:rPr>
          <w:rFonts w:ascii="Times New Roman"/>
        </w:rPr>
        <w:t>、表</w:t>
      </w:r>
      <w:r w:rsidR="0039707C" w:rsidRPr="00D5492B">
        <w:rPr>
          <w:rFonts w:ascii="Times New Roman"/>
        </w:rPr>
        <w:t>B</w:t>
      </w:r>
      <w:r w:rsidRPr="00D5492B">
        <w:rPr>
          <w:rFonts w:ascii="Times New Roman"/>
        </w:rPr>
        <w:t>.2</w:t>
      </w:r>
      <w:r w:rsidR="0039707C" w:rsidRPr="00D5492B">
        <w:rPr>
          <w:rFonts w:ascii="Times New Roman"/>
        </w:rPr>
        <w:t>和表</w:t>
      </w:r>
      <w:r w:rsidR="0039707C" w:rsidRPr="00D5492B">
        <w:rPr>
          <w:rFonts w:ascii="Times New Roman"/>
        </w:rPr>
        <w:t>B.3</w:t>
      </w:r>
      <w:r w:rsidRPr="00D5492B">
        <w:rPr>
          <w:rFonts w:ascii="Times New Roman"/>
        </w:rPr>
        <w:t>的格式记录。</w:t>
      </w:r>
    </w:p>
    <w:p w14:paraId="787DA28A" w14:textId="1247BCBF" w:rsidR="00344CB3" w:rsidRPr="00D5492B" w:rsidRDefault="00344CB3" w:rsidP="00344CB3">
      <w:pPr>
        <w:pStyle w:val="afffff5"/>
        <w:ind w:firstLineChars="0" w:firstLine="0"/>
        <w:rPr>
          <w:rFonts w:ascii="Times New Roman"/>
          <w:b/>
          <w:bCs/>
        </w:rPr>
      </w:pPr>
    </w:p>
    <w:p w14:paraId="6520AFDF" w14:textId="62688C4E" w:rsidR="00344CB3" w:rsidRPr="00D5492B" w:rsidRDefault="00344CB3" w:rsidP="00344CB3">
      <w:pPr>
        <w:pStyle w:val="affd"/>
        <w:spacing w:before="156" w:after="156"/>
        <w:rPr>
          <w:rFonts w:ascii="Times New Roman"/>
        </w:rPr>
      </w:pPr>
      <w:r w:rsidRPr="00D5492B">
        <w:rPr>
          <w:rFonts w:ascii="Times New Roman"/>
        </w:rPr>
        <w:t>潜在入侵区域</w:t>
      </w:r>
    </w:p>
    <w:p w14:paraId="5FDB7EAD" w14:textId="28A3E892" w:rsidR="00344CB3" w:rsidRPr="00D5492B" w:rsidRDefault="00344CB3" w:rsidP="00344CB3">
      <w:pPr>
        <w:pStyle w:val="afffff5"/>
        <w:ind w:firstLineChars="0" w:firstLine="0"/>
        <w:rPr>
          <w:rFonts w:ascii="Times New Roman"/>
          <w:b/>
          <w:bCs/>
        </w:rPr>
      </w:pPr>
      <w:r w:rsidRPr="00D5492B">
        <w:rPr>
          <w:rFonts w:ascii="Times New Roman"/>
          <w:b/>
          <w:bCs/>
        </w:rPr>
        <w:t xml:space="preserve">5.2.1 </w:t>
      </w:r>
      <w:r w:rsidRPr="00D5492B">
        <w:rPr>
          <w:rFonts w:ascii="Times New Roman"/>
          <w:b/>
          <w:bCs/>
        </w:rPr>
        <w:t>监测点的确定</w:t>
      </w:r>
    </w:p>
    <w:p w14:paraId="46918AE3" w14:textId="5C370058" w:rsidR="00344CB3" w:rsidRPr="00D5492B" w:rsidRDefault="00344CB3" w:rsidP="0039707C">
      <w:pPr>
        <w:pStyle w:val="afffff5"/>
        <w:ind w:firstLine="420"/>
        <w:rPr>
          <w:rFonts w:ascii="Times New Roman"/>
        </w:rPr>
      </w:pPr>
      <w:r w:rsidRPr="00D5492B">
        <w:rPr>
          <w:rFonts w:ascii="Times New Roman"/>
        </w:rPr>
        <w:lastRenderedPageBreak/>
        <w:t>对潜在入侵区域周边居民、</w:t>
      </w:r>
      <w:r w:rsidR="004D2C64" w:rsidRPr="00D5492B">
        <w:rPr>
          <w:rFonts w:ascii="Times New Roman"/>
        </w:rPr>
        <w:t>种（养殖）植户、粮食储运单位、农业和林业管理人员等进行走访和踏查，确定</w:t>
      </w:r>
      <w:r w:rsidR="001A4363">
        <w:rPr>
          <w:rFonts w:ascii="Times New Roman"/>
        </w:rPr>
        <w:t>刺苍耳</w:t>
      </w:r>
      <w:r w:rsidR="004D2C64" w:rsidRPr="00D5492B">
        <w:rPr>
          <w:rFonts w:ascii="Times New Roman"/>
        </w:rPr>
        <w:t>发生率，调查结果按附录</w:t>
      </w:r>
      <w:r w:rsidR="0039707C" w:rsidRPr="00D5492B">
        <w:rPr>
          <w:rFonts w:ascii="Times New Roman"/>
        </w:rPr>
        <w:t>B</w:t>
      </w:r>
      <w:r w:rsidR="004D2C64" w:rsidRPr="00D5492B">
        <w:rPr>
          <w:rFonts w:ascii="Times New Roman"/>
        </w:rPr>
        <w:t>表</w:t>
      </w:r>
      <w:r w:rsidR="0039707C" w:rsidRPr="00D5492B">
        <w:rPr>
          <w:rFonts w:ascii="Times New Roman"/>
        </w:rPr>
        <w:t>B.4</w:t>
      </w:r>
      <w:r w:rsidR="004D2C64" w:rsidRPr="00D5492B">
        <w:rPr>
          <w:rFonts w:ascii="Times New Roman"/>
        </w:rPr>
        <w:t>格式记录。当潜在入侵区域有较大概率出现</w:t>
      </w:r>
      <w:r w:rsidR="001A4363">
        <w:rPr>
          <w:rFonts w:ascii="Times New Roman"/>
        </w:rPr>
        <w:t>刺苍耳</w:t>
      </w:r>
      <w:r w:rsidR="004D2C64" w:rsidRPr="00D5492B">
        <w:rPr>
          <w:rFonts w:ascii="Times New Roman"/>
        </w:rPr>
        <w:t>时，监测点设置按</w:t>
      </w:r>
      <w:r w:rsidR="004D2C64" w:rsidRPr="00D5492B">
        <w:rPr>
          <w:rFonts w:ascii="Times New Roman"/>
        </w:rPr>
        <w:t>5.1.1</w:t>
      </w:r>
      <w:r w:rsidR="004D2C64" w:rsidRPr="00D5492B">
        <w:rPr>
          <w:rFonts w:ascii="Times New Roman"/>
        </w:rPr>
        <w:t>执行。</w:t>
      </w:r>
    </w:p>
    <w:p w14:paraId="4053C36D" w14:textId="18013CA0" w:rsidR="004D2C64" w:rsidRPr="00D5492B" w:rsidRDefault="004D2C64" w:rsidP="004D2C64">
      <w:pPr>
        <w:pStyle w:val="afffff5"/>
        <w:ind w:firstLineChars="0" w:firstLine="0"/>
        <w:rPr>
          <w:rFonts w:ascii="Times New Roman"/>
          <w:b/>
          <w:bCs/>
        </w:rPr>
      </w:pPr>
      <w:r w:rsidRPr="00D5492B">
        <w:rPr>
          <w:rFonts w:ascii="Times New Roman"/>
          <w:b/>
          <w:bCs/>
        </w:rPr>
        <w:t xml:space="preserve">5.2.2 </w:t>
      </w:r>
      <w:r w:rsidRPr="00D5492B">
        <w:rPr>
          <w:rFonts w:ascii="Times New Roman"/>
          <w:b/>
          <w:bCs/>
        </w:rPr>
        <w:t>监测周期</w:t>
      </w:r>
    </w:p>
    <w:p w14:paraId="027F7DA7" w14:textId="4137C92D" w:rsidR="004D2C64" w:rsidRPr="00D5492B" w:rsidRDefault="004D2C64" w:rsidP="00344CB3">
      <w:pPr>
        <w:pStyle w:val="afffff5"/>
        <w:ind w:firstLine="420"/>
        <w:rPr>
          <w:rFonts w:ascii="Times New Roman"/>
        </w:rPr>
      </w:pPr>
      <w:r w:rsidRPr="00D5492B">
        <w:rPr>
          <w:rFonts w:ascii="Times New Roman"/>
        </w:rPr>
        <w:t>按</w:t>
      </w:r>
      <w:r w:rsidRPr="00D5492B">
        <w:rPr>
          <w:rFonts w:ascii="Times New Roman"/>
        </w:rPr>
        <w:t>5.1.2</w:t>
      </w:r>
      <w:r w:rsidRPr="00D5492B">
        <w:rPr>
          <w:rFonts w:ascii="Times New Roman"/>
        </w:rPr>
        <w:t>执行。</w:t>
      </w:r>
    </w:p>
    <w:p w14:paraId="00A25399" w14:textId="01B3E256" w:rsidR="00344CB3" w:rsidRPr="00D5492B" w:rsidRDefault="004D2C64" w:rsidP="005D7AC7">
      <w:pPr>
        <w:pStyle w:val="afffff5"/>
        <w:ind w:firstLineChars="0" w:firstLine="0"/>
        <w:rPr>
          <w:rFonts w:ascii="Times New Roman"/>
          <w:b/>
          <w:bCs/>
        </w:rPr>
      </w:pPr>
      <w:r w:rsidRPr="00D5492B">
        <w:rPr>
          <w:rFonts w:ascii="Times New Roman"/>
          <w:b/>
          <w:bCs/>
        </w:rPr>
        <w:t xml:space="preserve">5.2.3 </w:t>
      </w:r>
      <w:r w:rsidRPr="00D5492B">
        <w:rPr>
          <w:rFonts w:ascii="Times New Roman"/>
          <w:b/>
          <w:bCs/>
        </w:rPr>
        <w:t>监测时间</w:t>
      </w:r>
    </w:p>
    <w:p w14:paraId="6CFEA5B3" w14:textId="54DB0836" w:rsidR="004D2C64" w:rsidRPr="00D5492B" w:rsidRDefault="004D2C64" w:rsidP="00344CB3">
      <w:pPr>
        <w:pStyle w:val="afffff5"/>
        <w:ind w:firstLine="420"/>
        <w:rPr>
          <w:rFonts w:ascii="Times New Roman"/>
        </w:rPr>
      </w:pPr>
      <w:r w:rsidRPr="00D5492B">
        <w:rPr>
          <w:rFonts w:ascii="Times New Roman"/>
        </w:rPr>
        <w:t>根据离入侵区域较近的</w:t>
      </w:r>
      <w:r w:rsidR="001A4363">
        <w:rPr>
          <w:rFonts w:ascii="Times New Roman"/>
        </w:rPr>
        <w:t>刺苍耳</w:t>
      </w:r>
      <w:r w:rsidRPr="00D5492B">
        <w:rPr>
          <w:rFonts w:ascii="Times New Roman"/>
        </w:rPr>
        <w:t>特性相似，结合文献资料记载，选危害期进行。</w:t>
      </w:r>
    </w:p>
    <w:p w14:paraId="3A32ABD8" w14:textId="379B29C9" w:rsidR="005D7AC7" w:rsidRPr="00D5492B" w:rsidRDefault="005D7AC7" w:rsidP="005D7AC7">
      <w:pPr>
        <w:pStyle w:val="afffff5"/>
        <w:ind w:firstLineChars="0" w:firstLine="0"/>
        <w:rPr>
          <w:rFonts w:ascii="Times New Roman"/>
          <w:b/>
          <w:bCs/>
        </w:rPr>
      </w:pPr>
      <w:r w:rsidRPr="00D5492B">
        <w:rPr>
          <w:rFonts w:ascii="Times New Roman"/>
          <w:b/>
          <w:bCs/>
        </w:rPr>
        <w:t xml:space="preserve">5.2.4 </w:t>
      </w:r>
      <w:r w:rsidRPr="00D5492B">
        <w:rPr>
          <w:rFonts w:ascii="Times New Roman"/>
          <w:b/>
          <w:bCs/>
        </w:rPr>
        <w:t>监测内容</w:t>
      </w:r>
    </w:p>
    <w:p w14:paraId="569EC3DB" w14:textId="7B73C76B" w:rsidR="005D7AC7" w:rsidRPr="00D5492B" w:rsidRDefault="005D7AC7" w:rsidP="00344CB3">
      <w:pPr>
        <w:pStyle w:val="afffff5"/>
        <w:ind w:firstLine="420"/>
        <w:rPr>
          <w:rFonts w:ascii="Times New Roman"/>
        </w:rPr>
      </w:pPr>
      <w:r w:rsidRPr="00D5492B">
        <w:rPr>
          <w:rFonts w:ascii="Times New Roman"/>
        </w:rPr>
        <w:t>监测</w:t>
      </w:r>
      <w:r w:rsidR="001A4363">
        <w:rPr>
          <w:rFonts w:ascii="Times New Roman"/>
        </w:rPr>
        <w:t>刺苍耳</w:t>
      </w:r>
      <w:r w:rsidRPr="00D5492B">
        <w:rPr>
          <w:rFonts w:ascii="Times New Roman"/>
        </w:rPr>
        <w:t>是否发生。潜在入侵区域监测到</w:t>
      </w:r>
      <w:r w:rsidR="001A4363">
        <w:rPr>
          <w:rFonts w:ascii="Times New Roman"/>
        </w:rPr>
        <w:t>刺苍耳</w:t>
      </w:r>
      <w:r w:rsidRPr="00D5492B">
        <w:rPr>
          <w:rFonts w:ascii="Times New Roman"/>
        </w:rPr>
        <w:t>后，应立即调查其发生情况，并按</w:t>
      </w:r>
      <w:r w:rsidRPr="00D5492B">
        <w:rPr>
          <w:rFonts w:ascii="Times New Roman"/>
        </w:rPr>
        <w:t>5.1.4</w:t>
      </w:r>
      <w:r w:rsidRPr="00D5492B">
        <w:rPr>
          <w:rFonts w:ascii="Times New Roman"/>
        </w:rPr>
        <w:t>规定的内容进行监测。</w:t>
      </w:r>
    </w:p>
    <w:p w14:paraId="33465C69" w14:textId="66FBDBFB" w:rsidR="007B30CF" w:rsidRPr="00D5492B" w:rsidRDefault="005D7AC7">
      <w:pPr>
        <w:pStyle w:val="affc"/>
        <w:spacing w:before="312" w:after="312"/>
        <w:rPr>
          <w:rFonts w:ascii="Times New Roman"/>
        </w:rPr>
      </w:pPr>
      <w:bookmarkStart w:id="68" w:name="_Toc140995104"/>
      <w:r w:rsidRPr="00D5492B">
        <w:rPr>
          <w:rFonts w:ascii="Times New Roman"/>
        </w:rPr>
        <w:t>风险评估与等级划分</w:t>
      </w:r>
      <w:bookmarkEnd w:id="68"/>
    </w:p>
    <w:p w14:paraId="2D53FF36" w14:textId="22854884" w:rsidR="007B30CF" w:rsidRPr="00D5492B" w:rsidRDefault="005D7AC7" w:rsidP="003A7C05">
      <w:pPr>
        <w:pStyle w:val="affd"/>
        <w:spacing w:before="156" w:after="156"/>
        <w:rPr>
          <w:rFonts w:ascii="Times New Roman" w:eastAsia="宋体"/>
        </w:rPr>
      </w:pPr>
      <w:r w:rsidRPr="00D5492B">
        <w:rPr>
          <w:rFonts w:ascii="Times New Roman" w:eastAsia="宋体"/>
        </w:rPr>
        <w:t>从入侵与建立自然种群的可能性、传播与扩散的可能性、影响与危害评估和预防控制难度多个方面构建</w:t>
      </w:r>
      <w:r w:rsidR="001A4363">
        <w:rPr>
          <w:rFonts w:ascii="Times New Roman" w:eastAsia="宋体"/>
        </w:rPr>
        <w:t>刺苍耳</w:t>
      </w:r>
      <w:r w:rsidRPr="00D5492B">
        <w:rPr>
          <w:rFonts w:ascii="Times New Roman" w:eastAsia="宋体"/>
        </w:rPr>
        <w:t>入侵风险评估指标体系，该体系包括</w:t>
      </w:r>
      <w:r w:rsidR="003D4AD0" w:rsidRPr="00D5492B">
        <w:rPr>
          <w:rFonts w:ascii="Times New Roman" w:eastAsia="宋体"/>
        </w:rPr>
        <w:t>5</w:t>
      </w:r>
      <w:r w:rsidRPr="00D5492B">
        <w:rPr>
          <w:rFonts w:ascii="Times New Roman" w:eastAsia="宋体"/>
        </w:rPr>
        <w:t>个一级指标、</w:t>
      </w:r>
      <w:r w:rsidR="003D4AD0" w:rsidRPr="00D5492B">
        <w:rPr>
          <w:rFonts w:ascii="Times New Roman" w:eastAsia="宋体"/>
        </w:rPr>
        <w:t>15</w:t>
      </w:r>
      <w:r w:rsidRPr="00D5492B">
        <w:rPr>
          <w:rFonts w:ascii="Times New Roman" w:eastAsia="宋体"/>
        </w:rPr>
        <w:t>个二级指标。指标内容见附录</w:t>
      </w:r>
      <w:r w:rsidR="00240393" w:rsidRPr="00D5492B">
        <w:rPr>
          <w:rFonts w:ascii="Times New Roman" w:eastAsia="宋体"/>
        </w:rPr>
        <w:t>C</w:t>
      </w:r>
      <w:r w:rsidRPr="00D5492B">
        <w:rPr>
          <w:rFonts w:ascii="Times New Roman" w:eastAsia="宋体"/>
        </w:rPr>
        <w:t>表</w:t>
      </w:r>
      <w:r w:rsidR="00240393" w:rsidRPr="00D5492B">
        <w:rPr>
          <w:rFonts w:ascii="Times New Roman" w:eastAsia="宋体"/>
        </w:rPr>
        <w:t>C</w:t>
      </w:r>
      <w:r w:rsidR="003A7C05" w:rsidRPr="00D5492B">
        <w:rPr>
          <w:rFonts w:ascii="Times New Roman" w:eastAsia="宋体"/>
        </w:rPr>
        <w:t>.1</w:t>
      </w:r>
      <w:r w:rsidR="006F27FF" w:rsidRPr="00D5492B">
        <w:rPr>
          <w:rFonts w:ascii="Times New Roman" w:eastAsia="宋体"/>
        </w:rPr>
        <w:t>。</w:t>
      </w:r>
      <w:bookmarkStart w:id="69" w:name="BookMark5"/>
      <w:bookmarkEnd w:id="26"/>
    </w:p>
    <w:p w14:paraId="0A729702" w14:textId="7A78E7B3" w:rsidR="007B30CF" w:rsidRPr="00D5492B" w:rsidRDefault="003A7C05">
      <w:pPr>
        <w:pStyle w:val="affd"/>
        <w:spacing w:before="156" w:after="156"/>
        <w:rPr>
          <w:rFonts w:ascii="Times New Roman" w:eastAsia="宋体"/>
        </w:rPr>
      </w:pPr>
      <w:r w:rsidRPr="00D5492B">
        <w:rPr>
          <w:rFonts w:ascii="Times New Roman" w:eastAsia="宋体"/>
        </w:rPr>
        <w:t>对不同级别指标进行权重赋值，将层内权重和层次间权重进行组合运算，得出入侵风险评估总分，分值真高风险赵大。依据总分值大小划分</w:t>
      </w:r>
      <w:r w:rsidR="001A4363">
        <w:rPr>
          <w:rFonts w:ascii="Times New Roman" w:eastAsia="宋体"/>
        </w:rPr>
        <w:t>刺苍耳</w:t>
      </w:r>
      <w:r w:rsidRPr="00D5492B">
        <w:rPr>
          <w:rFonts w:ascii="Times New Roman" w:eastAsia="宋体"/>
        </w:rPr>
        <w:t>入侵风险级别，可分为低风险、中风险、高风险和特高风险四级</w:t>
      </w:r>
      <w:r w:rsidR="006F27FF" w:rsidRPr="00D5492B">
        <w:rPr>
          <w:rFonts w:ascii="Times New Roman" w:eastAsia="宋体"/>
        </w:rPr>
        <w:t>。</w:t>
      </w:r>
    </w:p>
    <w:p w14:paraId="68903423" w14:textId="2101768E" w:rsidR="007B30CF" w:rsidRPr="00D5492B" w:rsidRDefault="003A7C05">
      <w:pPr>
        <w:pStyle w:val="affc"/>
        <w:spacing w:before="312" w:after="312"/>
        <w:rPr>
          <w:rFonts w:ascii="Times New Roman"/>
        </w:rPr>
      </w:pPr>
      <w:bookmarkStart w:id="70" w:name="_Toc140995105"/>
      <w:r w:rsidRPr="00D5492B">
        <w:rPr>
          <w:rFonts w:ascii="Times New Roman"/>
        </w:rPr>
        <w:t>标本采集、制作与处理</w:t>
      </w:r>
      <w:bookmarkEnd w:id="70"/>
    </w:p>
    <w:p w14:paraId="7F2D1CEB" w14:textId="44375FE5" w:rsidR="007B30CF" w:rsidRPr="00D5492B" w:rsidRDefault="0055274D">
      <w:pPr>
        <w:pStyle w:val="affd"/>
        <w:spacing w:before="156" w:after="156"/>
        <w:rPr>
          <w:rFonts w:ascii="Times New Roman" w:eastAsia="宋体"/>
        </w:rPr>
      </w:pPr>
      <w:r w:rsidRPr="00D5492B">
        <w:rPr>
          <w:rFonts w:ascii="Times New Roman" w:eastAsia="宋体"/>
        </w:rPr>
        <w:t>应制作成</w:t>
      </w:r>
      <w:r w:rsidR="001A4363">
        <w:rPr>
          <w:rFonts w:ascii="Times New Roman" w:eastAsia="宋体"/>
        </w:rPr>
        <w:t>刺苍耳</w:t>
      </w:r>
      <w:r w:rsidR="003B2737" w:rsidRPr="00D5492B">
        <w:rPr>
          <w:rFonts w:ascii="Times New Roman" w:eastAsia="宋体"/>
        </w:rPr>
        <w:t>标本，妥善保存，以备复核。标本采集与制作方法应符合</w:t>
      </w:r>
      <w:r w:rsidR="003B2737" w:rsidRPr="00D5492B">
        <w:rPr>
          <w:rFonts w:ascii="Times New Roman"/>
        </w:rPr>
        <w:t>SN/T 1848-2006</w:t>
      </w:r>
      <w:r w:rsidR="003B2737" w:rsidRPr="00D5492B">
        <w:rPr>
          <w:rFonts w:ascii="Times New Roman" w:eastAsia="宋体"/>
        </w:rPr>
        <w:t>的规定</w:t>
      </w:r>
      <w:r w:rsidR="006F27FF" w:rsidRPr="00D5492B">
        <w:rPr>
          <w:rFonts w:ascii="Times New Roman" w:eastAsia="宋体"/>
        </w:rPr>
        <w:t>。</w:t>
      </w:r>
    </w:p>
    <w:p w14:paraId="00BB6D65" w14:textId="26771B77" w:rsidR="007B30CF" w:rsidRPr="00D5492B" w:rsidRDefault="003B2737">
      <w:pPr>
        <w:pStyle w:val="affd"/>
        <w:spacing w:before="156" w:after="156"/>
        <w:rPr>
          <w:rFonts w:ascii="Times New Roman" w:eastAsia="宋体"/>
        </w:rPr>
      </w:pPr>
      <w:r w:rsidRPr="00D5492B">
        <w:rPr>
          <w:rFonts w:ascii="Times New Roman" w:eastAsia="宋体"/>
        </w:rPr>
        <w:t>监测中采集到</w:t>
      </w:r>
      <w:r w:rsidR="001A4363">
        <w:rPr>
          <w:rFonts w:ascii="Times New Roman" w:eastAsia="宋体"/>
        </w:rPr>
        <w:t>刺苍耳</w:t>
      </w:r>
      <w:r w:rsidRPr="00D5492B">
        <w:rPr>
          <w:rFonts w:ascii="Times New Roman" w:eastAsia="宋体"/>
        </w:rPr>
        <w:t>经鉴定、测量、取样和统计后进行无害化处理</w:t>
      </w:r>
      <w:r w:rsidR="006F27FF" w:rsidRPr="00D5492B">
        <w:rPr>
          <w:rFonts w:ascii="Times New Roman" w:eastAsia="宋体"/>
        </w:rPr>
        <w:t>。</w:t>
      </w:r>
    </w:p>
    <w:p w14:paraId="31605F49" w14:textId="41C9F941" w:rsidR="007B30CF" w:rsidRPr="00D5492B" w:rsidRDefault="0059102A">
      <w:pPr>
        <w:pStyle w:val="affc"/>
        <w:spacing w:before="312" w:after="312"/>
        <w:rPr>
          <w:rFonts w:ascii="Times New Roman"/>
        </w:rPr>
      </w:pPr>
      <w:bookmarkStart w:id="71" w:name="_Toc140995106"/>
      <w:r w:rsidRPr="00D5492B">
        <w:rPr>
          <w:rFonts w:ascii="Times New Roman"/>
        </w:rPr>
        <w:t>监测报告</w:t>
      </w:r>
      <w:bookmarkEnd w:id="71"/>
    </w:p>
    <w:p w14:paraId="593431B6" w14:textId="12A54117" w:rsidR="007B30CF" w:rsidRPr="00D5492B" w:rsidRDefault="00334703">
      <w:pPr>
        <w:ind w:firstLineChars="200" w:firstLine="420"/>
        <w:rPr>
          <w:rFonts w:ascii="Times New Roman" w:hAnsi="Times New Roman"/>
        </w:rPr>
      </w:pPr>
      <w:r w:rsidRPr="00D5492B">
        <w:rPr>
          <w:rFonts w:ascii="Times New Roman" w:hAnsi="Times New Roman"/>
        </w:rPr>
        <w:t>8.1</w:t>
      </w:r>
      <w:r w:rsidRPr="00D5492B">
        <w:rPr>
          <w:rFonts w:ascii="Times New Roman" w:hAnsi="Times New Roman"/>
        </w:rPr>
        <w:t>监测活动结束后形成完整的</w:t>
      </w:r>
      <w:r w:rsidR="001A4363">
        <w:rPr>
          <w:rFonts w:ascii="Times New Roman" w:hAnsi="Times New Roman"/>
        </w:rPr>
        <w:t>刺苍耳</w:t>
      </w:r>
      <w:r w:rsidRPr="00D5492B">
        <w:rPr>
          <w:rFonts w:ascii="Times New Roman" w:hAnsi="Times New Roman"/>
        </w:rPr>
        <w:t>监测报告。根据入侵风险评估结果，判定监测区域</w:t>
      </w:r>
      <w:r w:rsidR="001A4363">
        <w:rPr>
          <w:rFonts w:ascii="Times New Roman" w:hAnsi="Times New Roman" w:hint="eastAsia"/>
        </w:rPr>
        <w:t>刺苍耳</w:t>
      </w:r>
      <w:r w:rsidRPr="00D5492B">
        <w:rPr>
          <w:rFonts w:ascii="Times New Roman" w:hAnsi="Times New Roman"/>
        </w:rPr>
        <w:t>的危害程度，提出相应的措施建议。报告提纲见附录</w:t>
      </w:r>
      <w:r w:rsidRPr="00D5492B">
        <w:rPr>
          <w:rFonts w:ascii="Times New Roman" w:hAnsi="Times New Roman"/>
        </w:rPr>
        <w:t>C</w:t>
      </w:r>
      <w:r w:rsidRPr="00D5492B">
        <w:rPr>
          <w:rFonts w:ascii="Times New Roman" w:hAnsi="Times New Roman"/>
        </w:rPr>
        <w:t>。</w:t>
      </w:r>
    </w:p>
    <w:p w14:paraId="236AF6A8" w14:textId="77E0C716" w:rsidR="00334703" w:rsidRPr="00D5492B" w:rsidRDefault="00334703">
      <w:pPr>
        <w:ind w:firstLineChars="200" w:firstLine="420"/>
        <w:rPr>
          <w:rFonts w:ascii="Times New Roman" w:hAnsi="Times New Roman"/>
        </w:rPr>
      </w:pPr>
      <w:r w:rsidRPr="00D5492B">
        <w:rPr>
          <w:rFonts w:ascii="Times New Roman" w:hAnsi="Times New Roman"/>
        </w:rPr>
        <w:t xml:space="preserve">8.2 </w:t>
      </w:r>
      <w:r w:rsidRPr="00D5492B">
        <w:rPr>
          <w:rFonts w:ascii="Times New Roman" w:hAnsi="Times New Roman"/>
        </w:rPr>
        <w:t>监测原始数据、记录表、照片和视频等均应整理后妥善保存。工作照片应有拍摄时间、地点、经纬度等水印信息。</w:t>
      </w:r>
      <w:r w:rsidR="001A4363">
        <w:rPr>
          <w:rFonts w:ascii="Times New Roman" w:hAnsi="Times New Roman"/>
        </w:rPr>
        <w:t>刺苍耳</w:t>
      </w:r>
      <w:r w:rsidRPr="00D5492B">
        <w:rPr>
          <w:rFonts w:ascii="Times New Roman" w:hAnsi="Times New Roman"/>
        </w:rPr>
        <w:t>标本幼苗期全株、营养生长期全株、花果期全株、果实（种子），并拍摄标本照片，且有标尺和色卡参照的株高和植株色彩信息，照片像素不低于</w:t>
      </w:r>
      <w:r w:rsidRPr="00D5492B">
        <w:rPr>
          <w:rFonts w:ascii="Times New Roman" w:hAnsi="Times New Roman"/>
        </w:rPr>
        <w:t>1000</w:t>
      </w:r>
      <w:r w:rsidRPr="00D5492B">
        <w:rPr>
          <w:rFonts w:ascii="Times New Roman" w:hAnsi="Times New Roman"/>
        </w:rPr>
        <w:t>万。</w:t>
      </w:r>
    </w:p>
    <w:p w14:paraId="61B0F1BA" w14:textId="77777777" w:rsidR="007B30CF" w:rsidRPr="00D5492B" w:rsidRDefault="007B30CF">
      <w:pPr>
        <w:pStyle w:val="afffff5"/>
        <w:ind w:firstLineChars="0" w:firstLine="0"/>
        <w:rPr>
          <w:rFonts w:ascii="Times New Roman"/>
        </w:rPr>
      </w:pPr>
    </w:p>
    <w:p w14:paraId="5C3657B7" w14:textId="77777777" w:rsidR="007B30CF" w:rsidRPr="00D5492B" w:rsidRDefault="007B30CF">
      <w:pPr>
        <w:pStyle w:val="af8"/>
        <w:rPr>
          <w:rFonts w:ascii="Times New Roman" w:hAnsi="Times New Roman"/>
        </w:rPr>
      </w:pPr>
    </w:p>
    <w:p w14:paraId="2BCFFDF2" w14:textId="77777777" w:rsidR="007B30CF" w:rsidRPr="00D5492B" w:rsidRDefault="007B30CF">
      <w:pPr>
        <w:pStyle w:val="afe"/>
        <w:rPr>
          <w:rFonts w:ascii="Times New Roman"/>
        </w:rPr>
      </w:pPr>
    </w:p>
    <w:p w14:paraId="654DE70E" w14:textId="375ACC55" w:rsidR="007B30CF" w:rsidRPr="00D5492B" w:rsidRDefault="006F27FF">
      <w:pPr>
        <w:pStyle w:val="afffff5"/>
        <w:ind w:firstLineChars="0" w:firstLine="0"/>
        <w:jc w:val="center"/>
        <w:rPr>
          <w:rFonts w:ascii="Times New Roman"/>
        </w:rPr>
      </w:pPr>
      <w:bookmarkStart w:id="72" w:name="BookMark8"/>
      <w:bookmarkEnd w:id="69"/>
      <w:r w:rsidRPr="00D5492B">
        <w:rPr>
          <w:rFonts w:ascii="Times New Roman"/>
          <w:noProof/>
        </w:rPr>
        <w:drawing>
          <wp:inline distT="0" distB="0" distL="0" distR="0" wp14:anchorId="42FF7AF3" wp14:editId="5E1C8F26">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2"/>
                    <a:stretch>
                      <a:fillRect/>
                    </a:stretch>
                  </pic:blipFill>
                  <pic:spPr>
                    <a:xfrm>
                      <a:off x="0" y="0"/>
                      <a:ext cx="1485900" cy="317500"/>
                    </a:xfrm>
                    <a:prstGeom prst="rect">
                      <a:avLst/>
                    </a:prstGeom>
                  </pic:spPr>
                </pic:pic>
              </a:graphicData>
            </a:graphic>
          </wp:inline>
        </w:drawing>
      </w:r>
      <w:bookmarkEnd w:id="72"/>
    </w:p>
    <w:p w14:paraId="6948D551" w14:textId="0276E1EB" w:rsidR="003D4AD0" w:rsidRPr="00D5492B" w:rsidRDefault="003D4AD0">
      <w:pPr>
        <w:pStyle w:val="afffff5"/>
        <w:ind w:firstLineChars="0" w:firstLine="0"/>
        <w:jc w:val="center"/>
        <w:rPr>
          <w:rFonts w:ascii="Times New Roman"/>
        </w:rPr>
      </w:pPr>
      <w:r w:rsidRPr="00D5492B">
        <w:rPr>
          <w:rFonts w:ascii="Times New Roman"/>
        </w:rPr>
        <w:br w:type="page"/>
      </w:r>
    </w:p>
    <w:p w14:paraId="25C599D6" w14:textId="77777777" w:rsidR="003D4AD0" w:rsidRPr="00D5492B" w:rsidRDefault="003D4AD0">
      <w:pPr>
        <w:pStyle w:val="afffff5"/>
        <w:ind w:firstLineChars="0" w:firstLine="0"/>
        <w:jc w:val="center"/>
        <w:rPr>
          <w:rFonts w:ascii="Times New Roman"/>
        </w:rPr>
      </w:pPr>
    </w:p>
    <w:p w14:paraId="200CFA5C" w14:textId="778857DE" w:rsidR="00B339EE" w:rsidRPr="00D5492B" w:rsidRDefault="00B339EE" w:rsidP="00B339EE">
      <w:pPr>
        <w:jc w:val="center"/>
        <w:rPr>
          <w:rFonts w:ascii="Times New Roman" w:hAnsi="Times New Roman"/>
        </w:rPr>
      </w:pPr>
      <w:r w:rsidRPr="00D5492B">
        <w:rPr>
          <w:rFonts w:ascii="Times New Roman" w:hAnsi="Times New Roman"/>
        </w:rPr>
        <w:t>附录</w:t>
      </w:r>
      <w:r w:rsidRPr="00D5492B">
        <w:rPr>
          <w:rFonts w:ascii="Times New Roman" w:hAnsi="Times New Roman"/>
        </w:rPr>
        <w:t xml:space="preserve"> A</w:t>
      </w:r>
    </w:p>
    <w:p w14:paraId="24D58468" w14:textId="1B48923A" w:rsidR="00B339EE" w:rsidRPr="00D5492B" w:rsidRDefault="00B339EE" w:rsidP="00B339EE">
      <w:pPr>
        <w:jc w:val="center"/>
        <w:rPr>
          <w:rFonts w:ascii="Times New Roman" w:hAnsi="Times New Roman"/>
        </w:rPr>
      </w:pPr>
      <w:r w:rsidRPr="00D5492B">
        <w:rPr>
          <w:rFonts w:ascii="Times New Roman" w:hAnsi="Times New Roman"/>
        </w:rPr>
        <w:t>（资料性）</w:t>
      </w:r>
    </w:p>
    <w:p w14:paraId="4A1E6C86" w14:textId="0241D8A8" w:rsidR="00B339EE" w:rsidRPr="00D5492B" w:rsidRDefault="001A4363" w:rsidP="00B339EE">
      <w:pPr>
        <w:jc w:val="center"/>
        <w:rPr>
          <w:rFonts w:ascii="Times New Roman" w:hAnsi="Times New Roman"/>
        </w:rPr>
      </w:pPr>
      <w:r>
        <w:rPr>
          <w:rFonts w:ascii="Times New Roman" w:hAnsi="Times New Roman"/>
        </w:rPr>
        <w:t>刺苍耳</w:t>
      </w:r>
      <w:r w:rsidR="00B339EE" w:rsidRPr="00D5492B">
        <w:rPr>
          <w:rFonts w:ascii="Times New Roman" w:hAnsi="Times New Roman"/>
        </w:rPr>
        <w:t>生物学特性</w:t>
      </w:r>
    </w:p>
    <w:p w14:paraId="71619B4A" w14:textId="77777777" w:rsidR="00E42CD0" w:rsidRPr="0055274D" w:rsidRDefault="00E42CD0" w:rsidP="00B339EE">
      <w:pPr>
        <w:jc w:val="center"/>
        <w:rPr>
          <w:rFonts w:ascii="Times New Roman" w:hAnsi="Times New Roman"/>
        </w:rPr>
      </w:pPr>
    </w:p>
    <w:p w14:paraId="5EE51FC9" w14:textId="77777777" w:rsidR="00141ED4" w:rsidRPr="0055274D" w:rsidRDefault="00141ED4" w:rsidP="00141ED4">
      <w:pPr>
        <w:spacing w:line="276" w:lineRule="auto"/>
        <w:rPr>
          <w:rFonts w:ascii="Times New Roman" w:hAnsi="Times New Roman"/>
        </w:rPr>
      </w:pPr>
      <w:r w:rsidRPr="0055274D">
        <w:rPr>
          <w:rFonts w:ascii="Times New Roman" w:hAnsi="Times New Roman"/>
          <w:b/>
        </w:rPr>
        <w:t>异</w:t>
      </w:r>
      <w:r w:rsidRPr="0055274D">
        <w:rPr>
          <w:rFonts w:ascii="Times New Roman" w:hAnsi="Times New Roman"/>
          <w:b/>
        </w:rPr>
        <w:t xml:space="preserve">    </w:t>
      </w:r>
      <w:r w:rsidRPr="0055274D">
        <w:rPr>
          <w:rFonts w:ascii="Times New Roman" w:hAnsi="Times New Roman"/>
          <w:b/>
        </w:rPr>
        <w:t>名</w:t>
      </w:r>
      <w:r w:rsidRPr="0055274D">
        <w:rPr>
          <w:rFonts w:ascii="Times New Roman" w:hAnsi="Times New Roman"/>
        </w:rPr>
        <w:t>：</w:t>
      </w:r>
      <w:r w:rsidRPr="0055274D">
        <w:rPr>
          <w:rFonts w:ascii="Times New Roman" w:hAnsi="Times New Roman"/>
          <w:i/>
          <w:iCs/>
        </w:rPr>
        <w:t>Xanthium ambrosioides</w:t>
      </w:r>
      <w:r w:rsidRPr="0055274D">
        <w:rPr>
          <w:rFonts w:ascii="Times New Roman" w:hAnsi="Times New Roman"/>
        </w:rPr>
        <w:t xml:space="preserve"> Hooker &amp; Arnot, </w:t>
      </w:r>
      <w:r w:rsidRPr="0055274D">
        <w:rPr>
          <w:rFonts w:ascii="Times New Roman" w:hAnsi="Times New Roman"/>
          <w:i/>
          <w:iCs/>
        </w:rPr>
        <w:t>Xanthium spinosum</w:t>
      </w:r>
      <w:r w:rsidRPr="0055274D">
        <w:rPr>
          <w:rFonts w:ascii="Times New Roman" w:hAnsi="Times New Roman"/>
        </w:rPr>
        <w:t xml:space="preserve"> var. </w:t>
      </w:r>
      <w:proofErr w:type="spellStart"/>
      <w:r w:rsidRPr="0055274D">
        <w:rPr>
          <w:rFonts w:ascii="Times New Roman" w:hAnsi="Times New Roman"/>
          <w:i/>
          <w:iCs/>
        </w:rPr>
        <w:t>inerme</w:t>
      </w:r>
      <w:proofErr w:type="spellEnd"/>
      <w:r w:rsidRPr="0055274D">
        <w:rPr>
          <w:rFonts w:ascii="Times New Roman" w:hAnsi="Times New Roman"/>
        </w:rPr>
        <w:t xml:space="preserve"> Bel.</w:t>
      </w:r>
    </w:p>
    <w:p w14:paraId="2878B508" w14:textId="77777777" w:rsidR="00141ED4" w:rsidRPr="0055274D" w:rsidRDefault="00141ED4" w:rsidP="00141ED4">
      <w:pPr>
        <w:spacing w:line="276" w:lineRule="auto"/>
        <w:rPr>
          <w:rFonts w:ascii="Times New Roman" w:hAnsi="Times New Roman"/>
        </w:rPr>
      </w:pPr>
      <w:r w:rsidRPr="0055274D">
        <w:rPr>
          <w:rFonts w:ascii="Times New Roman" w:hAnsi="Times New Roman"/>
          <w:b/>
        </w:rPr>
        <w:t>英</w:t>
      </w:r>
      <w:r w:rsidRPr="0055274D">
        <w:rPr>
          <w:rFonts w:ascii="Times New Roman" w:hAnsi="Times New Roman"/>
          <w:b/>
        </w:rPr>
        <w:t xml:space="preserve"> </w:t>
      </w:r>
      <w:r w:rsidRPr="0055274D">
        <w:rPr>
          <w:rFonts w:ascii="Times New Roman" w:hAnsi="Times New Roman"/>
          <w:b/>
        </w:rPr>
        <w:t>文</w:t>
      </w:r>
      <w:r w:rsidRPr="0055274D">
        <w:rPr>
          <w:rFonts w:ascii="Times New Roman" w:hAnsi="Times New Roman"/>
          <w:b/>
        </w:rPr>
        <w:t xml:space="preserve"> </w:t>
      </w:r>
      <w:r w:rsidRPr="0055274D">
        <w:rPr>
          <w:rFonts w:ascii="Times New Roman" w:hAnsi="Times New Roman"/>
          <w:b/>
        </w:rPr>
        <w:t>名</w:t>
      </w:r>
      <w:r w:rsidRPr="0055274D">
        <w:rPr>
          <w:rFonts w:ascii="Times New Roman" w:hAnsi="Times New Roman"/>
        </w:rPr>
        <w:t>：</w:t>
      </w:r>
      <w:r w:rsidRPr="0055274D">
        <w:rPr>
          <w:rFonts w:ascii="Times New Roman" w:hAnsi="Times New Roman"/>
        </w:rPr>
        <w:t>Spiny cocklebur, clotbur</w:t>
      </w:r>
    </w:p>
    <w:p w14:paraId="71456EA8" w14:textId="77777777" w:rsidR="00141ED4" w:rsidRPr="00527A76" w:rsidRDefault="00141ED4" w:rsidP="00141ED4">
      <w:pPr>
        <w:spacing w:line="276" w:lineRule="auto"/>
      </w:pPr>
      <w:r w:rsidRPr="00527A76">
        <w:rPr>
          <w:b/>
        </w:rPr>
        <w:t>别</w:t>
      </w:r>
      <w:r w:rsidRPr="00527A76">
        <w:rPr>
          <w:b/>
        </w:rPr>
        <w:t xml:space="preserve">    </w:t>
      </w:r>
      <w:r w:rsidRPr="00527A76">
        <w:rPr>
          <w:b/>
        </w:rPr>
        <w:t>名</w:t>
      </w:r>
      <w:r w:rsidRPr="00527A76">
        <w:t>：</w:t>
      </w:r>
      <w:r w:rsidRPr="00527A76">
        <w:rPr>
          <w:rFonts w:hint="eastAsia"/>
        </w:rPr>
        <w:t>刺苍子</w:t>
      </w:r>
    </w:p>
    <w:p w14:paraId="62D7CF19" w14:textId="77777777" w:rsidR="00141ED4" w:rsidRPr="00527A76" w:rsidRDefault="00141ED4" w:rsidP="00141ED4">
      <w:pPr>
        <w:shd w:val="solid" w:color="FFFFFF" w:fill="auto"/>
        <w:autoSpaceDN w:val="0"/>
        <w:spacing w:after="210" w:line="276" w:lineRule="auto"/>
      </w:pPr>
      <w:r w:rsidRPr="00527A76">
        <w:rPr>
          <w:b/>
        </w:rPr>
        <w:t>形态特征：</w:t>
      </w:r>
      <w:r w:rsidRPr="00527A76">
        <w:t>菊科</w:t>
      </w:r>
      <w:r w:rsidRPr="00527A76">
        <w:t xml:space="preserve"> (Asteraceae) </w:t>
      </w:r>
      <w:r w:rsidRPr="00527A76">
        <w:t>一年生草本。具锥形直根。茎直立，高</w:t>
      </w:r>
      <w:r w:rsidRPr="00527A76">
        <w:t xml:space="preserve">40 - </w:t>
      </w:r>
      <w:smartTag w:uri="urn:schemas-microsoft-com:office:smarttags" w:element="chmetcnv">
        <w:smartTagPr>
          <w:attr w:name="UnitName" w:val="cm"/>
          <w:attr w:name="SourceValue" w:val="120"/>
          <w:attr w:name="HasSpace" w:val="True"/>
          <w:attr w:name="Negative" w:val="False"/>
          <w:attr w:name="NumberType" w:val="1"/>
          <w:attr w:name="TCSC" w:val="0"/>
        </w:smartTagPr>
        <w:r w:rsidRPr="00527A76">
          <w:t>120 cm</w:t>
        </w:r>
      </w:smartTag>
      <w:r w:rsidRPr="00527A76">
        <w:t>，不分枝或从基部多分枝，被短糙伏毛或微柔毛。单叶互生；</w:t>
      </w:r>
      <w:r w:rsidRPr="00527A76">
        <w:rPr>
          <w:shd w:val="clear" w:color="auto" w:fill="FFFFFF"/>
        </w:rPr>
        <w:t>叶柄细、短，长</w:t>
      </w:r>
      <w:r w:rsidRPr="00527A76">
        <w:rPr>
          <w:shd w:val="clear" w:color="auto" w:fill="FFFFFF"/>
        </w:rPr>
        <w:t xml:space="preserve">5 - </w:t>
      </w:r>
      <w:smartTag w:uri="urn:schemas-microsoft-com:office:smarttags" w:element="chmetcnv">
        <w:smartTagPr>
          <w:attr w:name="UnitName" w:val="mm"/>
          <w:attr w:name="SourceValue" w:val="5"/>
          <w:attr w:name="HasSpace" w:val="True"/>
          <w:attr w:name="Negative" w:val="False"/>
          <w:attr w:name="NumberType" w:val="1"/>
          <w:attr w:name="TCSC" w:val="0"/>
        </w:smartTagPr>
        <w:r w:rsidRPr="00527A76">
          <w:rPr>
            <w:shd w:val="clear" w:color="auto" w:fill="FFFFFF"/>
          </w:rPr>
          <w:t>5 mm</w:t>
        </w:r>
      </w:smartTag>
      <w:r w:rsidRPr="00527A76">
        <w:rPr>
          <w:shd w:val="clear" w:color="auto" w:fill="FFFFFF"/>
        </w:rPr>
        <w:t>，被绒毛。叶片狭卵状披针形或阔披针形，长</w:t>
      </w:r>
      <w:r w:rsidRPr="00527A76">
        <w:rPr>
          <w:shd w:val="clear" w:color="auto" w:fill="FFFFFF"/>
        </w:rPr>
        <w:t xml:space="preserve">3 - </w:t>
      </w:r>
      <w:smartTag w:uri="urn:schemas-microsoft-com:office:smarttags" w:element="chmetcnv">
        <w:smartTagPr>
          <w:attr w:name="UnitName" w:val="cm"/>
          <w:attr w:name="SourceValue" w:val="8"/>
          <w:attr w:name="HasSpace" w:val="True"/>
          <w:attr w:name="Negative" w:val="False"/>
          <w:attr w:name="NumberType" w:val="1"/>
          <w:attr w:name="TCSC" w:val="0"/>
        </w:smartTagPr>
        <w:r w:rsidRPr="00527A76">
          <w:rPr>
            <w:shd w:val="clear" w:color="auto" w:fill="FFFFFF"/>
          </w:rPr>
          <w:t>8 cm</w:t>
        </w:r>
      </w:smartTag>
      <w:r w:rsidRPr="00527A76">
        <w:rPr>
          <w:shd w:val="clear" w:color="auto" w:fill="FFFFFF"/>
        </w:rPr>
        <w:t>，宽</w:t>
      </w:r>
      <w:r w:rsidRPr="00527A76">
        <w:rPr>
          <w:shd w:val="clear" w:color="auto" w:fill="FFFFFF"/>
        </w:rPr>
        <w:t xml:space="preserve">6 - </w:t>
      </w:r>
      <w:smartTag w:uri="urn:schemas-microsoft-com:office:smarttags" w:element="chmetcnv">
        <w:smartTagPr>
          <w:attr w:name="UnitName" w:val="mm"/>
          <w:attr w:name="SourceValue" w:val="30"/>
          <w:attr w:name="HasSpace" w:val="True"/>
          <w:attr w:name="Negative" w:val="False"/>
          <w:attr w:name="NumberType" w:val="1"/>
          <w:attr w:name="TCSC" w:val="0"/>
        </w:smartTagPr>
        <w:r w:rsidRPr="00527A76">
          <w:rPr>
            <w:shd w:val="clear" w:color="auto" w:fill="FFFFFF"/>
          </w:rPr>
          <w:t>30 mm</w:t>
        </w:r>
      </w:smartTag>
      <w:r w:rsidRPr="00527A76">
        <w:rPr>
          <w:shd w:val="clear" w:color="auto" w:fill="FFFFFF"/>
        </w:rPr>
        <w:t>，边缘</w:t>
      </w:r>
      <w:r w:rsidRPr="00527A76">
        <w:rPr>
          <w:shd w:val="clear" w:color="auto" w:fill="FFFFFF"/>
        </w:rPr>
        <w:t>3 - 5</w:t>
      </w:r>
      <w:r w:rsidRPr="00527A76">
        <w:rPr>
          <w:shd w:val="clear" w:color="auto" w:fill="FFFFFF"/>
        </w:rPr>
        <w:t>浅裂或不裂，全缘，中间裂片较长，长渐尖，基部楔形，下延至柄，背面密被灰白色毛；叶腋具有黄色刺，长约</w:t>
      </w:r>
      <w:r w:rsidRPr="00527A76">
        <w:rPr>
          <w:shd w:val="clear" w:color="auto" w:fill="FFFFFF"/>
        </w:rPr>
        <w:t xml:space="preserve">1 - </w:t>
      </w:r>
      <w:smartTag w:uri="urn:schemas-microsoft-com:office:smarttags" w:element="chmetcnv">
        <w:smartTagPr>
          <w:attr w:name="UnitName" w:val="cm"/>
          <w:attr w:name="SourceValue" w:val="2"/>
          <w:attr w:name="HasSpace" w:val="True"/>
          <w:attr w:name="Negative" w:val="False"/>
          <w:attr w:name="NumberType" w:val="1"/>
          <w:attr w:name="TCSC" w:val="0"/>
        </w:smartTagPr>
        <w:r w:rsidRPr="00527A76">
          <w:rPr>
            <w:shd w:val="clear" w:color="auto" w:fill="FFFFFF"/>
          </w:rPr>
          <w:t>2 cm</w:t>
        </w:r>
      </w:smartTag>
      <w:r w:rsidRPr="00527A76">
        <w:rPr>
          <w:shd w:val="clear" w:color="auto" w:fill="FFFFFF"/>
        </w:rPr>
        <w:t>。花单性，雌雄同株；雄花序球状，生于上部，总苞一层；雄花管状，顶端裂，雄蕊</w:t>
      </w:r>
      <w:r w:rsidRPr="00527A76">
        <w:rPr>
          <w:shd w:val="clear" w:color="auto" w:fill="FFFFFF"/>
        </w:rPr>
        <w:t>5</w:t>
      </w:r>
      <w:r w:rsidRPr="00527A76">
        <w:rPr>
          <w:shd w:val="clear" w:color="auto" w:fill="FFFFFF"/>
        </w:rPr>
        <w:t>；雌花序卵形，生于雄花序下部，总苞囊状，长</w:t>
      </w:r>
      <w:r w:rsidRPr="00527A76">
        <w:rPr>
          <w:shd w:val="clear" w:color="auto" w:fill="FFFFFF"/>
        </w:rPr>
        <w:t xml:space="preserve">8 - </w:t>
      </w:r>
      <w:smartTag w:uri="urn:schemas-microsoft-com:office:smarttags" w:element="chmetcnv">
        <w:smartTagPr>
          <w:attr w:name="UnitName" w:val="mm"/>
          <w:attr w:name="SourceValue" w:val="14"/>
          <w:attr w:name="HasSpace" w:val="True"/>
          <w:attr w:name="Negative" w:val="False"/>
          <w:attr w:name="NumberType" w:val="1"/>
          <w:attr w:name="TCSC" w:val="0"/>
        </w:smartTagPr>
        <w:r w:rsidRPr="00527A76">
          <w:rPr>
            <w:shd w:val="clear" w:color="auto" w:fill="FFFFFF"/>
          </w:rPr>
          <w:t>14 mm</w:t>
        </w:r>
      </w:smartTag>
      <w:r w:rsidRPr="00527A76">
        <w:rPr>
          <w:shd w:val="clear" w:color="auto" w:fill="FFFFFF"/>
        </w:rPr>
        <w:t>，具钩刺，先端具</w:t>
      </w:r>
      <w:r w:rsidRPr="00527A76">
        <w:rPr>
          <w:shd w:val="clear" w:color="auto" w:fill="FFFFFF"/>
        </w:rPr>
        <w:t>2</w:t>
      </w:r>
      <w:r w:rsidRPr="00527A76">
        <w:rPr>
          <w:shd w:val="clear" w:color="auto" w:fill="FFFFFF"/>
        </w:rPr>
        <w:t>喙，内有</w:t>
      </w:r>
      <w:r w:rsidRPr="00527A76">
        <w:rPr>
          <w:shd w:val="clear" w:color="auto" w:fill="FFFFFF"/>
        </w:rPr>
        <w:t>2</w:t>
      </w:r>
      <w:r w:rsidRPr="00527A76">
        <w:rPr>
          <w:shd w:val="clear" w:color="auto" w:fill="FFFFFF"/>
        </w:rPr>
        <w:t>朵无花冠的花，花柱线形，柱头</w:t>
      </w:r>
      <w:r w:rsidRPr="00527A76">
        <w:rPr>
          <w:shd w:val="clear" w:color="auto" w:fill="FFFFFF"/>
        </w:rPr>
        <w:t>2</w:t>
      </w:r>
      <w:r w:rsidRPr="00527A76">
        <w:rPr>
          <w:shd w:val="clear" w:color="auto" w:fill="FFFFFF"/>
        </w:rPr>
        <w:t>深裂。瘦果长椭圆形，</w:t>
      </w:r>
      <w:r w:rsidRPr="00527A76">
        <w:t>具细的钩刺，大多数单生或稀少簇生在叶腋，圆筒状，长约</w:t>
      </w:r>
      <w:smartTag w:uri="urn:schemas-microsoft-com:office:smarttags" w:element="chmetcnv">
        <w:smartTagPr>
          <w:attr w:name="UnitName" w:val="cm"/>
          <w:attr w:name="SourceValue" w:val="1"/>
          <w:attr w:name="HasSpace" w:val="True"/>
          <w:attr w:name="Negative" w:val="False"/>
          <w:attr w:name="NumberType" w:val="1"/>
          <w:attr w:name="TCSC" w:val="0"/>
        </w:smartTagPr>
        <w:r w:rsidRPr="00527A76">
          <w:t>1 cm</w:t>
        </w:r>
      </w:smartTag>
      <w:r w:rsidRPr="00527A76">
        <w:t>或稍长，无喙或具有短喙，被微毛。种子</w:t>
      </w:r>
      <w:r w:rsidRPr="00527A76">
        <w:t>2</w:t>
      </w:r>
      <w:r w:rsidRPr="00527A76">
        <w:t>枚，长椭圆形，种皮纵纹不明显。</w:t>
      </w:r>
    </w:p>
    <w:p w14:paraId="0C30CAF3" w14:textId="77777777" w:rsidR="00141ED4" w:rsidRPr="00527A76" w:rsidRDefault="00141ED4" w:rsidP="00141ED4">
      <w:pPr>
        <w:shd w:val="solid" w:color="FFFFFF" w:fill="auto"/>
        <w:autoSpaceDN w:val="0"/>
        <w:spacing w:after="210" w:line="276" w:lineRule="auto"/>
      </w:pPr>
      <w:r w:rsidRPr="00527A76">
        <w:rPr>
          <w:b/>
        </w:rPr>
        <w:t>识别要点：</w:t>
      </w:r>
      <w:r w:rsidRPr="00527A76">
        <w:rPr>
          <w:shd w:val="clear" w:color="auto" w:fill="FFFFFF"/>
        </w:rPr>
        <w:t>叶腋具有黄色刺。</w:t>
      </w:r>
      <w:r w:rsidRPr="00527A76">
        <w:t>果实瘦长呈长椭圆形，表面黄棕色，钩刺坚韧，基部稍增粗，顶端两枚粗刺分离。</w:t>
      </w:r>
    </w:p>
    <w:p w14:paraId="2B158493" w14:textId="3D1F4B2B" w:rsidR="00141ED4" w:rsidRPr="00527A76" w:rsidRDefault="00141ED4" w:rsidP="00141ED4">
      <w:pPr>
        <w:shd w:val="solid" w:color="FFFFFF" w:fill="auto"/>
        <w:autoSpaceDN w:val="0"/>
        <w:spacing w:after="210" w:line="276" w:lineRule="auto"/>
      </w:pPr>
      <w:r w:rsidRPr="00527A76">
        <w:rPr>
          <w:b/>
        </w:rPr>
        <w:t>生长习性：</w:t>
      </w:r>
      <w:r w:rsidRPr="00527A76">
        <w:t>常生于路边、荒地和旱作物地，海拔</w:t>
      </w:r>
      <w:r w:rsidRPr="00527A76">
        <w:rPr>
          <w:color w:val="333333"/>
        </w:rPr>
        <w:t xml:space="preserve">597 - 1 </w:t>
      </w:r>
      <w:smartTag w:uri="urn:schemas-microsoft-com:office:smarttags" w:element="chmetcnv">
        <w:smartTagPr>
          <w:attr w:name="UnitName" w:val="m"/>
          <w:attr w:name="SourceValue" w:val="834"/>
          <w:attr w:name="HasSpace" w:val="True"/>
          <w:attr w:name="Negative" w:val="False"/>
          <w:attr w:name="NumberType" w:val="1"/>
          <w:attr w:name="TCSC" w:val="0"/>
        </w:smartTagPr>
        <w:r w:rsidRPr="00527A76">
          <w:rPr>
            <w:color w:val="333333"/>
          </w:rPr>
          <w:t xml:space="preserve">834 </w:t>
        </w:r>
        <w:r w:rsidRPr="00527A76">
          <w:t>m</w:t>
        </w:r>
      </w:smartTag>
      <w:r w:rsidRPr="00527A76">
        <w:t xml:space="preserve"> </w:t>
      </w:r>
      <w:r w:rsidRPr="00527A76">
        <w:t>均可生长。花期</w:t>
      </w:r>
      <w:r w:rsidRPr="00527A76">
        <w:t>8 - 9</w:t>
      </w:r>
      <w:r w:rsidRPr="00527A76">
        <w:t>月，果期</w:t>
      </w:r>
      <w:r w:rsidRPr="00527A76">
        <w:t>9 - 10</w:t>
      </w:r>
      <w:r w:rsidRPr="00527A76">
        <w:t>月。种子繁殖。</w:t>
      </w:r>
    </w:p>
    <w:p w14:paraId="738BCE92" w14:textId="77777777" w:rsidR="00141ED4" w:rsidRPr="00527A76" w:rsidRDefault="00141ED4" w:rsidP="00141ED4">
      <w:pPr>
        <w:shd w:val="solid" w:color="FFFFFF" w:fill="auto"/>
        <w:autoSpaceDN w:val="0"/>
        <w:spacing w:after="210" w:line="276" w:lineRule="auto"/>
      </w:pPr>
      <w:r w:rsidRPr="00527A76">
        <w:rPr>
          <w:b/>
        </w:rPr>
        <w:t>危</w:t>
      </w:r>
      <w:r w:rsidRPr="00527A76">
        <w:rPr>
          <w:b/>
        </w:rPr>
        <w:t xml:space="preserve">    </w:t>
      </w:r>
      <w:r w:rsidRPr="00527A76">
        <w:rPr>
          <w:b/>
        </w:rPr>
        <w:t>害：</w:t>
      </w:r>
      <w:r w:rsidRPr="00527A76">
        <w:t>现已被确定为中国重要外来有害植物之一，</w:t>
      </w:r>
      <w:r w:rsidRPr="00527A76">
        <w:rPr>
          <w:kern w:val="0"/>
        </w:rPr>
        <w:t>被列入中国外来入侵物种名单</w:t>
      </w:r>
      <w:r w:rsidRPr="00527A76">
        <w:rPr>
          <w:kern w:val="0"/>
        </w:rPr>
        <w:t xml:space="preserve"> (</w:t>
      </w:r>
      <w:r w:rsidRPr="00527A76">
        <w:rPr>
          <w:kern w:val="0"/>
        </w:rPr>
        <w:t>第三批</w:t>
      </w:r>
      <w:r w:rsidRPr="00527A76">
        <w:rPr>
          <w:kern w:val="0"/>
        </w:rPr>
        <w:t>)</w:t>
      </w:r>
      <w:r w:rsidRPr="00527A76">
        <w:t>，为恶性入侵杂草。植株高大，团块状分布，且植株具刺，不易被机械、人工去除，给农田的机械、人工管理操作带来了不便；果实具刺，极容易被人和动物带到其它地方。另外，果实混入籽粒较大的农作物</w:t>
      </w:r>
      <w:r w:rsidRPr="00527A76">
        <w:t xml:space="preserve"> (</w:t>
      </w:r>
      <w:r w:rsidRPr="00527A76">
        <w:t>如大豆、玉米</w:t>
      </w:r>
      <w:r w:rsidRPr="00527A76">
        <w:t xml:space="preserve">) </w:t>
      </w:r>
      <w:r w:rsidRPr="00527A76">
        <w:t>种子当中，降低作物种子的纯度。</w:t>
      </w:r>
    </w:p>
    <w:p w14:paraId="43D4F05C" w14:textId="3E046B29" w:rsidR="00141ED4" w:rsidRPr="00527A76" w:rsidRDefault="00141ED4" w:rsidP="00141ED4">
      <w:pPr>
        <w:shd w:val="solid" w:color="FFFFFF" w:fill="auto"/>
        <w:autoSpaceDN w:val="0"/>
        <w:spacing w:after="210" w:line="276" w:lineRule="auto"/>
      </w:pPr>
      <w:r w:rsidRPr="00527A76">
        <w:rPr>
          <w:b/>
        </w:rPr>
        <w:t>防治方法：</w:t>
      </w:r>
      <w:r w:rsidRPr="00527A76">
        <w:t>在其苗期或开花前进行拔出，连续拔出</w:t>
      </w:r>
      <w:r w:rsidRPr="00527A76">
        <w:t>2 - 3</w:t>
      </w:r>
      <w:r w:rsidRPr="00527A76">
        <w:t>年，即可根除；秋冬季，将植株、特别是</w:t>
      </w:r>
      <w:r w:rsidRPr="00527A76">
        <w:t>“</w:t>
      </w:r>
      <w:r w:rsidRPr="00527A76">
        <w:t>果实</w:t>
      </w:r>
      <w:r w:rsidRPr="00527A76">
        <w:t>”</w:t>
      </w:r>
      <w:r w:rsidRPr="00527A76">
        <w:t>集中焚烧或销毁。也可在</w:t>
      </w:r>
      <w:r w:rsidRPr="00527A76">
        <w:t>3 - 5</w:t>
      </w:r>
      <w:r w:rsidRPr="00527A76">
        <w:t>叶期喷施</w:t>
      </w:r>
      <w:r w:rsidRPr="00527A76">
        <w:t>2, 4 - D</w:t>
      </w:r>
      <w:r w:rsidRPr="00527A76">
        <w:t>。</w:t>
      </w:r>
    </w:p>
    <w:p w14:paraId="5B15D3A2" w14:textId="77777777" w:rsidR="00141ED4" w:rsidRPr="00527A76" w:rsidRDefault="00141ED4" w:rsidP="00141ED4">
      <w:pPr>
        <w:shd w:val="solid" w:color="FFFFFF" w:fill="auto"/>
        <w:autoSpaceDN w:val="0"/>
        <w:spacing w:after="210" w:line="276" w:lineRule="auto"/>
        <w:rPr>
          <w:shd w:val="clear" w:color="auto" w:fill="FFFFFF"/>
        </w:rPr>
      </w:pPr>
      <w:r w:rsidRPr="00527A76">
        <w:rPr>
          <w:b/>
        </w:rPr>
        <w:t>用</w:t>
      </w:r>
      <w:r w:rsidRPr="00527A76">
        <w:rPr>
          <w:b/>
        </w:rPr>
        <w:t xml:space="preserve">    </w:t>
      </w:r>
      <w:r w:rsidRPr="00527A76">
        <w:rPr>
          <w:b/>
        </w:rPr>
        <w:t>途：</w:t>
      </w:r>
      <w:r w:rsidRPr="00527A76">
        <w:t>苍耳</w:t>
      </w:r>
      <w:r w:rsidRPr="00527A76">
        <w:rPr>
          <w:shd w:val="clear" w:color="auto" w:fill="FFFFFF"/>
        </w:rPr>
        <w:t>总苞入药，用于</w:t>
      </w:r>
      <w:r w:rsidRPr="00527A76">
        <w:rPr>
          <w:rFonts w:hint="eastAsia"/>
          <w:shd w:val="clear" w:color="auto" w:fill="FFFFFF"/>
        </w:rPr>
        <w:t>治疗</w:t>
      </w:r>
      <w:r w:rsidRPr="00527A76">
        <w:rPr>
          <w:shd w:val="clear" w:color="auto" w:fill="FFFFFF"/>
        </w:rPr>
        <w:t>风寒头痛，鼻塞流涕、风寒湿痹、皮肤湿疹、麻风</w:t>
      </w:r>
      <w:r w:rsidRPr="00527A76">
        <w:rPr>
          <w:rFonts w:hint="eastAsia"/>
          <w:shd w:val="clear" w:color="auto" w:fill="FFFFFF"/>
        </w:rPr>
        <w:t>和</w:t>
      </w:r>
      <w:r w:rsidRPr="00527A76">
        <w:rPr>
          <w:shd w:val="clear" w:color="auto" w:fill="FFFFFF"/>
        </w:rPr>
        <w:t>疮疥搔痒</w:t>
      </w:r>
      <w:r w:rsidRPr="00527A76">
        <w:rPr>
          <w:rFonts w:hint="eastAsia"/>
          <w:shd w:val="clear" w:color="auto" w:fill="FFFFFF"/>
        </w:rPr>
        <w:t>等症</w:t>
      </w:r>
      <w:r w:rsidRPr="00527A76">
        <w:rPr>
          <w:shd w:val="clear" w:color="auto" w:fill="FFFFFF"/>
        </w:rPr>
        <w:t>。</w:t>
      </w:r>
    </w:p>
    <w:p w14:paraId="0C4CF4F0" w14:textId="77777777" w:rsidR="00141ED4" w:rsidRPr="00527A76" w:rsidRDefault="00141ED4" w:rsidP="00141ED4">
      <w:pPr>
        <w:spacing w:line="276" w:lineRule="auto"/>
      </w:pPr>
      <w:r w:rsidRPr="00527A76">
        <w:rPr>
          <w:b/>
        </w:rPr>
        <w:t>原</w:t>
      </w:r>
      <w:r w:rsidRPr="00527A76">
        <w:rPr>
          <w:b/>
        </w:rPr>
        <w:t xml:space="preserve"> </w:t>
      </w:r>
      <w:r w:rsidRPr="00527A76">
        <w:rPr>
          <w:b/>
        </w:rPr>
        <w:t>产</w:t>
      </w:r>
      <w:r w:rsidRPr="00527A76">
        <w:rPr>
          <w:b/>
        </w:rPr>
        <w:t xml:space="preserve"> </w:t>
      </w:r>
      <w:r w:rsidRPr="00527A76">
        <w:rPr>
          <w:b/>
        </w:rPr>
        <w:t>地</w:t>
      </w:r>
      <w:r w:rsidRPr="00527A76">
        <w:t>：</w:t>
      </w:r>
      <w:r w:rsidRPr="00527A76">
        <w:rPr>
          <w:shd w:val="clear" w:color="auto" w:fill="FFFFFF"/>
        </w:rPr>
        <w:t>南美洲；在欧洲中、南部，亚洲和北美归化。</w:t>
      </w:r>
    </w:p>
    <w:p w14:paraId="382FB1FC" w14:textId="4FB125D6" w:rsidR="00141ED4" w:rsidRPr="00527A76" w:rsidRDefault="00141ED4" w:rsidP="00141ED4">
      <w:pPr>
        <w:shd w:val="solid" w:color="FFFFFF" w:fill="auto"/>
        <w:autoSpaceDN w:val="0"/>
        <w:spacing w:after="210" w:line="276" w:lineRule="auto"/>
      </w:pPr>
      <w:r w:rsidRPr="00527A76">
        <w:rPr>
          <w:b/>
        </w:rPr>
        <w:t>首次入侵的时间和引入途径：</w:t>
      </w:r>
      <w:r w:rsidRPr="00527A76">
        <w:t>1932</w:t>
      </w:r>
      <w:r w:rsidRPr="00527A76">
        <w:t>年于河南郸城县发现野生归化种，由人为无意带入。辽宁于</w:t>
      </w:r>
      <w:r w:rsidRPr="00527A76">
        <w:t>1961</w:t>
      </w:r>
      <w:r w:rsidRPr="00527A76">
        <w:t>年在连市首次发现</w:t>
      </w:r>
      <w:r w:rsidRPr="00527A76">
        <w:rPr>
          <w:kern w:val="0"/>
        </w:rPr>
        <w:t>。</w:t>
      </w:r>
    </w:p>
    <w:p w14:paraId="60703AB5" w14:textId="77777777" w:rsidR="00141ED4" w:rsidRPr="00527A76" w:rsidRDefault="00141ED4" w:rsidP="00141ED4">
      <w:pPr>
        <w:spacing w:line="276" w:lineRule="auto"/>
      </w:pPr>
      <w:r w:rsidRPr="00527A76">
        <w:rPr>
          <w:b/>
        </w:rPr>
        <w:t>传播方式：</w:t>
      </w:r>
      <w:r w:rsidRPr="00527A76">
        <w:t>果实具钩刺，常随人和动物传播，或混在作物种子中散布。</w:t>
      </w:r>
    </w:p>
    <w:p w14:paraId="3DCB87C3" w14:textId="4185CCC5" w:rsidR="00B339EE" w:rsidRPr="00D5492B" w:rsidRDefault="00141ED4" w:rsidP="00141ED4">
      <w:pPr>
        <w:rPr>
          <w:rFonts w:ascii="Times New Roman" w:hAnsi="Times New Roman"/>
        </w:rPr>
      </w:pPr>
      <w:r w:rsidRPr="00527A76">
        <w:rPr>
          <w:b/>
        </w:rPr>
        <w:t>分布区域：</w:t>
      </w:r>
      <w:r w:rsidRPr="00527A76">
        <w:t>广泛分布于辽宁各地。河南、安徽、北京、新疆、内蒙古和宁夏</w:t>
      </w:r>
      <w:r w:rsidRPr="00527A76">
        <w:rPr>
          <w:rFonts w:hint="eastAsia"/>
        </w:rPr>
        <w:t>等地</w:t>
      </w:r>
      <w:r w:rsidRPr="00527A76">
        <w:t>均有分布。我国东北、华北和西北大部分地区为其适生区。</w:t>
      </w:r>
    </w:p>
    <w:p w14:paraId="71F8E84F" w14:textId="77777777" w:rsidR="00B339EE" w:rsidRPr="00D5492B" w:rsidRDefault="00B339EE" w:rsidP="00B339EE">
      <w:pPr>
        <w:jc w:val="center"/>
        <w:rPr>
          <w:rFonts w:ascii="Times New Roman" w:hAnsi="Times New Roman"/>
        </w:rPr>
      </w:pPr>
    </w:p>
    <w:p w14:paraId="78A6027D" w14:textId="1901E934" w:rsidR="007B30CF" w:rsidRPr="00D5492B" w:rsidRDefault="002B7FDD" w:rsidP="00B339EE">
      <w:pPr>
        <w:jc w:val="center"/>
        <w:rPr>
          <w:rFonts w:ascii="Times New Roman" w:hAnsi="Times New Roman"/>
        </w:rPr>
      </w:pPr>
      <w:r w:rsidRPr="00D5492B">
        <w:rPr>
          <w:rFonts w:ascii="Times New Roman" w:hAnsi="Times New Roman"/>
        </w:rPr>
        <w:t>附录</w:t>
      </w:r>
      <w:r w:rsidR="003D4AD0" w:rsidRPr="00D5492B">
        <w:rPr>
          <w:rFonts w:ascii="Times New Roman" w:hAnsi="Times New Roman"/>
        </w:rPr>
        <w:t>B</w:t>
      </w:r>
    </w:p>
    <w:p w14:paraId="7AEF9B9A" w14:textId="4726B1D4" w:rsidR="00B339EE" w:rsidRPr="00D5492B" w:rsidRDefault="00B339EE" w:rsidP="00B339EE">
      <w:pPr>
        <w:jc w:val="center"/>
        <w:rPr>
          <w:rFonts w:ascii="Times New Roman" w:hAnsi="Times New Roman"/>
        </w:rPr>
      </w:pPr>
      <w:r w:rsidRPr="00D5492B">
        <w:rPr>
          <w:rFonts w:ascii="Times New Roman" w:hAnsi="Times New Roman"/>
        </w:rPr>
        <w:t>（资料性）</w:t>
      </w:r>
    </w:p>
    <w:p w14:paraId="2663C0AC" w14:textId="0FF527CE" w:rsidR="00B339EE" w:rsidRPr="00D5492B" w:rsidRDefault="00B339EE" w:rsidP="00B339EE">
      <w:pPr>
        <w:jc w:val="center"/>
        <w:rPr>
          <w:rFonts w:ascii="Times New Roman" w:hAnsi="Times New Roman"/>
        </w:rPr>
      </w:pPr>
      <w:r w:rsidRPr="00D5492B">
        <w:rPr>
          <w:rFonts w:ascii="Times New Roman" w:hAnsi="Times New Roman"/>
        </w:rPr>
        <w:t>记录表</w:t>
      </w:r>
    </w:p>
    <w:p w14:paraId="4B04B5E5" w14:textId="14AA06AC" w:rsidR="00B339EE" w:rsidRPr="00D5492B" w:rsidRDefault="0039707C" w:rsidP="00B339EE">
      <w:pPr>
        <w:jc w:val="left"/>
        <w:rPr>
          <w:rFonts w:ascii="Times New Roman" w:hAnsi="Times New Roman"/>
        </w:rPr>
      </w:pPr>
      <w:r w:rsidRPr="00D5492B">
        <w:rPr>
          <w:rFonts w:ascii="Times New Roman" w:hAnsi="Times New Roman"/>
        </w:rPr>
        <w:t>B</w:t>
      </w:r>
      <w:r w:rsidR="00B339EE" w:rsidRPr="00D5492B">
        <w:rPr>
          <w:rFonts w:ascii="Times New Roman" w:hAnsi="Times New Roman"/>
        </w:rPr>
        <w:t xml:space="preserve">.1 </w:t>
      </w:r>
      <w:r w:rsidR="008E58D6" w:rsidRPr="00D5492B">
        <w:rPr>
          <w:rFonts w:ascii="Times New Roman" w:hAnsi="Times New Roman"/>
        </w:rPr>
        <w:t>植物群落</w:t>
      </w:r>
      <w:r w:rsidR="00B339EE" w:rsidRPr="00D5492B">
        <w:rPr>
          <w:rFonts w:ascii="Times New Roman" w:hAnsi="Times New Roman"/>
        </w:rPr>
        <w:t>环境数据记录表内容见表</w:t>
      </w:r>
      <w:r w:rsidRPr="00D5492B">
        <w:rPr>
          <w:rFonts w:ascii="Times New Roman" w:hAnsi="Times New Roman"/>
        </w:rPr>
        <w:t>B</w:t>
      </w:r>
      <w:r w:rsidR="00B339EE" w:rsidRPr="00D5492B">
        <w:rPr>
          <w:rFonts w:ascii="Times New Roman" w:hAnsi="Times New Roman"/>
        </w:rPr>
        <w:t>.1</w:t>
      </w:r>
      <w:r w:rsidR="00B339EE" w:rsidRPr="00D5492B">
        <w:rPr>
          <w:rFonts w:ascii="Times New Roman" w:hAnsi="Times New Roman"/>
        </w:rPr>
        <w:t>。</w:t>
      </w:r>
    </w:p>
    <w:p w14:paraId="462736DD" w14:textId="7239C0A5" w:rsidR="00B339EE" w:rsidRPr="00D5492B" w:rsidRDefault="00B339EE" w:rsidP="00B339EE">
      <w:pPr>
        <w:jc w:val="center"/>
        <w:rPr>
          <w:rFonts w:ascii="Times New Roman" w:hAnsi="Times New Roman"/>
          <w:b/>
          <w:bCs/>
        </w:rPr>
      </w:pPr>
      <w:r w:rsidRPr="00D5492B">
        <w:rPr>
          <w:rFonts w:ascii="Times New Roman" w:hAnsi="Times New Roman"/>
          <w:b/>
          <w:bCs/>
        </w:rPr>
        <w:t>表</w:t>
      </w:r>
      <w:r w:rsidR="0039707C" w:rsidRPr="00D5492B">
        <w:rPr>
          <w:rFonts w:ascii="Times New Roman" w:hAnsi="Times New Roman"/>
          <w:b/>
          <w:bCs/>
        </w:rPr>
        <w:t>B</w:t>
      </w:r>
      <w:r w:rsidRPr="00D5492B">
        <w:rPr>
          <w:rFonts w:ascii="Times New Roman" w:hAnsi="Times New Roman"/>
          <w:b/>
          <w:bCs/>
        </w:rPr>
        <w:t xml:space="preserve">.1 </w:t>
      </w:r>
      <w:r w:rsidR="008E58D6" w:rsidRPr="00D5492B">
        <w:rPr>
          <w:rFonts w:ascii="Times New Roman" w:hAnsi="Times New Roman"/>
          <w:b/>
          <w:bCs/>
        </w:rPr>
        <w:t>植物群落</w:t>
      </w:r>
      <w:r w:rsidRPr="00D5492B">
        <w:rPr>
          <w:rFonts w:ascii="Times New Roman" w:hAnsi="Times New Roman"/>
          <w:b/>
          <w:bCs/>
        </w:rPr>
        <w:t>环境数据记录表</w:t>
      </w:r>
    </w:p>
    <w:p w14:paraId="13BA5FA9" w14:textId="77777777" w:rsidR="007B30CF" w:rsidRPr="00D5492B" w:rsidRDefault="007B30CF">
      <w:pPr>
        <w:rPr>
          <w:rFonts w:ascii="Times New Roman" w:hAnsi="Times New Roman"/>
        </w:rPr>
      </w:pPr>
    </w:p>
    <w:p w14:paraId="553333C4" w14:textId="2263A75D"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调查者：</w:t>
      </w:r>
      <w:r w:rsidRPr="00D5492B">
        <w:rPr>
          <w:rFonts w:ascii="Times New Roman" w:hAnsi="Times New Roman"/>
        </w:rPr>
        <w:t>_________</w:t>
      </w:r>
      <w:r w:rsidRPr="00D5492B">
        <w:rPr>
          <w:rFonts w:ascii="Times New Roman" w:hAnsi="Times New Roman"/>
        </w:rPr>
        <w:t>调查日期：</w:t>
      </w:r>
      <w:r w:rsidRPr="00D5492B">
        <w:rPr>
          <w:rFonts w:ascii="Times New Roman" w:hAnsi="Times New Roman"/>
        </w:rPr>
        <w:t>_________</w:t>
      </w:r>
      <w:r w:rsidRPr="00D5492B">
        <w:rPr>
          <w:rFonts w:ascii="Times New Roman" w:hAnsi="Times New Roman"/>
        </w:rPr>
        <w:t>点位编号：</w:t>
      </w:r>
      <w:r w:rsidRPr="00D5492B">
        <w:rPr>
          <w:rFonts w:ascii="Times New Roman" w:hAnsi="Times New Roman"/>
        </w:rPr>
        <w:t>_________</w:t>
      </w:r>
      <w:r w:rsidRPr="00D5492B">
        <w:rPr>
          <w:rFonts w:ascii="Times New Roman" w:hAnsi="Times New Roman"/>
        </w:rPr>
        <w:t>样地面积：</w:t>
      </w:r>
      <w:r w:rsidRPr="00D5492B">
        <w:rPr>
          <w:rFonts w:ascii="Times New Roman" w:hAnsi="Times New Roman"/>
        </w:rPr>
        <w:t>________________</w:t>
      </w:r>
    </w:p>
    <w:p w14:paraId="2855C729"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群落类型：</w:t>
      </w:r>
      <w:r w:rsidRPr="00D5492B">
        <w:rPr>
          <w:rFonts w:ascii="Times New Roman" w:hAnsi="Times New Roman"/>
        </w:rPr>
        <w:t>____________________________</w:t>
      </w:r>
      <w:r w:rsidRPr="00D5492B">
        <w:rPr>
          <w:rFonts w:ascii="Times New Roman" w:hAnsi="Times New Roman"/>
        </w:rPr>
        <w:t>群落名称：</w:t>
      </w:r>
      <w:r w:rsidRPr="00D5492B">
        <w:rPr>
          <w:rFonts w:ascii="Times New Roman" w:hAnsi="Times New Roman"/>
        </w:rPr>
        <w:t>_________________________________</w:t>
      </w:r>
    </w:p>
    <w:p w14:paraId="7DC64B61"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地理位置：</w:t>
      </w:r>
      <w:r w:rsidRPr="00D5492B">
        <w:rPr>
          <w:rFonts w:ascii="Times New Roman" w:hAnsi="Times New Roman"/>
        </w:rPr>
        <w:t>_______</w:t>
      </w:r>
      <w:r w:rsidRPr="00D5492B">
        <w:rPr>
          <w:rFonts w:ascii="Times New Roman" w:hAnsi="Times New Roman"/>
        </w:rPr>
        <w:t>省</w:t>
      </w:r>
      <w:r w:rsidRPr="00D5492B">
        <w:rPr>
          <w:rFonts w:ascii="Times New Roman" w:hAnsi="Times New Roman"/>
        </w:rPr>
        <w:t>______</w:t>
      </w:r>
      <w:r w:rsidRPr="00D5492B">
        <w:rPr>
          <w:rFonts w:ascii="Times New Roman" w:hAnsi="Times New Roman"/>
        </w:rPr>
        <w:t>市（县）</w:t>
      </w:r>
      <w:r w:rsidRPr="00D5492B">
        <w:rPr>
          <w:rFonts w:ascii="Times New Roman" w:hAnsi="Times New Roman"/>
        </w:rPr>
        <w:t>______</w:t>
      </w:r>
      <w:r w:rsidRPr="00D5492B">
        <w:rPr>
          <w:rFonts w:ascii="Times New Roman" w:hAnsi="Times New Roman"/>
        </w:rPr>
        <w:t>乡镇（街道）</w:t>
      </w:r>
      <w:r w:rsidRPr="00D5492B">
        <w:rPr>
          <w:rFonts w:ascii="Times New Roman" w:hAnsi="Times New Roman"/>
        </w:rPr>
        <w:t xml:space="preserve">  </w:t>
      </w:r>
      <w:r w:rsidRPr="00D5492B">
        <w:rPr>
          <w:rFonts w:ascii="Times New Roman" w:hAnsi="Times New Roman"/>
        </w:rPr>
        <w:t>经度：</w:t>
      </w:r>
      <w:r w:rsidRPr="00D5492B">
        <w:rPr>
          <w:rFonts w:ascii="Times New Roman" w:hAnsi="Times New Roman"/>
        </w:rPr>
        <w:t>________</w:t>
      </w:r>
      <w:r w:rsidRPr="00D5492B">
        <w:rPr>
          <w:rFonts w:ascii="Times New Roman" w:hAnsi="Times New Roman"/>
        </w:rPr>
        <w:t>纬度：</w:t>
      </w:r>
      <w:r w:rsidRPr="00D5492B">
        <w:rPr>
          <w:rFonts w:ascii="Times New Roman" w:hAnsi="Times New Roman"/>
        </w:rPr>
        <w:t>________</w:t>
      </w:r>
    </w:p>
    <w:p w14:paraId="3B46C020"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海拔：</w:t>
      </w:r>
      <w:r w:rsidRPr="00D5492B">
        <w:rPr>
          <w:rFonts w:ascii="Times New Roman" w:hAnsi="Times New Roman"/>
        </w:rPr>
        <w:t>_________</w:t>
      </w:r>
      <w:r w:rsidRPr="00D5492B">
        <w:rPr>
          <w:rFonts w:ascii="Times New Roman" w:hAnsi="Times New Roman"/>
        </w:rPr>
        <w:t>相对高度：</w:t>
      </w:r>
      <w:r w:rsidRPr="00D5492B">
        <w:rPr>
          <w:rFonts w:ascii="Times New Roman" w:hAnsi="Times New Roman"/>
        </w:rPr>
        <w:t xml:space="preserve">_________ </w:t>
      </w:r>
      <w:r w:rsidRPr="00D5492B">
        <w:rPr>
          <w:rFonts w:ascii="Times New Roman" w:hAnsi="Times New Roman"/>
        </w:rPr>
        <w:t>坡向：</w:t>
      </w:r>
      <w:r w:rsidRPr="00D5492B">
        <w:rPr>
          <w:rFonts w:ascii="Times New Roman" w:hAnsi="Times New Roman"/>
        </w:rPr>
        <w:t xml:space="preserve">_____________ </w:t>
      </w:r>
      <w:r w:rsidRPr="00D5492B">
        <w:rPr>
          <w:rFonts w:ascii="Times New Roman" w:hAnsi="Times New Roman"/>
        </w:rPr>
        <w:t>坡度：</w:t>
      </w:r>
      <w:r w:rsidRPr="00D5492B">
        <w:rPr>
          <w:rFonts w:ascii="Times New Roman" w:hAnsi="Times New Roman"/>
        </w:rPr>
        <w:t>___________________</w:t>
      </w:r>
    </w:p>
    <w:p w14:paraId="24455714" w14:textId="1D1ACB09"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土壤、岩石、地下水位：</w:t>
      </w:r>
      <w:r w:rsidRPr="00D5492B">
        <w:rPr>
          <w:rFonts w:ascii="Times New Roman" w:hAnsi="Times New Roman"/>
        </w:rPr>
        <w:t>________________________</w:t>
      </w:r>
      <w:r w:rsidR="00E70D7F" w:rsidRPr="00D5492B">
        <w:rPr>
          <w:rFonts w:ascii="Times New Roman" w:hAnsi="Times New Roman"/>
        </w:rPr>
        <w:t>水域情况</w:t>
      </w:r>
      <w:r w:rsidRPr="00D5492B">
        <w:rPr>
          <w:rFonts w:ascii="Times New Roman" w:hAnsi="Times New Roman"/>
        </w:rPr>
        <w:t>___________________________</w:t>
      </w:r>
    </w:p>
    <w:p w14:paraId="132A70BC"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周围情况：</w:t>
      </w:r>
      <w:r w:rsidRPr="00D5492B">
        <w:rPr>
          <w:rFonts w:ascii="Times New Roman" w:hAnsi="Times New Roman"/>
        </w:rPr>
        <w:t>_______________________________________________________________________</w:t>
      </w:r>
    </w:p>
    <w:p w14:paraId="5E33A74C"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动物活动情况</w:t>
      </w:r>
      <w:r w:rsidRPr="00D5492B">
        <w:rPr>
          <w:rFonts w:ascii="Times New Roman" w:hAnsi="Times New Roman"/>
        </w:rPr>
        <w:t>_____________________________________________________________________</w:t>
      </w:r>
    </w:p>
    <w:p w14:paraId="7EA607FD"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经济特点及利用情况：</w:t>
      </w:r>
      <w:r w:rsidRPr="00D5492B">
        <w:rPr>
          <w:rFonts w:ascii="Times New Roman" w:hAnsi="Times New Roman"/>
        </w:rPr>
        <w:t>_____________________________________________________________</w:t>
      </w:r>
    </w:p>
    <w:p w14:paraId="370ED5CB" w14:textId="344C4404" w:rsidR="00B339EE" w:rsidRPr="00D5492B" w:rsidRDefault="00B339EE">
      <w:pPr>
        <w:ind w:firstLineChars="200" w:firstLine="420"/>
        <w:rPr>
          <w:rFonts w:ascii="Times New Roman" w:hAnsi="Times New Roman"/>
        </w:rPr>
      </w:pPr>
    </w:p>
    <w:p w14:paraId="6CDA1070" w14:textId="59949A59" w:rsidR="00B339EE" w:rsidRPr="00D5492B" w:rsidRDefault="00B339EE">
      <w:pPr>
        <w:ind w:firstLineChars="200" w:firstLine="420"/>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.2 </w:t>
      </w:r>
      <w:r w:rsidR="001A4363">
        <w:rPr>
          <w:rFonts w:ascii="Times New Roman" w:hAnsi="Times New Roman"/>
        </w:rPr>
        <w:t>刺苍耳</w:t>
      </w:r>
      <w:r w:rsidR="008E58D6" w:rsidRPr="00D5492B">
        <w:rPr>
          <w:rFonts w:ascii="Times New Roman" w:hAnsi="Times New Roman"/>
        </w:rPr>
        <w:t>群落</w:t>
      </w:r>
      <w:r w:rsidRPr="00D5492B">
        <w:rPr>
          <w:rFonts w:ascii="Times New Roman" w:hAnsi="Times New Roman"/>
        </w:rPr>
        <w:t>统计记录内容见表</w:t>
      </w:r>
      <w:r w:rsidR="0039707C" w:rsidRPr="00D5492B">
        <w:rPr>
          <w:rFonts w:ascii="Times New Roman" w:hAnsi="Times New Roman"/>
        </w:rPr>
        <w:t>B</w:t>
      </w:r>
      <w:r w:rsidRPr="00D5492B">
        <w:rPr>
          <w:rFonts w:ascii="Times New Roman" w:hAnsi="Times New Roman"/>
        </w:rPr>
        <w:t>.2</w:t>
      </w:r>
    </w:p>
    <w:p w14:paraId="64EEB826" w14:textId="4C73F159" w:rsidR="00B339EE" w:rsidRPr="00D5492B" w:rsidRDefault="00B339EE" w:rsidP="00B339EE">
      <w:pPr>
        <w:ind w:firstLineChars="200" w:firstLine="420"/>
        <w:jc w:val="center"/>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.2 </w:t>
      </w:r>
      <w:r w:rsidR="001A4363">
        <w:rPr>
          <w:rFonts w:ascii="Times New Roman" w:hAnsi="Times New Roman"/>
        </w:rPr>
        <w:t>刺苍耳</w:t>
      </w:r>
      <w:r w:rsidR="008E58D6" w:rsidRPr="00D5492B">
        <w:rPr>
          <w:rFonts w:ascii="Times New Roman" w:hAnsi="Times New Roman"/>
        </w:rPr>
        <w:t>群落</w:t>
      </w:r>
      <w:r w:rsidRPr="00D5492B">
        <w:rPr>
          <w:rFonts w:ascii="Times New Roman" w:hAnsi="Times New Roman"/>
        </w:rPr>
        <w:t>统计记录表</w:t>
      </w:r>
    </w:p>
    <w:p w14:paraId="3A37D712" w14:textId="77777777" w:rsidR="008E58D6" w:rsidRPr="00D5492B" w:rsidRDefault="008E58D6" w:rsidP="008E58D6">
      <w:pPr>
        <w:snapToGrid w:val="0"/>
        <w:spacing w:line="360" w:lineRule="auto"/>
        <w:ind w:firstLine="435"/>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655"/>
        <w:gridCol w:w="1269"/>
        <w:gridCol w:w="1087"/>
        <w:gridCol w:w="1087"/>
        <w:gridCol w:w="872"/>
        <w:gridCol w:w="859"/>
        <w:gridCol w:w="859"/>
        <w:gridCol w:w="655"/>
      </w:tblGrid>
      <w:tr w:rsidR="008E58D6" w:rsidRPr="00D5492B" w14:paraId="604E5888" w14:textId="77777777" w:rsidTr="00E64C8E">
        <w:tc>
          <w:tcPr>
            <w:tcW w:w="0" w:type="auto"/>
            <w:gridSpan w:val="9"/>
            <w:shd w:val="clear" w:color="auto" w:fill="auto"/>
          </w:tcPr>
          <w:p w14:paraId="0B42A4FC" w14:textId="5EB3C842" w:rsidR="008E58D6" w:rsidRPr="00D5492B" w:rsidRDefault="008E58D6" w:rsidP="006F27FF">
            <w:pPr>
              <w:snapToGrid w:val="0"/>
              <w:spacing w:line="360" w:lineRule="auto"/>
              <w:rPr>
                <w:rFonts w:ascii="Times New Roman" w:hAnsi="Times New Roman"/>
              </w:rPr>
            </w:pPr>
            <w:r w:rsidRPr="00D5492B">
              <w:rPr>
                <w:rFonts w:ascii="Times New Roman" w:hAnsi="Times New Roman"/>
              </w:rPr>
              <w:t>调查者：</w:t>
            </w:r>
            <w:r w:rsidRPr="00D5492B">
              <w:rPr>
                <w:rFonts w:ascii="Times New Roman" w:hAnsi="Times New Roman"/>
              </w:rPr>
              <w:t>_________</w:t>
            </w:r>
            <w:r w:rsidRPr="00D5492B">
              <w:rPr>
                <w:rFonts w:ascii="Times New Roman" w:hAnsi="Times New Roman"/>
              </w:rPr>
              <w:t>调查日期：</w:t>
            </w:r>
            <w:r w:rsidRPr="00D5492B">
              <w:rPr>
                <w:rFonts w:ascii="Times New Roman" w:hAnsi="Times New Roman"/>
              </w:rPr>
              <w:t>_________</w:t>
            </w:r>
            <w:r w:rsidRPr="00D5492B">
              <w:rPr>
                <w:rFonts w:ascii="Times New Roman" w:hAnsi="Times New Roman"/>
              </w:rPr>
              <w:t>点位编号：</w:t>
            </w:r>
            <w:r w:rsidRPr="00D5492B">
              <w:rPr>
                <w:rFonts w:ascii="Times New Roman" w:hAnsi="Times New Roman"/>
              </w:rPr>
              <w:t>_________</w:t>
            </w:r>
            <w:r w:rsidRPr="00D5492B">
              <w:rPr>
                <w:rFonts w:ascii="Times New Roman" w:hAnsi="Times New Roman"/>
              </w:rPr>
              <w:t>样地面积：</w:t>
            </w:r>
            <w:r w:rsidRPr="00D5492B">
              <w:rPr>
                <w:rFonts w:ascii="Times New Roman" w:hAnsi="Times New Roman"/>
              </w:rPr>
              <w:t>_____________</w:t>
            </w:r>
          </w:p>
          <w:p w14:paraId="16C00A0D" w14:textId="2BCBCDF2" w:rsidR="008E58D6" w:rsidRPr="00D5492B" w:rsidRDefault="008E58D6" w:rsidP="006F27FF">
            <w:pPr>
              <w:snapToGrid w:val="0"/>
              <w:spacing w:line="360" w:lineRule="auto"/>
              <w:ind w:rightChars="8" w:right="17"/>
              <w:rPr>
                <w:rFonts w:ascii="Times New Roman" w:hAnsi="Times New Roman"/>
              </w:rPr>
            </w:pPr>
            <w:r w:rsidRPr="00D5492B">
              <w:rPr>
                <w:rFonts w:ascii="Times New Roman" w:hAnsi="Times New Roman"/>
              </w:rPr>
              <w:t>总盖度：</w:t>
            </w:r>
            <w:r w:rsidRPr="00D5492B">
              <w:rPr>
                <w:rFonts w:ascii="Times New Roman" w:hAnsi="Times New Roman"/>
              </w:rPr>
              <w:t>_________</w:t>
            </w:r>
            <w:r w:rsidRPr="00D5492B">
              <w:rPr>
                <w:rFonts w:ascii="Times New Roman" w:hAnsi="Times New Roman"/>
              </w:rPr>
              <w:t>分层盖度度：</w:t>
            </w:r>
            <w:r w:rsidRPr="00D5492B">
              <w:rPr>
                <w:rFonts w:ascii="Times New Roman" w:hAnsi="Times New Roman"/>
              </w:rPr>
              <w:t>I_______________II_____________II________________</w:t>
            </w:r>
          </w:p>
        </w:tc>
      </w:tr>
      <w:tr w:rsidR="007C4D31" w:rsidRPr="00D5492B" w14:paraId="60491C17" w14:textId="77777777" w:rsidTr="00E64C8E">
        <w:trPr>
          <w:trHeight w:val="833"/>
        </w:trPr>
        <w:tc>
          <w:tcPr>
            <w:tcW w:w="0" w:type="auto"/>
            <w:shd w:val="clear" w:color="auto" w:fill="auto"/>
            <w:vAlign w:val="center"/>
          </w:tcPr>
          <w:p w14:paraId="38A74202"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植物名称</w:t>
            </w:r>
          </w:p>
        </w:tc>
        <w:tc>
          <w:tcPr>
            <w:tcW w:w="0" w:type="auto"/>
            <w:shd w:val="clear" w:color="auto" w:fill="auto"/>
            <w:vAlign w:val="center"/>
          </w:tcPr>
          <w:p w14:paraId="039C1016"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层次</w:t>
            </w:r>
          </w:p>
        </w:tc>
        <w:tc>
          <w:tcPr>
            <w:tcW w:w="0" w:type="auto"/>
            <w:shd w:val="clear" w:color="auto" w:fill="auto"/>
            <w:vAlign w:val="center"/>
          </w:tcPr>
          <w:p w14:paraId="1521C8CD"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株（丛）数</w:t>
            </w:r>
          </w:p>
        </w:tc>
        <w:tc>
          <w:tcPr>
            <w:tcW w:w="0" w:type="auto"/>
            <w:shd w:val="clear" w:color="auto" w:fill="auto"/>
            <w:vAlign w:val="center"/>
          </w:tcPr>
          <w:p w14:paraId="4C212BC6"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覆盖度</w:t>
            </w:r>
            <w:r w:rsidRPr="00D5492B">
              <w:rPr>
                <w:rFonts w:ascii="Times New Roman" w:hAnsi="Times New Roman"/>
                <w:sz w:val="18"/>
                <w:szCs w:val="18"/>
              </w:rPr>
              <w:t>/%</w:t>
            </w:r>
          </w:p>
        </w:tc>
        <w:tc>
          <w:tcPr>
            <w:tcW w:w="0" w:type="auto"/>
            <w:shd w:val="clear" w:color="auto" w:fill="auto"/>
            <w:vAlign w:val="center"/>
          </w:tcPr>
          <w:p w14:paraId="2F9939D3" w14:textId="77777777" w:rsidR="008E58D6" w:rsidRPr="00D5492B" w:rsidRDefault="008E58D6" w:rsidP="006F27FF">
            <w:pPr>
              <w:snapToGrid w:val="0"/>
              <w:spacing w:line="360" w:lineRule="auto"/>
              <w:ind w:rightChars="-60" w:right="-126"/>
              <w:rPr>
                <w:rFonts w:ascii="Times New Roman" w:hAnsi="Times New Roman"/>
                <w:sz w:val="18"/>
                <w:szCs w:val="18"/>
              </w:rPr>
            </w:pPr>
            <w:r w:rsidRPr="00D5492B">
              <w:rPr>
                <w:rFonts w:ascii="Times New Roman" w:hAnsi="Times New Roman"/>
                <w:sz w:val="18"/>
                <w:szCs w:val="18"/>
              </w:rPr>
              <w:t>聚生度</w:t>
            </w:r>
            <w:r w:rsidRPr="00D5492B">
              <w:rPr>
                <w:rFonts w:ascii="Times New Roman" w:hAnsi="Times New Roman"/>
                <w:sz w:val="18"/>
                <w:szCs w:val="18"/>
              </w:rPr>
              <w:t>/%</w:t>
            </w:r>
          </w:p>
        </w:tc>
        <w:tc>
          <w:tcPr>
            <w:tcW w:w="0" w:type="auto"/>
            <w:shd w:val="clear" w:color="auto" w:fill="auto"/>
            <w:vAlign w:val="center"/>
          </w:tcPr>
          <w:p w14:paraId="244C26E6" w14:textId="7EAA25CA" w:rsidR="008E58D6" w:rsidRPr="00D5492B" w:rsidRDefault="008E58D6" w:rsidP="008E58D6">
            <w:pPr>
              <w:snapToGrid w:val="0"/>
              <w:spacing w:line="360" w:lineRule="auto"/>
              <w:jc w:val="center"/>
              <w:rPr>
                <w:rFonts w:ascii="Times New Roman" w:hAnsi="Times New Roman"/>
                <w:sz w:val="18"/>
                <w:szCs w:val="18"/>
              </w:rPr>
            </w:pPr>
            <w:r w:rsidRPr="00D5492B">
              <w:rPr>
                <w:rFonts w:ascii="Times New Roman" w:hAnsi="Times New Roman"/>
                <w:sz w:val="18"/>
                <w:szCs w:val="18"/>
              </w:rPr>
              <w:t>高度</w:t>
            </w:r>
            <w:r w:rsidRPr="00D5492B">
              <w:rPr>
                <w:rFonts w:ascii="Times New Roman" w:hAnsi="Times New Roman"/>
                <w:sz w:val="18"/>
                <w:szCs w:val="18"/>
              </w:rPr>
              <w:t>/m</w:t>
            </w:r>
          </w:p>
        </w:tc>
        <w:tc>
          <w:tcPr>
            <w:tcW w:w="0" w:type="auto"/>
            <w:shd w:val="clear" w:color="auto" w:fill="auto"/>
            <w:vAlign w:val="center"/>
          </w:tcPr>
          <w:p w14:paraId="187D17D4"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物候期</w:t>
            </w:r>
          </w:p>
        </w:tc>
        <w:tc>
          <w:tcPr>
            <w:tcW w:w="0" w:type="auto"/>
            <w:shd w:val="clear" w:color="auto" w:fill="auto"/>
            <w:vAlign w:val="center"/>
          </w:tcPr>
          <w:p w14:paraId="1207E46E"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生活力</w:t>
            </w:r>
          </w:p>
        </w:tc>
        <w:tc>
          <w:tcPr>
            <w:tcW w:w="0" w:type="auto"/>
            <w:shd w:val="clear" w:color="auto" w:fill="auto"/>
            <w:vAlign w:val="center"/>
          </w:tcPr>
          <w:p w14:paraId="53D2FD37"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备注</w:t>
            </w:r>
          </w:p>
        </w:tc>
      </w:tr>
      <w:tr w:rsidR="007C4D31" w:rsidRPr="00D5492B" w14:paraId="7DF9B84B" w14:textId="77777777" w:rsidTr="00E64C8E">
        <w:trPr>
          <w:trHeight w:val="420"/>
        </w:trPr>
        <w:tc>
          <w:tcPr>
            <w:tcW w:w="0" w:type="auto"/>
            <w:shd w:val="clear" w:color="auto" w:fill="auto"/>
            <w:vAlign w:val="center"/>
          </w:tcPr>
          <w:p w14:paraId="2BC21B16"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5095E313"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21351FB4"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0E0E0107"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4A4A2BB4" w14:textId="77777777" w:rsidR="008E58D6" w:rsidRPr="00D5492B" w:rsidRDefault="008E58D6" w:rsidP="006F27FF">
            <w:pPr>
              <w:snapToGrid w:val="0"/>
              <w:spacing w:line="360" w:lineRule="auto"/>
              <w:ind w:rightChars="-60" w:right="-126"/>
              <w:rPr>
                <w:rFonts w:ascii="Times New Roman" w:hAnsi="Times New Roman"/>
                <w:sz w:val="18"/>
                <w:szCs w:val="18"/>
              </w:rPr>
            </w:pPr>
          </w:p>
        </w:tc>
        <w:tc>
          <w:tcPr>
            <w:tcW w:w="0" w:type="auto"/>
            <w:shd w:val="clear" w:color="auto" w:fill="auto"/>
            <w:vAlign w:val="center"/>
          </w:tcPr>
          <w:p w14:paraId="1A7B8125" w14:textId="77777777" w:rsidR="008E58D6" w:rsidRPr="00D5492B" w:rsidRDefault="008E58D6" w:rsidP="008E58D6">
            <w:pPr>
              <w:snapToGrid w:val="0"/>
              <w:spacing w:line="360" w:lineRule="auto"/>
              <w:jc w:val="center"/>
              <w:rPr>
                <w:rFonts w:ascii="Times New Roman" w:hAnsi="Times New Roman"/>
                <w:sz w:val="18"/>
                <w:szCs w:val="18"/>
              </w:rPr>
            </w:pPr>
          </w:p>
        </w:tc>
        <w:tc>
          <w:tcPr>
            <w:tcW w:w="0" w:type="auto"/>
            <w:shd w:val="clear" w:color="auto" w:fill="auto"/>
            <w:vAlign w:val="center"/>
          </w:tcPr>
          <w:p w14:paraId="0F16195F"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5DD81C70"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46C7E71A" w14:textId="77777777" w:rsidR="008E58D6" w:rsidRPr="00D5492B" w:rsidRDefault="008E58D6" w:rsidP="006F27FF">
            <w:pPr>
              <w:snapToGrid w:val="0"/>
              <w:spacing w:line="360" w:lineRule="auto"/>
              <w:rPr>
                <w:rFonts w:ascii="Times New Roman" w:hAnsi="Times New Roman"/>
                <w:sz w:val="18"/>
                <w:szCs w:val="18"/>
              </w:rPr>
            </w:pPr>
          </w:p>
        </w:tc>
      </w:tr>
      <w:tr w:rsidR="007C4D31" w:rsidRPr="00D5492B" w14:paraId="3559B965" w14:textId="77777777" w:rsidTr="00E64C8E">
        <w:trPr>
          <w:trHeight w:val="554"/>
        </w:trPr>
        <w:tc>
          <w:tcPr>
            <w:tcW w:w="0" w:type="auto"/>
            <w:shd w:val="clear" w:color="auto" w:fill="auto"/>
            <w:vAlign w:val="center"/>
          </w:tcPr>
          <w:p w14:paraId="3E976897" w14:textId="69C259F6" w:rsidR="008E58D6" w:rsidRPr="00D5492B" w:rsidRDefault="00C0603D" w:rsidP="006F27FF">
            <w:pPr>
              <w:snapToGrid w:val="0"/>
              <w:spacing w:line="360" w:lineRule="auto"/>
              <w:rPr>
                <w:rFonts w:ascii="Times New Roman" w:hAnsi="Times New Roman"/>
                <w:sz w:val="18"/>
                <w:szCs w:val="18"/>
              </w:rPr>
            </w:pPr>
            <w:r>
              <w:rPr>
                <w:rFonts w:ascii="Times New Roman" w:hAnsi="Times New Roman"/>
                <w:sz w:val="18"/>
                <w:szCs w:val="18"/>
              </w:rPr>
              <w:t>……</w:t>
            </w:r>
          </w:p>
        </w:tc>
        <w:tc>
          <w:tcPr>
            <w:tcW w:w="0" w:type="auto"/>
            <w:shd w:val="clear" w:color="auto" w:fill="auto"/>
            <w:vAlign w:val="center"/>
          </w:tcPr>
          <w:p w14:paraId="51944BE9"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4131086E"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111D3530"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288E2205" w14:textId="77777777" w:rsidR="008E58D6" w:rsidRPr="00D5492B" w:rsidRDefault="008E58D6" w:rsidP="006F27FF">
            <w:pPr>
              <w:snapToGrid w:val="0"/>
              <w:spacing w:line="360" w:lineRule="auto"/>
              <w:ind w:rightChars="-60" w:right="-126"/>
              <w:rPr>
                <w:rFonts w:ascii="Times New Roman" w:hAnsi="Times New Roman"/>
                <w:sz w:val="18"/>
                <w:szCs w:val="18"/>
              </w:rPr>
            </w:pPr>
          </w:p>
        </w:tc>
        <w:tc>
          <w:tcPr>
            <w:tcW w:w="0" w:type="auto"/>
            <w:shd w:val="clear" w:color="auto" w:fill="auto"/>
            <w:vAlign w:val="center"/>
          </w:tcPr>
          <w:p w14:paraId="6FBBDA67" w14:textId="77777777" w:rsidR="008E58D6" w:rsidRPr="00D5492B" w:rsidRDefault="008E58D6" w:rsidP="008E58D6">
            <w:pPr>
              <w:snapToGrid w:val="0"/>
              <w:spacing w:line="360" w:lineRule="auto"/>
              <w:jc w:val="center"/>
              <w:rPr>
                <w:rFonts w:ascii="Times New Roman" w:hAnsi="Times New Roman"/>
                <w:sz w:val="18"/>
                <w:szCs w:val="18"/>
              </w:rPr>
            </w:pPr>
          </w:p>
        </w:tc>
        <w:tc>
          <w:tcPr>
            <w:tcW w:w="0" w:type="auto"/>
            <w:shd w:val="clear" w:color="auto" w:fill="auto"/>
            <w:vAlign w:val="center"/>
          </w:tcPr>
          <w:p w14:paraId="14B6914A"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3AF07EB4"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3739896C" w14:textId="77777777" w:rsidR="008E58D6" w:rsidRPr="00D5492B" w:rsidRDefault="008E58D6" w:rsidP="006F27FF">
            <w:pPr>
              <w:snapToGrid w:val="0"/>
              <w:spacing w:line="360" w:lineRule="auto"/>
              <w:rPr>
                <w:rFonts w:ascii="Times New Roman" w:hAnsi="Times New Roman"/>
                <w:sz w:val="18"/>
                <w:szCs w:val="18"/>
              </w:rPr>
            </w:pPr>
          </w:p>
        </w:tc>
      </w:tr>
    </w:tbl>
    <w:p w14:paraId="622AA169" w14:textId="77777777" w:rsidR="008E58D6" w:rsidRPr="00D5492B" w:rsidRDefault="008E58D6" w:rsidP="008E58D6">
      <w:pPr>
        <w:snapToGrid w:val="0"/>
        <w:spacing w:line="360" w:lineRule="auto"/>
        <w:ind w:firstLine="435"/>
        <w:jc w:val="center"/>
        <w:rPr>
          <w:rFonts w:ascii="Times New Roman" w:hAnsi="Times New Roman"/>
        </w:rPr>
      </w:pPr>
    </w:p>
    <w:p w14:paraId="665A705C" w14:textId="553A1706" w:rsidR="00B339EE" w:rsidRPr="00D5492B" w:rsidRDefault="00B339EE">
      <w:pPr>
        <w:ind w:firstLineChars="200" w:firstLine="420"/>
        <w:rPr>
          <w:rFonts w:ascii="Times New Roman" w:hAnsi="Times New Roman"/>
        </w:rPr>
      </w:pPr>
    </w:p>
    <w:p w14:paraId="582AA78C" w14:textId="46D42556" w:rsidR="00B339EE" w:rsidRPr="00D5492B" w:rsidRDefault="00B339EE" w:rsidP="00B339EE">
      <w:pPr>
        <w:ind w:firstLineChars="200" w:firstLine="420"/>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.3 </w:t>
      </w:r>
      <w:r w:rsidR="001A4363">
        <w:rPr>
          <w:rFonts w:ascii="Times New Roman" w:hAnsi="Times New Roman"/>
        </w:rPr>
        <w:t>刺苍耳</w:t>
      </w:r>
      <w:r w:rsidRPr="00D5492B">
        <w:rPr>
          <w:rFonts w:ascii="Times New Roman" w:hAnsi="Times New Roman"/>
        </w:rPr>
        <w:t>表型数据记录内容见表</w:t>
      </w:r>
      <w:r w:rsidR="0039707C" w:rsidRPr="00D5492B">
        <w:rPr>
          <w:rFonts w:ascii="Times New Roman" w:hAnsi="Times New Roman"/>
        </w:rPr>
        <w:t>B</w:t>
      </w:r>
      <w:r w:rsidRPr="00D5492B">
        <w:rPr>
          <w:rFonts w:ascii="Times New Roman" w:hAnsi="Times New Roman"/>
        </w:rPr>
        <w:t>.3</w:t>
      </w:r>
      <w:r w:rsidRPr="00D5492B">
        <w:rPr>
          <w:rFonts w:ascii="Times New Roman" w:hAnsi="Times New Roman"/>
        </w:rPr>
        <w:t>。</w:t>
      </w:r>
    </w:p>
    <w:p w14:paraId="17775611" w14:textId="1BE99259" w:rsidR="00B339EE" w:rsidRPr="00D5492B" w:rsidRDefault="00B339EE" w:rsidP="00B339EE">
      <w:pPr>
        <w:ind w:firstLineChars="200" w:firstLine="420"/>
        <w:jc w:val="center"/>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.3</w:t>
      </w:r>
      <w:r w:rsidR="001A4363">
        <w:rPr>
          <w:rFonts w:ascii="Times New Roman" w:hAnsi="Times New Roman"/>
        </w:rPr>
        <w:t>刺苍耳</w:t>
      </w:r>
      <w:r w:rsidRPr="00D5492B">
        <w:rPr>
          <w:rFonts w:ascii="Times New Roman" w:hAnsi="Times New Roman"/>
        </w:rPr>
        <w:t>表型数据记录表</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623"/>
        <w:gridCol w:w="623"/>
        <w:gridCol w:w="623"/>
        <w:gridCol w:w="623"/>
        <w:gridCol w:w="623"/>
        <w:gridCol w:w="623"/>
        <w:gridCol w:w="1246"/>
        <w:gridCol w:w="623"/>
        <w:gridCol w:w="623"/>
        <w:gridCol w:w="623"/>
        <w:gridCol w:w="623"/>
        <w:gridCol w:w="623"/>
        <w:gridCol w:w="623"/>
      </w:tblGrid>
      <w:tr w:rsidR="004B7C0E" w:rsidRPr="00D5492B" w14:paraId="76ADB234" w14:textId="77777777" w:rsidTr="004B7C0E">
        <w:trPr>
          <w:trHeight w:val="578"/>
          <w:jc w:val="center"/>
        </w:trPr>
        <w:tc>
          <w:tcPr>
            <w:tcW w:w="9344" w:type="dxa"/>
            <w:gridSpan w:val="14"/>
          </w:tcPr>
          <w:p w14:paraId="15C30BF0" w14:textId="664771C0" w:rsidR="004B7C0E" w:rsidRPr="00D5492B" w:rsidRDefault="004B7C0E" w:rsidP="00444707">
            <w:pPr>
              <w:snapToGrid w:val="0"/>
              <w:spacing w:line="360" w:lineRule="auto"/>
              <w:jc w:val="center"/>
              <w:rPr>
                <w:rFonts w:ascii="Times New Roman" w:hAnsi="Times New Roman"/>
              </w:rPr>
            </w:pPr>
            <w:r w:rsidRPr="00D5492B">
              <w:rPr>
                <w:rFonts w:ascii="Times New Roman" w:hAnsi="Times New Roman"/>
              </w:rPr>
              <w:t>调查者：</w:t>
            </w:r>
            <w:r w:rsidRPr="00D5492B">
              <w:rPr>
                <w:rFonts w:ascii="Times New Roman" w:hAnsi="Times New Roman"/>
              </w:rPr>
              <w:t>_________</w:t>
            </w:r>
            <w:r w:rsidRPr="00D5492B">
              <w:rPr>
                <w:rFonts w:ascii="Times New Roman" w:hAnsi="Times New Roman"/>
              </w:rPr>
              <w:t>调查日期：</w:t>
            </w:r>
            <w:r w:rsidRPr="00D5492B">
              <w:rPr>
                <w:rFonts w:ascii="Times New Roman" w:hAnsi="Times New Roman"/>
              </w:rPr>
              <w:t>________</w:t>
            </w:r>
            <w:r w:rsidRPr="00D5492B">
              <w:rPr>
                <w:rFonts w:ascii="Times New Roman" w:hAnsi="Times New Roman"/>
              </w:rPr>
              <w:t>点位编号：</w:t>
            </w:r>
            <w:r w:rsidRPr="00D5492B">
              <w:rPr>
                <w:rFonts w:ascii="Times New Roman" w:hAnsi="Times New Roman"/>
              </w:rPr>
              <w:t>_________</w:t>
            </w:r>
            <w:r w:rsidRPr="00D5492B">
              <w:rPr>
                <w:rFonts w:ascii="Times New Roman" w:hAnsi="Times New Roman"/>
              </w:rPr>
              <w:t>样地面积：</w:t>
            </w:r>
            <w:r w:rsidRPr="00D5492B">
              <w:rPr>
                <w:rFonts w:ascii="Times New Roman" w:hAnsi="Times New Roman"/>
              </w:rPr>
              <w:t>________</w:t>
            </w:r>
          </w:p>
        </w:tc>
      </w:tr>
      <w:tr w:rsidR="00AA77C1" w:rsidRPr="00D5492B" w14:paraId="697EC39A" w14:textId="77777777" w:rsidTr="00FC5AD4">
        <w:trPr>
          <w:trHeight w:val="1401"/>
          <w:jc w:val="center"/>
        </w:trPr>
        <w:tc>
          <w:tcPr>
            <w:tcW w:w="622" w:type="dxa"/>
            <w:shd w:val="clear" w:color="auto" w:fill="auto"/>
            <w:vAlign w:val="center"/>
          </w:tcPr>
          <w:p w14:paraId="009A61B1" w14:textId="4D2EC8EE"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lastRenderedPageBreak/>
              <w:t>序号</w:t>
            </w:r>
          </w:p>
        </w:tc>
        <w:tc>
          <w:tcPr>
            <w:tcW w:w="623" w:type="dxa"/>
            <w:vAlign w:val="center"/>
          </w:tcPr>
          <w:p w14:paraId="6F63D772" w14:textId="5C11084C"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根深</w:t>
            </w:r>
            <w:r>
              <w:rPr>
                <w:rFonts w:ascii="Times New Roman" w:hAnsi="Times New Roman" w:hint="eastAsia"/>
                <w:sz w:val="18"/>
                <w:szCs w:val="18"/>
              </w:rPr>
              <w:t>(</w:t>
            </w:r>
            <w:r>
              <w:rPr>
                <w:rFonts w:ascii="Times New Roman" w:hAnsi="Times New Roman"/>
                <w:sz w:val="18"/>
                <w:szCs w:val="18"/>
              </w:rPr>
              <w:t>cm)</w:t>
            </w:r>
          </w:p>
        </w:tc>
        <w:tc>
          <w:tcPr>
            <w:tcW w:w="623" w:type="dxa"/>
            <w:shd w:val="clear" w:color="auto" w:fill="auto"/>
            <w:vAlign w:val="center"/>
          </w:tcPr>
          <w:p w14:paraId="3DA26CE3" w14:textId="17DC0125"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高度</w:t>
            </w:r>
            <w:r>
              <w:rPr>
                <w:rFonts w:ascii="Times New Roman" w:hAnsi="Times New Roman" w:hint="eastAsia"/>
                <w:sz w:val="18"/>
                <w:szCs w:val="18"/>
              </w:rPr>
              <w:t>(</w:t>
            </w:r>
            <w:r>
              <w:rPr>
                <w:rFonts w:ascii="Times New Roman" w:hAnsi="Times New Roman"/>
                <w:sz w:val="18"/>
                <w:szCs w:val="18"/>
              </w:rPr>
              <w:t>cm)</w:t>
            </w:r>
          </w:p>
        </w:tc>
        <w:tc>
          <w:tcPr>
            <w:tcW w:w="623" w:type="dxa"/>
            <w:shd w:val="clear" w:color="auto" w:fill="auto"/>
            <w:vAlign w:val="center"/>
          </w:tcPr>
          <w:p w14:paraId="1B38130A" w14:textId="3C860C49"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基径粗</w:t>
            </w:r>
            <w:r>
              <w:rPr>
                <w:rFonts w:ascii="Times New Roman" w:hAnsi="Times New Roman" w:hint="eastAsia"/>
                <w:sz w:val="18"/>
                <w:szCs w:val="18"/>
              </w:rPr>
              <w:t>(</w:t>
            </w:r>
            <w:r>
              <w:rPr>
                <w:rFonts w:ascii="Times New Roman" w:hAnsi="Times New Roman"/>
                <w:sz w:val="18"/>
                <w:szCs w:val="18"/>
              </w:rPr>
              <w:t>cm)</w:t>
            </w:r>
          </w:p>
        </w:tc>
        <w:tc>
          <w:tcPr>
            <w:tcW w:w="623" w:type="dxa"/>
            <w:shd w:val="clear" w:color="auto" w:fill="auto"/>
            <w:vAlign w:val="center"/>
          </w:tcPr>
          <w:p w14:paraId="513F2C04" w14:textId="6E676580"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茎颜色</w:t>
            </w:r>
          </w:p>
        </w:tc>
        <w:tc>
          <w:tcPr>
            <w:tcW w:w="623" w:type="dxa"/>
            <w:shd w:val="clear" w:color="auto" w:fill="auto"/>
            <w:vAlign w:val="center"/>
          </w:tcPr>
          <w:p w14:paraId="7F8876EE" w14:textId="583B5C6C"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叶数</w:t>
            </w:r>
          </w:p>
        </w:tc>
        <w:tc>
          <w:tcPr>
            <w:tcW w:w="623" w:type="dxa"/>
            <w:shd w:val="clear" w:color="auto" w:fill="auto"/>
            <w:vAlign w:val="center"/>
          </w:tcPr>
          <w:p w14:paraId="4EF61522" w14:textId="05FF4C87"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总叶面积</w:t>
            </w:r>
            <w:r>
              <w:rPr>
                <w:rFonts w:ascii="Times New Roman" w:hAnsi="Times New Roman" w:hint="eastAsia"/>
                <w:sz w:val="18"/>
                <w:szCs w:val="18"/>
              </w:rPr>
              <w:t>(</w:t>
            </w:r>
            <w:r>
              <w:rPr>
                <w:rFonts w:ascii="Times New Roman" w:hAnsi="Times New Roman"/>
                <w:sz w:val="18"/>
                <w:szCs w:val="18"/>
              </w:rPr>
              <w:t>cm</w:t>
            </w:r>
            <w:r w:rsidRPr="00C6177D">
              <w:rPr>
                <w:rFonts w:ascii="Times New Roman" w:hAnsi="Times New Roman"/>
                <w:sz w:val="18"/>
                <w:szCs w:val="18"/>
                <w:vertAlign w:val="superscript"/>
              </w:rPr>
              <w:t>2</w:t>
            </w:r>
            <w:r>
              <w:rPr>
                <w:rFonts w:ascii="Times New Roman" w:hAnsi="Times New Roman"/>
                <w:sz w:val="18"/>
                <w:szCs w:val="18"/>
              </w:rPr>
              <w:t>)</w:t>
            </w:r>
          </w:p>
        </w:tc>
        <w:tc>
          <w:tcPr>
            <w:tcW w:w="1246" w:type="dxa"/>
            <w:tcBorders>
              <w:bottom w:val="single" w:sz="4" w:space="0" w:color="000000"/>
            </w:tcBorders>
            <w:shd w:val="clear" w:color="auto" w:fill="auto"/>
            <w:vAlign w:val="center"/>
          </w:tcPr>
          <w:p w14:paraId="39457688" w14:textId="3A45D24F" w:rsidR="00AA77C1" w:rsidRPr="00D5492B" w:rsidRDefault="00AA77C1" w:rsidP="00141ED4">
            <w:pPr>
              <w:snapToGrid w:val="0"/>
              <w:spacing w:line="360" w:lineRule="auto"/>
              <w:jc w:val="center"/>
              <w:rPr>
                <w:rFonts w:ascii="Times New Roman" w:hAnsi="Times New Roman"/>
                <w:sz w:val="18"/>
                <w:szCs w:val="18"/>
              </w:rPr>
            </w:pPr>
            <w:r>
              <w:rPr>
                <w:rFonts w:ascii="Times New Roman" w:hAnsi="Times New Roman" w:hint="eastAsia"/>
                <w:sz w:val="18"/>
                <w:szCs w:val="18"/>
              </w:rPr>
              <w:t>花序数</w:t>
            </w:r>
          </w:p>
        </w:tc>
        <w:tc>
          <w:tcPr>
            <w:tcW w:w="623" w:type="dxa"/>
            <w:shd w:val="clear" w:color="auto" w:fill="auto"/>
            <w:vAlign w:val="center"/>
          </w:tcPr>
          <w:p w14:paraId="6EE75C79" w14:textId="07EA0EC6"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果实数</w:t>
            </w:r>
          </w:p>
        </w:tc>
        <w:tc>
          <w:tcPr>
            <w:tcW w:w="623" w:type="dxa"/>
            <w:shd w:val="clear" w:color="auto" w:fill="auto"/>
            <w:vAlign w:val="center"/>
          </w:tcPr>
          <w:p w14:paraId="22217E9C" w14:textId="2E5FC6A8"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物候期</w:t>
            </w:r>
          </w:p>
        </w:tc>
        <w:tc>
          <w:tcPr>
            <w:tcW w:w="623" w:type="dxa"/>
            <w:shd w:val="clear" w:color="auto" w:fill="auto"/>
            <w:vAlign w:val="center"/>
          </w:tcPr>
          <w:p w14:paraId="7A02F4BE" w14:textId="2B54F2EC"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生活力</w:t>
            </w:r>
          </w:p>
        </w:tc>
        <w:tc>
          <w:tcPr>
            <w:tcW w:w="623" w:type="dxa"/>
            <w:shd w:val="clear" w:color="auto" w:fill="auto"/>
            <w:vAlign w:val="center"/>
          </w:tcPr>
          <w:p w14:paraId="5E742790" w14:textId="788F0325"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病害</w:t>
            </w:r>
          </w:p>
        </w:tc>
        <w:tc>
          <w:tcPr>
            <w:tcW w:w="623" w:type="dxa"/>
            <w:shd w:val="clear" w:color="auto" w:fill="auto"/>
            <w:vAlign w:val="center"/>
          </w:tcPr>
          <w:p w14:paraId="291EB9F9" w14:textId="04E38BCD"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虫害</w:t>
            </w:r>
          </w:p>
        </w:tc>
        <w:tc>
          <w:tcPr>
            <w:tcW w:w="623" w:type="dxa"/>
            <w:shd w:val="clear" w:color="auto" w:fill="auto"/>
            <w:vAlign w:val="center"/>
          </w:tcPr>
          <w:p w14:paraId="1AD14633" w14:textId="77777777"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备注</w:t>
            </w:r>
          </w:p>
        </w:tc>
      </w:tr>
      <w:tr w:rsidR="00AA77C1" w:rsidRPr="00D5492B" w14:paraId="37A4DCF1" w14:textId="77777777" w:rsidTr="00ED6FC6">
        <w:trPr>
          <w:jc w:val="center"/>
        </w:trPr>
        <w:tc>
          <w:tcPr>
            <w:tcW w:w="622" w:type="dxa"/>
            <w:shd w:val="clear" w:color="auto" w:fill="auto"/>
          </w:tcPr>
          <w:p w14:paraId="78CB4CBB" w14:textId="77777777" w:rsidR="00AA77C1" w:rsidRPr="00D5492B" w:rsidRDefault="00AA77C1" w:rsidP="00444707">
            <w:pPr>
              <w:snapToGrid w:val="0"/>
              <w:spacing w:line="360" w:lineRule="auto"/>
              <w:jc w:val="center"/>
              <w:rPr>
                <w:rFonts w:ascii="Times New Roman" w:hAnsi="Times New Roman"/>
              </w:rPr>
            </w:pPr>
          </w:p>
        </w:tc>
        <w:tc>
          <w:tcPr>
            <w:tcW w:w="623" w:type="dxa"/>
          </w:tcPr>
          <w:p w14:paraId="7D3B529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A4BA3C9" w14:textId="644D1C16"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2D7279E"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317AAD3"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E010CA3"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94E9498" w14:textId="77777777" w:rsidR="00AA77C1" w:rsidRPr="00D5492B" w:rsidRDefault="00AA77C1" w:rsidP="00444707">
            <w:pPr>
              <w:snapToGrid w:val="0"/>
              <w:spacing w:line="360" w:lineRule="auto"/>
              <w:jc w:val="center"/>
              <w:rPr>
                <w:rFonts w:ascii="Times New Roman" w:hAnsi="Times New Roman"/>
              </w:rPr>
            </w:pPr>
          </w:p>
        </w:tc>
        <w:tc>
          <w:tcPr>
            <w:tcW w:w="1246" w:type="dxa"/>
            <w:tcBorders>
              <w:top w:val="single" w:sz="4" w:space="0" w:color="000000"/>
              <w:bottom w:val="single" w:sz="4" w:space="0" w:color="000000"/>
            </w:tcBorders>
            <w:shd w:val="clear" w:color="auto" w:fill="auto"/>
          </w:tcPr>
          <w:p w14:paraId="2BC3B7E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28BE02D" w14:textId="38E10684"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B23DF29"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A35064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F3FCA16"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6D38691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8253D13" w14:textId="77777777" w:rsidR="00AA77C1" w:rsidRPr="00D5492B" w:rsidRDefault="00AA77C1" w:rsidP="00444707">
            <w:pPr>
              <w:snapToGrid w:val="0"/>
              <w:spacing w:line="360" w:lineRule="auto"/>
              <w:jc w:val="center"/>
              <w:rPr>
                <w:rFonts w:ascii="Times New Roman" w:hAnsi="Times New Roman"/>
              </w:rPr>
            </w:pPr>
          </w:p>
        </w:tc>
      </w:tr>
      <w:tr w:rsidR="00AA77C1" w:rsidRPr="00D5492B" w14:paraId="6A6C9290" w14:textId="77777777" w:rsidTr="00ED6FC6">
        <w:trPr>
          <w:jc w:val="center"/>
        </w:trPr>
        <w:tc>
          <w:tcPr>
            <w:tcW w:w="622" w:type="dxa"/>
            <w:shd w:val="clear" w:color="auto" w:fill="auto"/>
          </w:tcPr>
          <w:p w14:paraId="0925B95F" w14:textId="77777777" w:rsidR="00AA77C1" w:rsidRPr="00D5492B" w:rsidRDefault="00AA77C1" w:rsidP="00444707">
            <w:pPr>
              <w:snapToGrid w:val="0"/>
              <w:spacing w:line="360" w:lineRule="auto"/>
              <w:jc w:val="center"/>
              <w:rPr>
                <w:rFonts w:ascii="Times New Roman" w:hAnsi="Times New Roman"/>
              </w:rPr>
            </w:pPr>
          </w:p>
        </w:tc>
        <w:tc>
          <w:tcPr>
            <w:tcW w:w="623" w:type="dxa"/>
          </w:tcPr>
          <w:p w14:paraId="07452823"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3218A28"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8BDBFED"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6278C50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E2CB8C0"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4B87199" w14:textId="77777777" w:rsidR="00AA77C1" w:rsidRPr="00D5492B" w:rsidRDefault="00AA77C1" w:rsidP="00444707">
            <w:pPr>
              <w:snapToGrid w:val="0"/>
              <w:spacing w:line="360" w:lineRule="auto"/>
              <w:jc w:val="center"/>
              <w:rPr>
                <w:rFonts w:ascii="Times New Roman" w:hAnsi="Times New Roman"/>
              </w:rPr>
            </w:pPr>
          </w:p>
        </w:tc>
        <w:tc>
          <w:tcPr>
            <w:tcW w:w="1246" w:type="dxa"/>
            <w:tcBorders>
              <w:top w:val="single" w:sz="4" w:space="0" w:color="000000"/>
              <w:bottom w:val="single" w:sz="4" w:space="0" w:color="000000"/>
            </w:tcBorders>
            <w:shd w:val="clear" w:color="auto" w:fill="auto"/>
          </w:tcPr>
          <w:p w14:paraId="52EAB7D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19CD62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8D1795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7286475"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53A2A748"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1F859A3"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F938BF2" w14:textId="77777777" w:rsidR="00AA77C1" w:rsidRPr="00D5492B" w:rsidRDefault="00AA77C1" w:rsidP="00444707">
            <w:pPr>
              <w:snapToGrid w:val="0"/>
              <w:spacing w:line="360" w:lineRule="auto"/>
              <w:jc w:val="center"/>
              <w:rPr>
                <w:rFonts w:ascii="Times New Roman" w:hAnsi="Times New Roman"/>
              </w:rPr>
            </w:pPr>
          </w:p>
        </w:tc>
      </w:tr>
      <w:tr w:rsidR="00AA77C1" w:rsidRPr="00D5492B" w14:paraId="7F24A781" w14:textId="77777777" w:rsidTr="00ED6FC6">
        <w:trPr>
          <w:jc w:val="center"/>
        </w:trPr>
        <w:tc>
          <w:tcPr>
            <w:tcW w:w="622" w:type="dxa"/>
            <w:shd w:val="clear" w:color="auto" w:fill="auto"/>
          </w:tcPr>
          <w:p w14:paraId="6548CEB2" w14:textId="77777777" w:rsidR="00AA77C1" w:rsidRPr="00D5492B" w:rsidRDefault="00AA77C1" w:rsidP="00444707">
            <w:pPr>
              <w:snapToGrid w:val="0"/>
              <w:spacing w:line="360" w:lineRule="auto"/>
              <w:jc w:val="center"/>
              <w:rPr>
                <w:rFonts w:ascii="Times New Roman" w:hAnsi="Times New Roman"/>
              </w:rPr>
            </w:pPr>
          </w:p>
        </w:tc>
        <w:tc>
          <w:tcPr>
            <w:tcW w:w="623" w:type="dxa"/>
          </w:tcPr>
          <w:p w14:paraId="352E7382"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52120AD5"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9366798"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5731005E"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DE8014D"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88690B6" w14:textId="77777777" w:rsidR="00AA77C1" w:rsidRPr="00D5492B" w:rsidRDefault="00AA77C1" w:rsidP="00444707">
            <w:pPr>
              <w:snapToGrid w:val="0"/>
              <w:spacing w:line="360" w:lineRule="auto"/>
              <w:jc w:val="center"/>
              <w:rPr>
                <w:rFonts w:ascii="Times New Roman" w:hAnsi="Times New Roman"/>
              </w:rPr>
            </w:pPr>
          </w:p>
        </w:tc>
        <w:tc>
          <w:tcPr>
            <w:tcW w:w="1246" w:type="dxa"/>
            <w:tcBorders>
              <w:top w:val="single" w:sz="4" w:space="0" w:color="000000"/>
              <w:bottom w:val="single" w:sz="4" w:space="0" w:color="000000"/>
            </w:tcBorders>
            <w:shd w:val="clear" w:color="auto" w:fill="auto"/>
          </w:tcPr>
          <w:p w14:paraId="7D6A5042"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7295F261"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7D805D8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0922D90"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2EAB578"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140935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6562174C" w14:textId="77777777" w:rsidR="00AA77C1" w:rsidRPr="00D5492B" w:rsidRDefault="00AA77C1" w:rsidP="00444707">
            <w:pPr>
              <w:snapToGrid w:val="0"/>
              <w:spacing w:line="360" w:lineRule="auto"/>
              <w:jc w:val="center"/>
              <w:rPr>
                <w:rFonts w:ascii="Times New Roman" w:hAnsi="Times New Roman"/>
              </w:rPr>
            </w:pPr>
          </w:p>
        </w:tc>
      </w:tr>
      <w:tr w:rsidR="00AA77C1" w:rsidRPr="00D5492B" w14:paraId="1A4F6CEB" w14:textId="77777777" w:rsidTr="00ED6FC6">
        <w:trPr>
          <w:jc w:val="center"/>
        </w:trPr>
        <w:tc>
          <w:tcPr>
            <w:tcW w:w="622" w:type="dxa"/>
            <w:shd w:val="clear" w:color="auto" w:fill="auto"/>
          </w:tcPr>
          <w:p w14:paraId="5B58A96F" w14:textId="796E275C" w:rsidR="00AA77C1" w:rsidRPr="00D5492B" w:rsidRDefault="00AA77C1" w:rsidP="00444707">
            <w:pPr>
              <w:snapToGrid w:val="0"/>
              <w:spacing w:line="360" w:lineRule="auto"/>
              <w:jc w:val="center"/>
              <w:rPr>
                <w:rFonts w:ascii="Times New Roman" w:hAnsi="Times New Roman"/>
              </w:rPr>
            </w:pPr>
            <w:r>
              <w:rPr>
                <w:rFonts w:ascii="Times New Roman" w:hAnsi="Times New Roman"/>
              </w:rPr>
              <w:t>…...</w:t>
            </w:r>
          </w:p>
        </w:tc>
        <w:tc>
          <w:tcPr>
            <w:tcW w:w="623" w:type="dxa"/>
          </w:tcPr>
          <w:p w14:paraId="7368F085"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BE01F6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022248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8DF8AD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72DEE885"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6C8B334B" w14:textId="77777777" w:rsidR="00AA77C1" w:rsidRPr="00D5492B" w:rsidRDefault="00AA77C1" w:rsidP="00444707">
            <w:pPr>
              <w:snapToGrid w:val="0"/>
              <w:spacing w:line="360" w:lineRule="auto"/>
              <w:jc w:val="center"/>
              <w:rPr>
                <w:rFonts w:ascii="Times New Roman" w:hAnsi="Times New Roman"/>
              </w:rPr>
            </w:pPr>
          </w:p>
        </w:tc>
        <w:tc>
          <w:tcPr>
            <w:tcW w:w="1246" w:type="dxa"/>
            <w:tcBorders>
              <w:top w:val="single" w:sz="4" w:space="0" w:color="000000"/>
              <w:bottom w:val="single" w:sz="4" w:space="0" w:color="000000"/>
            </w:tcBorders>
            <w:shd w:val="clear" w:color="auto" w:fill="auto"/>
          </w:tcPr>
          <w:p w14:paraId="333BC38D"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6C9C31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554D9B59"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D4D914E"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3CC2D5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AF4FBF7"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7372E887" w14:textId="77777777" w:rsidR="00AA77C1" w:rsidRPr="00D5492B" w:rsidRDefault="00AA77C1" w:rsidP="00444707">
            <w:pPr>
              <w:snapToGrid w:val="0"/>
              <w:spacing w:line="360" w:lineRule="auto"/>
              <w:jc w:val="center"/>
              <w:rPr>
                <w:rFonts w:ascii="Times New Roman" w:hAnsi="Times New Roman"/>
              </w:rPr>
            </w:pPr>
          </w:p>
        </w:tc>
      </w:tr>
    </w:tbl>
    <w:p w14:paraId="43167186" w14:textId="77777777" w:rsidR="00444707" w:rsidRPr="00D5492B" w:rsidRDefault="00444707" w:rsidP="00B339EE">
      <w:pPr>
        <w:ind w:firstLineChars="200" w:firstLine="420"/>
        <w:rPr>
          <w:rFonts w:ascii="Times New Roman" w:hAnsi="Times New Roman"/>
        </w:rPr>
      </w:pPr>
    </w:p>
    <w:p w14:paraId="1CB33249" w14:textId="77777777" w:rsidR="00B339EE" w:rsidRPr="00D5492B" w:rsidRDefault="00B339EE" w:rsidP="00B339EE">
      <w:pPr>
        <w:ind w:firstLineChars="200" w:firstLine="420"/>
        <w:rPr>
          <w:rFonts w:ascii="Times New Roman" w:hAnsi="Times New Roman"/>
        </w:rPr>
      </w:pPr>
    </w:p>
    <w:p w14:paraId="35D42144" w14:textId="3FB61EAA" w:rsidR="00B339EE" w:rsidRPr="00D5492B" w:rsidRDefault="00B339EE" w:rsidP="00B339EE">
      <w:pPr>
        <w:ind w:firstLineChars="200" w:firstLine="420"/>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.4 </w:t>
      </w:r>
      <w:r w:rsidRPr="00D5492B">
        <w:rPr>
          <w:rFonts w:ascii="Times New Roman" w:hAnsi="Times New Roman"/>
        </w:rPr>
        <w:t>潜在入侵区域踏查记录内容见表</w:t>
      </w:r>
      <w:r w:rsidR="0039707C" w:rsidRPr="00D5492B">
        <w:rPr>
          <w:rFonts w:ascii="Times New Roman" w:hAnsi="Times New Roman"/>
        </w:rPr>
        <w:t>B</w:t>
      </w:r>
      <w:r w:rsidRPr="00D5492B">
        <w:rPr>
          <w:rFonts w:ascii="Times New Roman" w:hAnsi="Times New Roman"/>
        </w:rPr>
        <w:t>.4.</w:t>
      </w:r>
    </w:p>
    <w:p w14:paraId="3DCE8D62" w14:textId="58023EEB" w:rsidR="00B339EE" w:rsidRPr="00D5492B" w:rsidRDefault="00B339EE" w:rsidP="00B339EE">
      <w:pPr>
        <w:ind w:firstLineChars="200" w:firstLine="420"/>
        <w:jc w:val="center"/>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.4 </w:t>
      </w:r>
      <w:r w:rsidRPr="00D5492B">
        <w:rPr>
          <w:rFonts w:ascii="Times New Roman" w:hAnsi="Times New Roman"/>
        </w:rPr>
        <w:t>潜在入侵区域踏查记录表</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038"/>
        <w:gridCol w:w="1038"/>
        <w:gridCol w:w="1038"/>
        <w:gridCol w:w="1038"/>
        <w:gridCol w:w="1038"/>
        <w:gridCol w:w="1038"/>
        <w:gridCol w:w="1038"/>
        <w:gridCol w:w="1039"/>
      </w:tblGrid>
      <w:tr w:rsidR="00E70D7F" w:rsidRPr="00D5492B" w14:paraId="3AFAE857" w14:textId="77777777" w:rsidTr="006F27FF">
        <w:trPr>
          <w:trHeight w:val="578"/>
          <w:jc w:val="center"/>
        </w:trPr>
        <w:tc>
          <w:tcPr>
            <w:tcW w:w="9343" w:type="dxa"/>
            <w:gridSpan w:val="9"/>
          </w:tcPr>
          <w:p w14:paraId="311CDA99" w14:textId="04501397" w:rsidR="00E70D7F" w:rsidRPr="00D5492B" w:rsidRDefault="00E70D7F" w:rsidP="006F27FF">
            <w:pPr>
              <w:snapToGrid w:val="0"/>
              <w:spacing w:line="360" w:lineRule="auto"/>
              <w:jc w:val="center"/>
              <w:rPr>
                <w:rFonts w:ascii="Times New Roman" w:hAnsi="Times New Roman"/>
              </w:rPr>
            </w:pPr>
            <w:r w:rsidRPr="00D5492B">
              <w:rPr>
                <w:rFonts w:ascii="Times New Roman" w:hAnsi="Times New Roman"/>
              </w:rPr>
              <w:t>调查者：</w:t>
            </w:r>
            <w:r w:rsidRPr="00D5492B">
              <w:rPr>
                <w:rFonts w:ascii="Times New Roman" w:hAnsi="Times New Roman"/>
              </w:rPr>
              <w:t>_________</w:t>
            </w:r>
            <w:r w:rsidRPr="00D5492B">
              <w:rPr>
                <w:rFonts w:ascii="Times New Roman" w:hAnsi="Times New Roman"/>
              </w:rPr>
              <w:t>调查日期：</w:t>
            </w:r>
            <w:r w:rsidRPr="00D5492B">
              <w:rPr>
                <w:rFonts w:ascii="Times New Roman" w:hAnsi="Times New Roman"/>
              </w:rPr>
              <w:t>________</w:t>
            </w:r>
            <w:r w:rsidRPr="00D5492B">
              <w:rPr>
                <w:rFonts w:ascii="Times New Roman" w:hAnsi="Times New Roman"/>
              </w:rPr>
              <w:t>点位编号：</w:t>
            </w:r>
            <w:r w:rsidRPr="00D5492B">
              <w:rPr>
                <w:rFonts w:ascii="Times New Roman" w:hAnsi="Times New Roman"/>
              </w:rPr>
              <w:t>_________</w:t>
            </w:r>
            <w:r w:rsidR="006000A3" w:rsidRPr="00D5492B">
              <w:rPr>
                <w:rFonts w:ascii="Times New Roman" w:hAnsi="Times New Roman"/>
              </w:rPr>
              <w:t>经纬度</w:t>
            </w:r>
            <w:r w:rsidRPr="00D5492B">
              <w:rPr>
                <w:rFonts w:ascii="Times New Roman" w:hAnsi="Times New Roman"/>
              </w:rPr>
              <w:t>：</w:t>
            </w:r>
            <w:r w:rsidRPr="00D5492B">
              <w:rPr>
                <w:rFonts w:ascii="Times New Roman" w:hAnsi="Times New Roman"/>
              </w:rPr>
              <w:t>________</w:t>
            </w:r>
          </w:p>
        </w:tc>
      </w:tr>
      <w:tr w:rsidR="008D654F" w:rsidRPr="00D5492B" w14:paraId="2B7F6BD0" w14:textId="77777777" w:rsidTr="008D654F">
        <w:trPr>
          <w:trHeight w:val="1401"/>
          <w:jc w:val="center"/>
        </w:trPr>
        <w:tc>
          <w:tcPr>
            <w:tcW w:w="1038" w:type="dxa"/>
            <w:shd w:val="clear" w:color="auto" w:fill="auto"/>
            <w:vAlign w:val="center"/>
          </w:tcPr>
          <w:p w14:paraId="46B01364" w14:textId="77777777"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序号</w:t>
            </w:r>
          </w:p>
        </w:tc>
        <w:tc>
          <w:tcPr>
            <w:tcW w:w="1038" w:type="dxa"/>
            <w:vAlign w:val="center"/>
          </w:tcPr>
          <w:p w14:paraId="6BE4CF99" w14:textId="4AB49B1D"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踏查生境类型</w:t>
            </w:r>
          </w:p>
        </w:tc>
        <w:tc>
          <w:tcPr>
            <w:tcW w:w="1038" w:type="dxa"/>
            <w:shd w:val="clear" w:color="auto" w:fill="auto"/>
            <w:vAlign w:val="center"/>
          </w:tcPr>
          <w:p w14:paraId="43FD0C7B" w14:textId="7A482CC9"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访问人类型</w:t>
            </w:r>
          </w:p>
        </w:tc>
        <w:tc>
          <w:tcPr>
            <w:tcW w:w="1038" w:type="dxa"/>
            <w:shd w:val="clear" w:color="auto" w:fill="auto"/>
            <w:vAlign w:val="center"/>
          </w:tcPr>
          <w:p w14:paraId="5DD493BD" w14:textId="57BD60DF"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踏查结果</w:t>
            </w:r>
          </w:p>
        </w:tc>
        <w:tc>
          <w:tcPr>
            <w:tcW w:w="1038" w:type="dxa"/>
            <w:shd w:val="clear" w:color="auto" w:fill="auto"/>
            <w:vAlign w:val="center"/>
          </w:tcPr>
          <w:p w14:paraId="3F349752" w14:textId="4CE529B8"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出现次数</w:t>
            </w:r>
          </w:p>
        </w:tc>
        <w:tc>
          <w:tcPr>
            <w:tcW w:w="1038" w:type="dxa"/>
            <w:shd w:val="clear" w:color="auto" w:fill="auto"/>
            <w:vAlign w:val="center"/>
          </w:tcPr>
          <w:p w14:paraId="5F9E0093" w14:textId="3F2FD106"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最早出现时间</w:t>
            </w:r>
          </w:p>
        </w:tc>
        <w:tc>
          <w:tcPr>
            <w:tcW w:w="1038" w:type="dxa"/>
            <w:shd w:val="clear" w:color="auto" w:fill="auto"/>
            <w:vAlign w:val="center"/>
          </w:tcPr>
          <w:p w14:paraId="4B88F4CC" w14:textId="6AC34106"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危害</w:t>
            </w:r>
          </w:p>
        </w:tc>
        <w:tc>
          <w:tcPr>
            <w:tcW w:w="1038" w:type="dxa"/>
            <w:shd w:val="clear" w:color="auto" w:fill="auto"/>
            <w:vAlign w:val="center"/>
          </w:tcPr>
          <w:p w14:paraId="5DA81692" w14:textId="4624A830"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利用情况</w:t>
            </w:r>
          </w:p>
        </w:tc>
        <w:tc>
          <w:tcPr>
            <w:tcW w:w="1039" w:type="dxa"/>
            <w:shd w:val="clear" w:color="auto" w:fill="auto"/>
            <w:vAlign w:val="center"/>
          </w:tcPr>
          <w:p w14:paraId="1476C565" w14:textId="77777777"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备注</w:t>
            </w:r>
          </w:p>
        </w:tc>
      </w:tr>
      <w:tr w:rsidR="008D654F" w:rsidRPr="00D5492B" w14:paraId="1A308F1F" w14:textId="77777777" w:rsidTr="008D654F">
        <w:trPr>
          <w:jc w:val="center"/>
        </w:trPr>
        <w:tc>
          <w:tcPr>
            <w:tcW w:w="1038" w:type="dxa"/>
            <w:shd w:val="clear" w:color="auto" w:fill="auto"/>
            <w:vAlign w:val="center"/>
          </w:tcPr>
          <w:p w14:paraId="5257E646" w14:textId="77777777" w:rsidR="008D654F" w:rsidRPr="00D5492B" w:rsidRDefault="008D654F" w:rsidP="008D654F">
            <w:pPr>
              <w:snapToGrid w:val="0"/>
              <w:spacing w:line="360" w:lineRule="auto"/>
              <w:jc w:val="center"/>
              <w:rPr>
                <w:rFonts w:ascii="Times New Roman" w:hAnsi="Times New Roman"/>
              </w:rPr>
            </w:pPr>
          </w:p>
        </w:tc>
        <w:tc>
          <w:tcPr>
            <w:tcW w:w="1038" w:type="dxa"/>
            <w:vAlign w:val="center"/>
          </w:tcPr>
          <w:p w14:paraId="1129F1DC"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11304404"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03ADFEAF"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45104003"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1B749506"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6285CA2A"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212F2846" w14:textId="77777777" w:rsidR="008D654F" w:rsidRPr="00D5492B" w:rsidRDefault="008D654F" w:rsidP="008D654F">
            <w:pPr>
              <w:snapToGrid w:val="0"/>
              <w:spacing w:line="360" w:lineRule="auto"/>
              <w:jc w:val="center"/>
              <w:rPr>
                <w:rFonts w:ascii="Times New Roman" w:hAnsi="Times New Roman"/>
              </w:rPr>
            </w:pPr>
          </w:p>
        </w:tc>
        <w:tc>
          <w:tcPr>
            <w:tcW w:w="1039" w:type="dxa"/>
            <w:shd w:val="clear" w:color="auto" w:fill="auto"/>
            <w:vAlign w:val="center"/>
          </w:tcPr>
          <w:p w14:paraId="2928B83C" w14:textId="77777777" w:rsidR="008D654F" w:rsidRPr="00D5492B" w:rsidRDefault="008D654F" w:rsidP="008D654F">
            <w:pPr>
              <w:snapToGrid w:val="0"/>
              <w:spacing w:line="360" w:lineRule="auto"/>
              <w:jc w:val="center"/>
              <w:rPr>
                <w:rFonts w:ascii="Times New Roman" w:hAnsi="Times New Roman"/>
              </w:rPr>
            </w:pPr>
          </w:p>
        </w:tc>
      </w:tr>
      <w:tr w:rsidR="00C0603D" w:rsidRPr="00D5492B" w14:paraId="0991C9A8" w14:textId="77777777" w:rsidTr="008D654F">
        <w:trPr>
          <w:jc w:val="center"/>
        </w:trPr>
        <w:tc>
          <w:tcPr>
            <w:tcW w:w="1038" w:type="dxa"/>
            <w:shd w:val="clear" w:color="auto" w:fill="auto"/>
            <w:vAlign w:val="center"/>
          </w:tcPr>
          <w:p w14:paraId="466CBF5E" w14:textId="77777777" w:rsidR="00C0603D" w:rsidRPr="00D5492B" w:rsidRDefault="00C0603D" w:rsidP="008D654F">
            <w:pPr>
              <w:snapToGrid w:val="0"/>
              <w:spacing w:line="360" w:lineRule="auto"/>
              <w:jc w:val="center"/>
              <w:rPr>
                <w:rFonts w:ascii="Times New Roman" w:hAnsi="Times New Roman"/>
              </w:rPr>
            </w:pPr>
          </w:p>
        </w:tc>
        <w:tc>
          <w:tcPr>
            <w:tcW w:w="1038" w:type="dxa"/>
            <w:vAlign w:val="center"/>
          </w:tcPr>
          <w:p w14:paraId="54F64127"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062E645E"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3CCD0C8B"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2166F249"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0569A06E"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403C617F"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67750E31" w14:textId="77777777" w:rsidR="00C0603D" w:rsidRPr="00D5492B" w:rsidRDefault="00C0603D" w:rsidP="008D654F">
            <w:pPr>
              <w:snapToGrid w:val="0"/>
              <w:spacing w:line="360" w:lineRule="auto"/>
              <w:jc w:val="center"/>
              <w:rPr>
                <w:rFonts w:ascii="Times New Roman" w:hAnsi="Times New Roman"/>
              </w:rPr>
            </w:pPr>
          </w:p>
        </w:tc>
        <w:tc>
          <w:tcPr>
            <w:tcW w:w="1039" w:type="dxa"/>
            <w:shd w:val="clear" w:color="auto" w:fill="auto"/>
            <w:vAlign w:val="center"/>
          </w:tcPr>
          <w:p w14:paraId="10AE4B77" w14:textId="77777777" w:rsidR="00C0603D" w:rsidRPr="00D5492B" w:rsidRDefault="00C0603D" w:rsidP="008D654F">
            <w:pPr>
              <w:snapToGrid w:val="0"/>
              <w:spacing w:line="360" w:lineRule="auto"/>
              <w:jc w:val="center"/>
              <w:rPr>
                <w:rFonts w:ascii="Times New Roman" w:hAnsi="Times New Roman"/>
              </w:rPr>
            </w:pPr>
          </w:p>
        </w:tc>
      </w:tr>
      <w:tr w:rsidR="00C0603D" w:rsidRPr="00D5492B" w14:paraId="379EFBE8" w14:textId="77777777" w:rsidTr="008D654F">
        <w:trPr>
          <w:jc w:val="center"/>
        </w:trPr>
        <w:tc>
          <w:tcPr>
            <w:tcW w:w="1038" w:type="dxa"/>
            <w:shd w:val="clear" w:color="auto" w:fill="auto"/>
            <w:vAlign w:val="center"/>
          </w:tcPr>
          <w:p w14:paraId="38EA232D" w14:textId="6724B05D" w:rsidR="00C0603D" w:rsidRPr="00D5492B" w:rsidRDefault="00C0603D" w:rsidP="008D654F">
            <w:pPr>
              <w:snapToGrid w:val="0"/>
              <w:spacing w:line="360" w:lineRule="auto"/>
              <w:jc w:val="center"/>
              <w:rPr>
                <w:rFonts w:ascii="Times New Roman" w:hAnsi="Times New Roman"/>
              </w:rPr>
            </w:pPr>
            <w:r>
              <w:rPr>
                <w:rFonts w:ascii="Times New Roman" w:hAnsi="Times New Roman"/>
              </w:rPr>
              <w:t>…</w:t>
            </w:r>
          </w:p>
        </w:tc>
        <w:tc>
          <w:tcPr>
            <w:tcW w:w="1038" w:type="dxa"/>
            <w:vAlign w:val="center"/>
          </w:tcPr>
          <w:p w14:paraId="09543F3B"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000A71A9"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2BB70EDA"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28C18C5A"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243220EE"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322601D6"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77212B22" w14:textId="77777777" w:rsidR="00C0603D" w:rsidRPr="00D5492B" w:rsidRDefault="00C0603D" w:rsidP="008D654F">
            <w:pPr>
              <w:snapToGrid w:val="0"/>
              <w:spacing w:line="360" w:lineRule="auto"/>
              <w:jc w:val="center"/>
              <w:rPr>
                <w:rFonts w:ascii="Times New Roman" w:hAnsi="Times New Roman"/>
              </w:rPr>
            </w:pPr>
          </w:p>
        </w:tc>
        <w:tc>
          <w:tcPr>
            <w:tcW w:w="1039" w:type="dxa"/>
            <w:shd w:val="clear" w:color="auto" w:fill="auto"/>
            <w:vAlign w:val="center"/>
          </w:tcPr>
          <w:p w14:paraId="4E80A0A0" w14:textId="77777777" w:rsidR="00C0603D" w:rsidRPr="00D5492B" w:rsidRDefault="00C0603D" w:rsidP="008D654F">
            <w:pPr>
              <w:snapToGrid w:val="0"/>
              <w:spacing w:line="360" w:lineRule="auto"/>
              <w:jc w:val="center"/>
              <w:rPr>
                <w:rFonts w:ascii="Times New Roman" w:hAnsi="Times New Roman"/>
              </w:rPr>
            </w:pPr>
          </w:p>
        </w:tc>
      </w:tr>
    </w:tbl>
    <w:p w14:paraId="7517E98A" w14:textId="672EBA9C" w:rsidR="00B339EE" w:rsidRPr="00D5492B" w:rsidRDefault="008D654F" w:rsidP="008D654F">
      <w:pPr>
        <w:ind w:firstLineChars="200" w:firstLine="420"/>
        <w:jc w:val="left"/>
        <w:rPr>
          <w:rFonts w:ascii="Times New Roman" w:hAnsi="Times New Roman"/>
        </w:rPr>
      </w:pPr>
      <w:r w:rsidRPr="00D5492B">
        <w:rPr>
          <w:rFonts w:ascii="Times New Roman" w:hAnsi="Times New Roman"/>
        </w:rPr>
        <w:t>注：访问人类型分</w:t>
      </w:r>
      <w:r w:rsidR="004C0D4C">
        <w:rPr>
          <w:rFonts w:ascii="Times New Roman" w:hAnsi="Times New Roman" w:hint="eastAsia"/>
        </w:rPr>
        <w:t>为</w:t>
      </w:r>
      <w:r w:rsidR="004C0D4C" w:rsidRPr="007C4D31">
        <w:rPr>
          <w:rFonts w:hint="eastAsia"/>
        </w:rPr>
        <w:t>周边居民、种（养殖）植户、粮食储运单位、农业和林业管理人员</w:t>
      </w:r>
    </w:p>
    <w:p w14:paraId="3DE97A18" w14:textId="7D561445" w:rsidR="00E70D7F" w:rsidRPr="00D5492B" w:rsidRDefault="00E70D7F" w:rsidP="00B339EE">
      <w:pPr>
        <w:ind w:firstLineChars="200" w:firstLine="420"/>
        <w:jc w:val="center"/>
        <w:rPr>
          <w:rFonts w:ascii="Times New Roman" w:hAnsi="Times New Roman"/>
        </w:rPr>
      </w:pPr>
    </w:p>
    <w:p w14:paraId="6A5489E2" w14:textId="301EB4DA" w:rsidR="00E70D7F" w:rsidRPr="00D5492B" w:rsidRDefault="00E70D7F" w:rsidP="00B339EE">
      <w:pPr>
        <w:ind w:firstLineChars="200" w:firstLine="420"/>
        <w:jc w:val="center"/>
        <w:rPr>
          <w:rFonts w:ascii="Times New Roman" w:hAnsi="Times New Roman"/>
        </w:rPr>
      </w:pPr>
    </w:p>
    <w:p w14:paraId="250CE49E" w14:textId="716046D5" w:rsidR="00E70D7F" w:rsidRPr="00D5492B" w:rsidRDefault="00E70D7F" w:rsidP="00B339EE">
      <w:pPr>
        <w:ind w:firstLineChars="200" w:firstLine="420"/>
        <w:jc w:val="center"/>
        <w:rPr>
          <w:rFonts w:ascii="Times New Roman" w:hAnsi="Times New Roman"/>
        </w:rPr>
      </w:pPr>
    </w:p>
    <w:p w14:paraId="158A58C3" w14:textId="654EDABE" w:rsidR="00E70D7F" w:rsidRDefault="00E70D7F" w:rsidP="00B339EE">
      <w:pPr>
        <w:ind w:firstLineChars="200" w:firstLine="420"/>
        <w:jc w:val="center"/>
        <w:rPr>
          <w:rFonts w:ascii="Times New Roman" w:hAnsi="Times New Roman"/>
        </w:rPr>
      </w:pPr>
    </w:p>
    <w:p w14:paraId="1D2AA54F" w14:textId="725BFD83" w:rsidR="00FF77D5" w:rsidRDefault="00FF77D5" w:rsidP="00B339EE">
      <w:pPr>
        <w:ind w:firstLineChars="200" w:firstLine="420"/>
        <w:jc w:val="center"/>
        <w:rPr>
          <w:rFonts w:ascii="Times New Roman" w:hAnsi="Times New Roman"/>
        </w:rPr>
      </w:pPr>
    </w:p>
    <w:p w14:paraId="4E196ED8" w14:textId="738454ED" w:rsidR="00FF77D5" w:rsidRDefault="00FF77D5" w:rsidP="00B339EE">
      <w:pPr>
        <w:ind w:firstLineChars="200" w:firstLine="420"/>
        <w:jc w:val="center"/>
        <w:rPr>
          <w:rFonts w:ascii="Times New Roman" w:hAnsi="Times New Roman"/>
        </w:rPr>
      </w:pPr>
    </w:p>
    <w:p w14:paraId="36BAED67" w14:textId="7CC72055" w:rsidR="00FF77D5" w:rsidRDefault="00FF77D5" w:rsidP="00B339EE">
      <w:pPr>
        <w:ind w:firstLineChars="200" w:firstLine="420"/>
        <w:jc w:val="center"/>
        <w:rPr>
          <w:rFonts w:ascii="Times New Roman" w:hAnsi="Times New Roman"/>
        </w:rPr>
      </w:pPr>
    </w:p>
    <w:p w14:paraId="7E3065D8" w14:textId="49122123" w:rsidR="004B7C0E" w:rsidRDefault="004B7C0E" w:rsidP="00B339EE">
      <w:pPr>
        <w:ind w:firstLineChars="200" w:firstLine="420"/>
        <w:jc w:val="center"/>
        <w:rPr>
          <w:rFonts w:ascii="Times New Roman" w:hAnsi="Times New Roman"/>
        </w:rPr>
      </w:pPr>
    </w:p>
    <w:p w14:paraId="578E0A50" w14:textId="77777777" w:rsidR="004B7C0E" w:rsidRDefault="004B7C0E" w:rsidP="00B339EE">
      <w:pPr>
        <w:ind w:firstLineChars="200" w:firstLine="420"/>
        <w:jc w:val="center"/>
        <w:rPr>
          <w:rFonts w:ascii="Times New Roman" w:hAnsi="Times New Roman"/>
        </w:rPr>
      </w:pPr>
    </w:p>
    <w:p w14:paraId="5A7BC25B" w14:textId="7FBF468E" w:rsidR="00FF77D5" w:rsidRDefault="00FF77D5" w:rsidP="00B339EE">
      <w:pPr>
        <w:ind w:firstLineChars="200" w:firstLine="420"/>
        <w:jc w:val="center"/>
        <w:rPr>
          <w:rFonts w:ascii="Times New Roman" w:hAnsi="Times New Roman"/>
        </w:rPr>
      </w:pPr>
    </w:p>
    <w:p w14:paraId="6802B6FC" w14:textId="64664BD1" w:rsidR="0055274D" w:rsidRDefault="0055274D" w:rsidP="00B339EE">
      <w:pPr>
        <w:ind w:firstLineChars="200" w:firstLine="420"/>
        <w:jc w:val="center"/>
        <w:rPr>
          <w:rFonts w:ascii="Times New Roman" w:hAnsi="Times New Roman"/>
        </w:rPr>
      </w:pPr>
    </w:p>
    <w:p w14:paraId="43776D03" w14:textId="6520938D" w:rsidR="0055274D" w:rsidRDefault="0055274D" w:rsidP="00B339EE">
      <w:pPr>
        <w:ind w:firstLineChars="200" w:firstLine="420"/>
        <w:jc w:val="center"/>
        <w:rPr>
          <w:rFonts w:ascii="Times New Roman" w:hAnsi="Times New Roman"/>
        </w:rPr>
      </w:pPr>
    </w:p>
    <w:p w14:paraId="2DC97B3D" w14:textId="77777777" w:rsidR="0055274D" w:rsidRPr="00FF77D5" w:rsidRDefault="0055274D" w:rsidP="00B339EE">
      <w:pPr>
        <w:ind w:firstLineChars="200" w:firstLine="420"/>
        <w:jc w:val="center"/>
        <w:rPr>
          <w:rFonts w:ascii="Times New Roman" w:hAnsi="Times New Roman" w:hint="eastAsia"/>
        </w:rPr>
      </w:pPr>
    </w:p>
    <w:p w14:paraId="7AD4879B" w14:textId="4A5A1CEC" w:rsidR="00B339EE" w:rsidRPr="00D5492B" w:rsidRDefault="00B339EE" w:rsidP="00B339EE">
      <w:pPr>
        <w:ind w:firstLineChars="200" w:firstLine="420"/>
        <w:jc w:val="center"/>
        <w:rPr>
          <w:rFonts w:ascii="Times New Roman" w:hAnsi="Times New Roman"/>
        </w:rPr>
      </w:pPr>
      <w:r w:rsidRPr="00D5492B">
        <w:rPr>
          <w:rFonts w:ascii="Times New Roman" w:hAnsi="Times New Roman"/>
        </w:rPr>
        <w:lastRenderedPageBreak/>
        <w:t>附录</w:t>
      </w:r>
      <w:r w:rsidRPr="00D5492B">
        <w:rPr>
          <w:rFonts w:ascii="Times New Roman" w:hAnsi="Times New Roman"/>
        </w:rPr>
        <w:t xml:space="preserve"> </w:t>
      </w:r>
      <w:r w:rsidR="003D4AD0" w:rsidRPr="00D5492B">
        <w:rPr>
          <w:rFonts w:ascii="Times New Roman" w:hAnsi="Times New Roman"/>
        </w:rPr>
        <w:t>C</w:t>
      </w:r>
    </w:p>
    <w:p w14:paraId="335E4C10" w14:textId="144CB075" w:rsidR="00B339EE" w:rsidRPr="00D5492B" w:rsidRDefault="00B339EE" w:rsidP="00B339EE">
      <w:pPr>
        <w:ind w:firstLineChars="200" w:firstLine="420"/>
        <w:jc w:val="center"/>
        <w:rPr>
          <w:rFonts w:ascii="Times New Roman" w:hAnsi="Times New Roman"/>
        </w:rPr>
      </w:pPr>
      <w:r w:rsidRPr="00D5492B">
        <w:rPr>
          <w:rFonts w:ascii="Times New Roman" w:hAnsi="Times New Roman"/>
        </w:rPr>
        <w:t>（资料性）</w:t>
      </w:r>
    </w:p>
    <w:p w14:paraId="5D1A3592" w14:textId="0B18E1D3" w:rsidR="00B339EE" w:rsidRPr="00D5492B" w:rsidRDefault="00B339EE" w:rsidP="00B339EE">
      <w:pPr>
        <w:ind w:firstLineChars="200" w:firstLine="420"/>
        <w:jc w:val="center"/>
        <w:rPr>
          <w:rFonts w:ascii="Times New Roman" w:hAnsi="Times New Roman"/>
        </w:rPr>
      </w:pPr>
      <w:r w:rsidRPr="00D5492B">
        <w:rPr>
          <w:rFonts w:ascii="Times New Roman" w:hAnsi="Times New Roman"/>
        </w:rPr>
        <w:t>风险评估指标体系</w:t>
      </w:r>
    </w:p>
    <w:p w14:paraId="6D54ECA8" w14:textId="1B2A521B" w:rsidR="008D654F" w:rsidRPr="00D5492B" w:rsidRDefault="00B93651" w:rsidP="008D654F">
      <w:pPr>
        <w:ind w:firstLineChars="200" w:firstLine="420"/>
        <w:rPr>
          <w:rFonts w:ascii="Times New Roman" w:hAnsi="Times New Roman"/>
        </w:rPr>
      </w:pPr>
      <w:r w:rsidRPr="00D5492B">
        <w:rPr>
          <w:rFonts w:ascii="Times New Roman" w:hAnsi="Times New Roman"/>
        </w:rPr>
        <w:t>表</w:t>
      </w:r>
      <w:r w:rsidR="003D4AD0" w:rsidRPr="00D5492B">
        <w:rPr>
          <w:rFonts w:ascii="Times New Roman" w:hAnsi="Times New Roman"/>
        </w:rPr>
        <w:t>C</w:t>
      </w:r>
      <w:r w:rsidRPr="00D5492B">
        <w:rPr>
          <w:rFonts w:ascii="Times New Roman" w:hAnsi="Times New Roman"/>
        </w:rPr>
        <w:t xml:space="preserve">.1 </w:t>
      </w:r>
      <w:r w:rsidR="001A4363">
        <w:rPr>
          <w:rFonts w:ascii="Times New Roman" w:hAnsi="Times New Roman"/>
        </w:rPr>
        <w:t>刺苍耳</w:t>
      </w:r>
      <w:r w:rsidR="008D654F" w:rsidRPr="00D5492B">
        <w:rPr>
          <w:rFonts w:ascii="Times New Roman" w:hAnsi="Times New Roman"/>
        </w:rPr>
        <w:t>入侵风险评估指标体系内容见表</w:t>
      </w:r>
      <w:r w:rsidR="003D4AD0" w:rsidRPr="00D5492B">
        <w:rPr>
          <w:rFonts w:ascii="Times New Roman" w:hAnsi="Times New Roman"/>
        </w:rPr>
        <w:t>C</w:t>
      </w:r>
      <w:r w:rsidR="008D654F" w:rsidRPr="00D5492B">
        <w:rPr>
          <w:rFonts w:ascii="Times New Roman" w:hAnsi="Times New Roman"/>
        </w:rPr>
        <w:t>.1</w:t>
      </w:r>
    </w:p>
    <w:p w14:paraId="5C124862" w14:textId="2E84D919" w:rsidR="008D654F" w:rsidRPr="00D5492B" w:rsidRDefault="008D654F" w:rsidP="008D654F">
      <w:pPr>
        <w:ind w:firstLineChars="200" w:firstLine="420"/>
        <w:jc w:val="center"/>
        <w:rPr>
          <w:rFonts w:ascii="Times New Roman" w:hAnsi="Times New Roman"/>
        </w:rPr>
      </w:pPr>
      <w:r w:rsidRPr="00D5492B">
        <w:rPr>
          <w:rFonts w:ascii="Times New Roman" w:hAnsi="Times New Roman"/>
        </w:rPr>
        <w:t>表</w:t>
      </w:r>
      <w:r w:rsidR="003D4AD0" w:rsidRPr="00D5492B">
        <w:rPr>
          <w:rFonts w:ascii="Times New Roman" w:hAnsi="Times New Roman"/>
        </w:rPr>
        <w:t>C</w:t>
      </w:r>
      <w:r w:rsidRPr="00D5492B">
        <w:rPr>
          <w:rFonts w:ascii="Times New Roman" w:hAnsi="Times New Roman"/>
        </w:rPr>
        <w:t>.1</w:t>
      </w:r>
      <w:r w:rsidR="001A4363">
        <w:rPr>
          <w:rFonts w:ascii="Times New Roman" w:hAnsi="Times New Roman"/>
        </w:rPr>
        <w:t>刺苍耳</w:t>
      </w:r>
      <w:r w:rsidRPr="00D5492B">
        <w:rPr>
          <w:rFonts w:ascii="Times New Roman" w:hAnsi="Times New Roman"/>
        </w:rPr>
        <w:t>入侵风险评估指标体系</w:t>
      </w:r>
    </w:p>
    <w:tbl>
      <w:tblPr>
        <w:tblW w:w="0" w:type="auto"/>
        <w:jc w:val="center"/>
        <w:tblLayout w:type="fixed"/>
        <w:tblLook w:val="0000" w:firstRow="0" w:lastRow="0" w:firstColumn="0" w:lastColumn="0" w:noHBand="0" w:noVBand="0"/>
      </w:tblPr>
      <w:tblGrid>
        <w:gridCol w:w="2448"/>
        <w:gridCol w:w="2127"/>
        <w:gridCol w:w="2500"/>
        <w:gridCol w:w="1284"/>
      </w:tblGrid>
      <w:tr w:rsidR="007C4D31" w:rsidRPr="00FF77D5" w14:paraId="7BACD216" w14:textId="77777777" w:rsidTr="006451B2">
        <w:trPr>
          <w:jc w:val="center"/>
        </w:trPr>
        <w:tc>
          <w:tcPr>
            <w:tcW w:w="2448" w:type="dxa"/>
            <w:tcBorders>
              <w:top w:val="single" w:sz="8" w:space="0" w:color="auto"/>
              <w:left w:val="nil"/>
              <w:bottom w:val="single" w:sz="4" w:space="0" w:color="auto"/>
              <w:right w:val="nil"/>
            </w:tcBorders>
          </w:tcPr>
          <w:p w14:paraId="532320AD" w14:textId="77777777" w:rsidR="00B93651" w:rsidRPr="00FF77D5" w:rsidRDefault="00B93651" w:rsidP="006451B2">
            <w:pPr>
              <w:rPr>
                <w:rFonts w:ascii="宋体" w:hAnsi="宋体"/>
              </w:rPr>
            </w:pPr>
            <w:r w:rsidRPr="00FF77D5">
              <w:rPr>
                <w:rFonts w:ascii="宋体" w:hAnsi="宋体"/>
              </w:rPr>
              <w:t>一级指标</w:t>
            </w:r>
          </w:p>
        </w:tc>
        <w:tc>
          <w:tcPr>
            <w:tcW w:w="2127" w:type="dxa"/>
            <w:tcBorders>
              <w:top w:val="single" w:sz="8" w:space="0" w:color="auto"/>
              <w:left w:val="nil"/>
              <w:bottom w:val="single" w:sz="4" w:space="0" w:color="auto"/>
              <w:right w:val="nil"/>
            </w:tcBorders>
          </w:tcPr>
          <w:p w14:paraId="05A962A5" w14:textId="77777777" w:rsidR="00B93651" w:rsidRPr="00FF77D5" w:rsidRDefault="00B93651" w:rsidP="006451B2">
            <w:pPr>
              <w:rPr>
                <w:rFonts w:ascii="宋体" w:hAnsi="宋体"/>
              </w:rPr>
            </w:pPr>
            <w:r w:rsidRPr="00FF77D5">
              <w:rPr>
                <w:rFonts w:ascii="宋体" w:hAnsi="宋体"/>
              </w:rPr>
              <w:t>二级指标</w:t>
            </w:r>
          </w:p>
        </w:tc>
        <w:tc>
          <w:tcPr>
            <w:tcW w:w="2500" w:type="dxa"/>
            <w:tcBorders>
              <w:top w:val="single" w:sz="8" w:space="0" w:color="auto"/>
              <w:left w:val="nil"/>
              <w:bottom w:val="single" w:sz="4" w:space="0" w:color="auto"/>
              <w:right w:val="nil"/>
            </w:tcBorders>
          </w:tcPr>
          <w:p w14:paraId="4E3A0698" w14:textId="77777777" w:rsidR="00B93651" w:rsidRPr="00FF77D5" w:rsidRDefault="00B93651" w:rsidP="006451B2">
            <w:pPr>
              <w:rPr>
                <w:rFonts w:ascii="宋体" w:hAnsi="宋体"/>
              </w:rPr>
            </w:pPr>
            <w:r w:rsidRPr="00FF77D5">
              <w:rPr>
                <w:rFonts w:ascii="宋体" w:hAnsi="宋体"/>
              </w:rPr>
              <w:t>评价标准</w:t>
            </w:r>
          </w:p>
        </w:tc>
        <w:tc>
          <w:tcPr>
            <w:tcW w:w="1284" w:type="dxa"/>
            <w:tcBorders>
              <w:top w:val="single" w:sz="8" w:space="0" w:color="auto"/>
              <w:left w:val="nil"/>
              <w:bottom w:val="single" w:sz="4" w:space="0" w:color="auto"/>
              <w:right w:val="nil"/>
            </w:tcBorders>
          </w:tcPr>
          <w:p w14:paraId="231BC6F8" w14:textId="77777777" w:rsidR="00B93651" w:rsidRPr="00FF77D5" w:rsidRDefault="00B93651" w:rsidP="006451B2">
            <w:pPr>
              <w:jc w:val="center"/>
              <w:rPr>
                <w:rFonts w:ascii="宋体" w:hAnsi="宋体"/>
              </w:rPr>
            </w:pPr>
            <w:r w:rsidRPr="00FF77D5">
              <w:rPr>
                <w:rFonts w:ascii="宋体" w:hAnsi="宋体"/>
              </w:rPr>
              <w:t>赋分值</w:t>
            </w:r>
          </w:p>
        </w:tc>
      </w:tr>
      <w:tr w:rsidR="007C4D31" w:rsidRPr="00FF77D5" w14:paraId="4F1CB04E" w14:textId="77777777" w:rsidTr="006451B2">
        <w:trPr>
          <w:jc w:val="center"/>
        </w:trPr>
        <w:tc>
          <w:tcPr>
            <w:tcW w:w="2448" w:type="dxa"/>
            <w:vMerge w:val="restart"/>
            <w:tcBorders>
              <w:top w:val="single" w:sz="4" w:space="0" w:color="auto"/>
              <w:left w:val="nil"/>
              <w:bottom w:val="nil"/>
              <w:right w:val="nil"/>
            </w:tcBorders>
          </w:tcPr>
          <w:p w14:paraId="30048676" w14:textId="77777777" w:rsidR="00B93651" w:rsidRPr="00FF77D5" w:rsidRDefault="00B93651" w:rsidP="006451B2">
            <w:pPr>
              <w:rPr>
                <w:rFonts w:ascii="宋体" w:hAnsi="宋体"/>
              </w:rPr>
            </w:pPr>
            <w:r w:rsidRPr="00FF77D5">
              <w:rPr>
                <w:rFonts w:ascii="宋体" w:hAnsi="宋体"/>
              </w:rPr>
              <w:t>国内分布状况P</w:t>
            </w:r>
            <w:r w:rsidRPr="0055274D">
              <w:rPr>
                <w:rFonts w:ascii="宋体" w:hAnsi="宋体"/>
              </w:rPr>
              <w:t>1</w:t>
            </w:r>
          </w:p>
        </w:tc>
        <w:tc>
          <w:tcPr>
            <w:tcW w:w="2127" w:type="dxa"/>
            <w:vMerge w:val="restart"/>
            <w:tcBorders>
              <w:top w:val="single" w:sz="4" w:space="0" w:color="auto"/>
              <w:left w:val="nil"/>
              <w:bottom w:val="nil"/>
              <w:right w:val="nil"/>
            </w:tcBorders>
          </w:tcPr>
          <w:p w14:paraId="38A72912" w14:textId="77777777" w:rsidR="00B93651" w:rsidRPr="00FF77D5" w:rsidRDefault="00B93651" w:rsidP="006451B2">
            <w:pPr>
              <w:rPr>
                <w:rFonts w:ascii="宋体" w:hAnsi="宋体"/>
              </w:rPr>
            </w:pPr>
            <w:r w:rsidRPr="00FF77D5">
              <w:rPr>
                <w:rFonts w:ascii="宋体" w:hAnsi="宋体"/>
              </w:rPr>
              <w:t>国内分布状况（P</w:t>
            </w:r>
            <w:r w:rsidRPr="0055274D">
              <w:rPr>
                <w:rFonts w:ascii="宋体" w:hAnsi="宋体"/>
              </w:rPr>
              <w:t>1</w:t>
            </w:r>
            <w:r w:rsidRPr="00FF77D5">
              <w:rPr>
                <w:rFonts w:ascii="宋体" w:hAnsi="宋体"/>
              </w:rPr>
              <w:t>）</w:t>
            </w:r>
          </w:p>
        </w:tc>
        <w:tc>
          <w:tcPr>
            <w:tcW w:w="2500" w:type="dxa"/>
            <w:tcBorders>
              <w:top w:val="single" w:sz="4" w:space="0" w:color="auto"/>
              <w:left w:val="nil"/>
              <w:bottom w:val="nil"/>
              <w:right w:val="nil"/>
            </w:tcBorders>
          </w:tcPr>
          <w:p w14:paraId="7FDF66F6" w14:textId="77777777" w:rsidR="00B93651" w:rsidRPr="00FF77D5" w:rsidRDefault="00B93651" w:rsidP="006451B2">
            <w:pPr>
              <w:rPr>
                <w:rFonts w:ascii="宋体" w:hAnsi="宋体"/>
              </w:rPr>
            </w:pPr>
            <w:r w:rsidRPr="00FF77D5">
              <w:rPr>
                <w:rFonts w:ascii="宋体" w:hAnsi="宋体"/>
              </w:rPr>
              <w:t>50%以上</w:t>
            </w:r>
          </w:p>
        </w:tc>
        <w:tc>
          <w:tcPr>
            <w:tcW w:w="1284" w:type="dxa"/>
            <w:tcBorders>
              <w:top w:val="single" w:sz="4" w:space="0" w:color="auto"/>
              <w:left w:val="nil"/>
              <w:bottom w:val="nil"/>
              <w:right w:val="nil"/>
            </w:tcBorders>
          </w:tcPr>
          <w:p w14:paraId="387DD9E3"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0BA4C7F6" w14:textId="77777777" w:rsidTr="006451B2">
        <w:trPr>
          <w:jc w:val="center"/>
        </w:trPr>
        <w:tc>
          <w:tcPr>
            <w:tcW w:w="2448" w:type="dxa"/>
            <w:vMerge/>
            <w:tcBorders>
              <w:top w:val="nil"/>
              <w:left w:val="nil"/>
              <w:bottom w:val="nil"/>
              <w:right w:val="nil"/>
            </w:tcBorders>
          </w:tcPr>
          <w:p w14:paraId="1AA48E2F"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5EF5F7E" w14:textId="77777777" w:rsidR="00B93651" w:rsidRPr="00FF77D5" w:rsidRDefault="00B93651" w:rsidP="006451B2">
            <w:pPr>
              <w:rPr>
                <w:rFonts w:ascii="宋体" w:hAnsi="宋体"/>
              </w:rPr>
            </w:pPr>
          </w:p>
        </w:tc>
        <w:tc>
          <w:tcPr>
            <w:tcW w:w="2500" w:type="dxa"/>
            <w:tcBorders>
              <w:top w:val="nil"/>
              <w:left w:val="nil"/>
              <w:bottom w:val="nil"/>
              <w:right w:val="nil"/>
            </w:tcBorders>
          </w:tcPr>
          <w:p w14:paraId="3B2F2403" w14:textId="77777777" w:rsidR="00B93651" w:rsidRPr="00FF77D5" w:rsidRDefault="00B93651" w:rsidP="006451B2">
            <w:pPr>
              <w:rPr>
                <w:rFonts w:ascii="宋体" w:hAnsi="宋体"/>
              </w:rPr>
            </w:pPr>
            <w:r w:rsidRPr="00FF77D5">
              <w:rPr>
                <w:rFonts w:ascii="宋体" w:hAnsi="宋体"/>
              </w:rPr>
              <w:t>20%-50%</w:t>
            </w:r>
          </w:p>
        </w:tc>
        <w:tc>
          <w:tcPr>
            <w:tcW w:w="1284" w:type="dxa"/>
            <w:tcBorders>
              <w:top w:val="nil"/>
              <w:left w:val="nil"/>
              <w:bottom w:val="nil"/>
              <w:right w:val="nil"/>
            </w:tcBorders>
          </w:tcPr>
          <w:p w14:paraId="1A856C9F"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25E5F796" w14:textId="77777777" w:rsidTr="006451B2">
        <w:trPr>
          <w:jc w:val="center"/>
        </w:trPr>
        <w:tc>
          <w:tcPr>
            <w:tcW w:w="2448" w:type="dxa"/>
            <w:vMerge/>
            <w:tcBorders>
              <w:top w:val="nil"/>
              <w:left w:val="nil"/>
              <w:bottom w:val="nil"/>
              <w:right w:val="nil"/>
            </w:tcBorders>
          </w:tcPr>
          <w:p w14:paraId="4B97E4AF"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D2CEFE2" w14:textId="77777777" w:rsidR="00B93651" w:rsidRPr="00FF77D5" w:rsidRDefault="00B93651" w:rsidP="006451B2">
            <w:pPr>
              <w:rPr>
                <w:rFonts w:ascii="宋体" w:hAnsi="宋体"/>
              </w:rPr>
            </w:pPr>
          </w:p>
        </w:tc>
        <w:tc>
          <w:tcPr>
            <w:tcW w:w="2500" w:type="dxa"/>
            <w:tcBorders>
              <w:top w:val="nil"/>
              <w:left w:val="nil"/>
              <w:bottom w:val="nil"/>
              <w:right w:val="nil"/>
            </w:tcBorders>
          </w:tcPr>
          <w:p w14:paraId="5FFB7090" w14:textId="77777777" w:rsidR="00B93651" w:rsidRPr="00FF77D5" w:rsidRDefault="00B93651" w:rsidP="006451B2">
            <w:pPr>
              <w:rPr>
                <w:rFonts w:ascii="宋体" w:hAnsi="宋体"/>
              </w:rPr>
            </w:pPr>
            <w:r w:rsidRPr="00FF77D5">
              <w:rPr>
                <w:rFonts w:ascii="宋体" w:hAnsi="宋体"/>
              </w:rPr>
              <w:t>1-20%</w:t>
            </w:r>
          </w:p>
        </w:tc>
        <w:tc>
          <w:tcPr>
            <w:tcW w:w="1284" w:type="dxa"/>
            <w:tcBorders>
              <w:top w:val="nil"/>
              <w:left w:val="nil"/>
              <w:bottom w:val="nil"/>
              <w:right w:val="nil"/>
            </w:tcBorders>
          </w:tcPr>
          <w:p w14:paraId="4C1A3EBF"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38D7778E" w14:textId="77777777" w:rsidTr="006451B2">
        <w:trPr>
          <w:jc w:val="center"/>
        </w:trPr>
        <w:tc>
          <w:tcPr>
            <w:tcW w:w="2448" w:type="dxa"/>
            <w:vMerge/>
            <w:tcBorders>
              <w:top w:val="nil"/>
              <w:left w:val="nil"/>
              <w:bottom w:val="single" w:sz="4" w:space="0" w:color="auto"/>
              <w:right w:val="nil"/>
            </w:tcBorders>
          </w:tcPr>
          <w:p w14:paraId="0257F2F0" w14:textId="77777777" w:rsidR="00B93651" w:rsidRPr="00FF77D5" w:rsidRDefault="00B93651" w:rsidP="006451B2">
            <w:pPr>
              <w:rPr>
                <w:rFonts w:ascii="宋体" w:hAnsi="宋体"/>
              </w:rPr>
            </w:pPr>
          </w:p>
        </w:tc>
        <w:tc>
          <w:tcPr>
            <w:tcW w:w="2127" w:type="dxa"/>
            <w:vMerge/>
            <w:tcBorders>
              <w:top w:val="nil"/>
              <w:left w:val="nil"/>
              <w:bottom w:val="single" w:sz="4" w:space="0" w:color="auto"/>
              <w:right w:val="nil"/>
            </w:tcBorders>
          </w:tcPr>
          <w:p w14:paraId="030F9292" w14:textId="77777777" w:rsidR="00B93651" w:rsidRPr="00FF77D5" w:rsidRDefault="00B93651" w:rsidP="006451B2">
            <w:pPr>
              <w:rPr>
                <w:rFonts w:ascii="宋体" w:hAnsi="宋体"/>
              </w:rPr>
            </w:pPr>
          </w:p>
        </w:tc>
        <w:tc>
          <w:tcPr>
            <w:tcW w:w="2500" w:type="dxa"/>
            <w:tcBorders>
              <w:top w:val="nil"/>
              <w:left w:val="nil"/>
              <w:bottom w:val="single" w:sz="4" w:space="0" w:color="auto"/>
              <w:right w:val="nil"/>
            </w:tcBorders>
          </w:tcPr>
          <w:p w14:paraId="0776930F" w14:textId="77777777" w:rsidR="00B93651" w:rsidRPr="00FF77D5" w:rsidRDefault="00B93651" w:rsidP="006451B2">
            <w:pPr>
              <w:rPr>
                <w:rFonts w:ascii="宋体" w:hAnsi="宋体"/>
              </w:rPr>
            </w:pPr>
            <w:r w:rsidRPr="00FF77D5">
              <w:rPr>
                <w:rFonts w:ascii="宋体" w:hAnsi="宋体"/>
              </w:rPr>
              <w:t>无分布</w:t>
            </w:r>
          </w:p>
        </w:tc>
        <w:tc>
          <w:tcPr>
            <w:tcW w:w="1284" w:type="dxa"/>
            <w:tcBorders>
              <w:top w:val="nil"/>
              <w:left w:val="nil"/>
              <w:bottom w:val="single" w:sz="4" w:space="0" w:color="auto"/>
              <w:right w:val="nil"/>
            </w:tcBorders>
          </w:tcPr>
          <w:p w14:paraId="6AF44A68"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2D889CF3" w14:textId="77777777" w:rsidTr="006451B2">
        <w:trPr>
          <w:jc w:val="center"/>
        </w:trPr>
        <w:tc>
          <w:tcPr>
            <w:tcW w:w="2448" w:type="dxa"/>
            <w:vMerge w:val="restart"/>
            <w:tcBorders>
              <w:top w:val="single" w:sz="4" w:space="0" w:color="auto"/>
              <w:left w:val="nil"/>
              <w:bottom w:val="nil"/>
              <w:right w:val="nil"/>
            </w:tcBorders>
          </w:tcPr>
          <w:p w14:paraId="3D124918" w14:textId="77777777" w:rsidR="00B93651" w:rsidRPr="00FF77D5" w:rsidRDefault="00B93651" w:rsidP="006451B2">
            <w:pPr>
              <w:jc w:val="left"/>
              <w:rPr>
                <w:rFonts w:ascii="宋体" w:hAnsi="宋体"/>
              </w:rPr>
            </w:pPr>
            <w:r w:rsidRPr="00FF77D5">
              <w:rPr>
                <w:rFonts w:ascii="宋体" w:hAnsi="宋体"/>
              </w:rPr>
              <w:t>潜在的危害性(</w:t>
            </w:r>
            <w:r w:rsidRPr="00FF77D5">
              <w:rPr>
                <w:rFonts w:ascii="宋体" w:hAnsi="宋体"/>
                <w:lang w:val="da-DK"/>
              </w:rPr>
              <w:t>P</w:t>
            </w:r>
            <w:r w:rsidRPr="00FF77D5">
              <w:rPr>
                <w:rFonts w:ascii="宋体" w:hAnsi="宋体"/>
              </w:rPr>
              <w:t>2)</w:t>
            </w:r>
          </w:p>
        </w:tc>
        <w:tc>
          <w:tcPr>
            <w:tcW w:w="2127" w:type="dxa"/>
            <w:vMerge w:val="restart"/>
            <w:tcBorders>
              <w:top w:val="single" w:sz="4" w:space="0" w:color="auto"/>
              <w:left w:val="nil"/>
              <w:bottom w:val="nil"/>
              <w:right w:val="nil"/>
            </w:tcBorders>
          </w:tcPr>
          <w:p w14:paraId="018AF4A4" w14:textId="77777777" w:rsidR="00B93651" w:rsidRPr="00FF77D5" w:rsidRDefault="00B93651" w:rsidP="006451B2">
            <w:pPr>
              <w:rPr>
                <w:rFonts w:ascii="宋体" w:hAnsi="宋体"/>
              </w:rPr>
            </w:pPr>
            <w:r w:rsidRPr="00FF77D5">
              <w:rPr>
                <w:rFonts w:ascii="宋体" w:hAnsi="宋体"/>
              </w:rPr>
              <w:t>经济危害性(</w:t>
            </w:r>
            <w:r w:rsidRPr="00FF77D5">
              <w:rPr>
                <w:rFonts w:ascii="宋体" w:hAnsi="宋体"/>
                <w:lang w:val="da-DK"/>
              </w:rPr>
              <w:t>P</w:t>
            </w:r>
            <w:r w:rsidRPr="00FF77D5">
              <w:rPr>
                <w:rFonts w:ascii="宋体" w:hAnsi="宋体"/>
              </w:rPr>
              <w:t>21)</w:t>
            </w:r>
          </w:p>
        </w:tc>
        <w:tc>
          <w:tcPr>
            <w:tcW w:w="2500" w:type="dxa"/>
            <w:tcBorders>
              <w:top w:val="single" w:sz="4" w:space="0" w:color="auto"/>
              <w:left w:val="nil"/>
              <w:bottom w:val="nil"/>
              <w:right w:val="nil"/>
            </w:tcBorders>
          </w:tcPr>
          <w:p w14:paraId="4AD7DFAA" w14:textId="77777777" w:rsidR="00B93651" w:rsidRPr="00FF77D5" w:rsidRDefault="00B93651" w:rsidP="006451B2">
            <w:pPr>
              <w:rPr>
                <w:rFonts w:ascii="宋体" w:hAnsi="宋体"/>
              </w:rPr>
            </w:pPr>
            <w:r w:rsidRPr="00FF77D5">
              <w:rPr>
                <w:rFonts w:ascii="宋体" w:hAnsi="宋体"/>
              </w:rPr>
              <w:t>损失20%以上</w:t>
            </w:r>
          </w:p>
        </w:tc>
        <w:tc>
          <w:tcPr>
            <w:tcW w:w="1284" w:type="dxa"/>
            <w:tcBorders>
              <w:top w:val="single" w:sz="4" w:space="0" w:color="auto"/>
              <w:left w:val="nil"/>
              <w:bottom w:val="nil"/>
              <w:right w:val="nil"/>
            </w:tcBorders>
          </w:tcPr>
          <w:p w14:paraId="56AC5D6A"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17FF17EE" w14:textId="77777777" w:rsidTr="006451B2">
        <w:trPr>
          <w:jc w:val="center"/>
        </w:trPr>
        <w:tc>
          <w:tcPr>
            <w:tcW w:w="2448" w:type="dxa"/>
            <w:vMerge/>
            <w:tcBorders>
              <w:top w:val="nil"/>
              <w:left w:val="nil"/>
              <w:bottom w:val="nil"/>
              <w:right w:val="nil"/>
            </w:tcBorders>
          </w:tcPr>
          <w:p w14:paraId="6CF9F044"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B834050" w14:textId="77777777" w:rsidR="00B93651" w:rsidRPr="00FF77D5" w:rsidRDefault="00B93651" w:rsidP="006451B2">
            <w:pPr>
              <w:rPr>
                <w:rFonts w:ascii="宋体" w:hAnsi="宋体"/>
              </w:rPr>
            </w:pPr>
          </w:p>
        </w:tc>
        <w:tc>
          <w:tcPr>
            <w:tcW w:w="2500" w:type="dxa"/>
            <w:tcBorders>
              <w:top w:val="nil"/>
              <w:left w:val="nil"/>
              <w:bottom w:val="nil"/>
              <w:right w:val="nil"/>
            </w:tcBorders>
          </w:tcPr>
          <w:p w14:paraId="05470E37" w14:textId="77777777" w:rsidR="00B93651" w:rsidRPr="00FF77D5" w:rsidRDefault="00B93651" w:rsidP="006451B2">
            <w:pPr>
              <w:rPr>
                <w:rFonts w:ascii="宋体" w:hAnsi="宋体"/>
              </w:rPr>
            </w:pPr>
            <w:r w:rsidRPr="00FF77D5">
              <w:rPr>
                <w:rFonts w:ascii="宋体" w:hAnsi="宋体"/>
              </w:rPr>
              <w:t xml:space="preserve">损失20%-5% </w:t>
            </w:r>
          </w:p>
        </w:tc>
        <w:tc>
          <w:tcPr>
            <w:tcW w:w="1284" w:type="dxa"/>
            <w:tcBorders>
              <w:top w:val="nil"/>
              <w:left w:val="nil"/>
              <w:bottom w:val="nil"/>
              <w:right w:val="nil"/>
            </w:tcBorders>
          </w:tcPr>
          <w:p w14:paraId="11F8FC98"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283C07BE" w14:textId="77777777" w:rsidTr="006451B2">
        <w:trPr>
          <w:jc w:val="center"/>
        </w:trPr>
        <w:tc>
          <w:tcPr>
            <w:tcW w:w="2448" w:type="dxa"/>
            <w:vMerge/>
            <w:tcBorders>
              <w:top w:val="nil"/>
              <w:left w:val="nil"/>
              <w:bottom w:val="nil"/>
              <w:right w:val="nil"/>
            </w:tcBorders>
          </w:tcPr>
          <w:p w14:paraId="3045CE98"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01135B7D" w14:textId="77777777" w:rsidR="00B93651" w:rsidRPr="00FF77D5" w:rsidRDefault="00B93651" w:rsidP="006451B2">
            <w:pPr>
              <w:rPr>
                <w:rFonts w:ascii="宋体" w:hAnsi="宋体"/>
              </w:rPr>
            </w:pPr>
          </w:p>
        </w:tc>
        <w:tc>
          <w:tcPr>
            <w:tcW w:w="2500" w:type="dxa"/>
            <w:tcBorders>
              <w:top w:val="nil"/>
              <w:left w:val="nil"/>
              <w:bottom w:val="nil"/>
              <w:right w:val="nil"/>
            </w:tcBorders>
          </w:tcPr>
          <w:p w14:paraId="5EA97BB6" w14:textId="77777777" w:rsidR="00B93651" w:rsidRPr="00FF77D5" w:rsidRDefault="00B93651" w:rsidP="006451B2">
            <w:pPr>
              <w:rPr>
                <w:rFonts w:ascii="宋体" w:hAnsi="宋体"/>
              </w:rPr>
            </w:pPr>
            <w:r w:rsidRPr="00FF77D5">
              <w:rPr>
                <w:rFonts w:ascii="宋体" w:hAnsi="宋体"/>
              </w:rPr>
              <w:t>损失5%-1%</w:t>
            </w:r>
          </w:p>
        </w:tc>
        <w:tc>
          <w:tcPr>
            <w:tcW w:w="1284" w:type="dxa"/>
            <w:tcBorders>
              <w:top w:val="nil"/>
              <w:left w:val="nil"/>
              <w:bottom w:val="nil"/>
              <w:right w:val="nil"/>
            </w:tcBorders>
          </w:tcPr>
          <w:p w14:paraId="26FBE2E4"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7C87F404" w14:textId="77777777" w:rsidTr="006451B2">
        <w:trPr>
          <w:jc w:val="center"/>
        </w:trPr>
        <w:tc>
          <w:tcPr>
            <w:tcW w:w="2448" w:type="dxa"/>
            <w:vMerge/>
            <w:tcBorders>
              <w:top w:val="nil"/>
              <w:left w:val="nil"/>
              <w:bottom w:val="nil"/>
              <w:right w:val="nil"/>
            </w:tcBorders>
          </w:tcPr>
          <w:p w14:paraId="2201BF5E"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8174D98" w14:textId="77777777" w:rsidR="00B93651" w:rsidRPr="00FF77D5" w:rsidRDefault="00B93651" w:rsidP="006451B2">
            <w:pPr>
              <w:rPr>
                <w:rFonts w:ascii="宋体" w:hAnsi="宋体"/>
              </w:rPr>
            </w:pPr>
          </w:p>
        </w:tc>
        <w:tc>
          <w:tcPr>
            <w:tcW w:w="2500" w:type="dxa"/>
            <w:tcBorders>
              <w:top w:val="nil"/>
              <w:left w:val="nil"/>
              <w:bottom w:val="nil"/>
              <w:right w:val="nil"/>
            </w:tcBorders>
          </w:tcPr>
          <w:p w14:paraId="71088EE4" w14:textId="77777777" w:rsidR="00B93651" w:rsidRPr="00FF77D5" w:rsidRDefault="00B93651" w:rsidP="006451B2">
            <w:pPr>
              <w:rPr>
                <w:rFonts w:ascii="宋体" w:hAnsi="宋体"/>
              </w:rPr>
            </w:pPr>
            <w:r w:rsidRPr="00FF77D5">
              <w:rPr>
                <w:rFonts w:ascii="宋体" w:hAnsi="宋体"/>
              </w:rPr>
              <w:t>损失小于1%</w:t>
            </w:r>
          </w:p>
        </w:tc>
        <w:tc>
          <w:tcPr>
            <w:tcW w:w="1284" w:type="dxa"/>
            <w:tcBorders>
              <w:top w:val="nil"/>
              <w:left w:val="nil"/>
              <w:bottom w:val="nil"/>
              <w:right w:val="nil"/>
            </w:tcBorders>
          </w:tcPr>
          <w:p w14:paraId="705EB663"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42B16A69" w14:textId="77777777" w:rsidTr="006451B2">
        <w:trPr>
          <w:jc w:val="center"/>
        </w:trPr>
        <w:tc>
          <w:tcPr>
            <w:tcW w:w="2448" w:type="dxa"/>
            <w:vMerge/>
            <w:tcBorders>
              <w:top w:val="nil"/>
              <w:left w:val="nil"/>
              <w:bottom w:val="nil"/>
              <w:right w:val="nil"/>
            </w:tcBorders>
          </w:tcPr>
          <w:p w14:paraId="06A927A1"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22620DCD" w14:textId="77777777" w:rsidR="00B93651" w:rsidRPr="00FF77D5" w:rsidRDefault="00B93651" w:rsidP="006451B2">
            <w:pPr>
              <w:rPr>
                <w:rFonts w:ascii="宋体" w:hAnsi="宋体"/>
              </w:rPr>
            </w:pPr>
            <w:r w:rsidRPr="00FF77D5">
              <w:rPr>
                <w:rFonts w:ascii="宋体" w:hAnsi="宋体"/>
              </w:rPr>
              <w:t>是否为传播媒介(P22)</w:t>
            </w:r>
          </w:p>
          <w:p w14:paraId="26B841CC" w14:textId="77777777" w:rsidR="00B93651" w:rsidRPr="00FF77D5" w:rsidRDefault="00B93651" w:rsidP="006451B2">
            <w:pPr>
              <w:rPr>
                <w:rFonts w:ascii="宋体" w:hAnsi="宋体"/>
              </w:rPr>
            </w:pPr>
          </w:p>
        </w:tc>
        <w:tc>
          <w:tcPr>
            <w:tcW w:w="2500" w:type="dxa"/>
            <w:tcBorders>
              <w:top w:val="nil"/>
              <w:left w:val="nil"/>
              <w:bottom w:val="nil"/>
              <w:right w:val="nil"/>
            </w:tcBorders>
          </w:tcPr>
          <w:p w14:paraId="05C0FE2A" w14:textId="77777777" w:rsidR="00B93651" w:rsidRPr="00FF77D5" w:rsidRDefault="00B93651" w:rsidP="006451B2">
            <w:pPr>
              <w:rPr>
                <w:rFonts w:ascii="宋体" w:hAnsi="宋体"/>
              </w:rPr>
            </w:pPr>
            <w:r w:rsidRPr="00FF77D5">
              <w:rPr>
                <w:rFonts w:ascii="宋体" w:hAnsi="宋体"/>
              </w:rPr>
              <w:t>可传带3种以上</w:t>
            </w:r>
          </w:p>
        </w:tc>
        <w:tc>
          <w:tcPr>
            <w:tcW w:w="1284" w:type="dxa"/>
            <w:tcBorders>
              <w:top w:val="nil"/>
              <w:left w:val="nil"/>
              <w:bottom w:val="nil"/>
              <w:right w:val="nil"/>
            </w:tcBorders>
          </w:tcPr>
          <w:p w14:paraId="57E33692"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1037A16B" w14:textId="77777777" w:rsidTr="006451B2">
        <w:trPr>
          <w:jc w:val="center"/>
        </w:trPr>
        <w:tc>
          <w:tcPr>
            <w:tcW w:w="2448" w:type="dxa"/>
            <w:vMerge/>
            <w:tcBorders>
              <w:top w:val="nil"/>
              <w:left w:val="nil"/>
              <w:bottom w:val="nil"/>
              <w:right w:val="nil"/>
            </w:tcBorders>
          </w:tcPr>
          <w:p w14:paraId="2B4C232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22ED3CF4" w14:textId="77777777" w:rsidR="00B93651" w:rsidRPr="00FF77D5" w:rsidRDefault="00B93651" w:rsidP="006451B2">
            <w:pPr>
              <w:rPr>
                <w:rFonts w:ascii="宋体" w:hAnsi="宋体"/>
              </w:rPr>
            </w:pPr>
          </w:p>
        </w:tc>
        <w:tc>
          <w:tcPr>
            <w:tcW w:w="2500" w:type="dxa"/>
            <w:tcBorders>
              <w:top w:val="nil"/>
              <w:left w:val="nil"/>
              <w:bottom w:val="nil"/>
              <w:right w:val="nil"/>
            </w:tcBorders>
          </w:tcPr>
          <w:p w14:paraId="02480F72" w14:textId="77777777" w:rsidR="00B93651" w:rsidRPr="00FF77D5" w:rsidRDefault="00B93651" w:rsidP="006451B2">
            <w:pPr>
              <w:rPr>
                <w:rFonts w:ascii="宋体" w:hAnsi="宋体"/>
              </w:rPr>
            </w:pPr>
            <w:r w:rsidRPr="00FF77D5">
              <w:rPr>
                <w:rFonts w:ascii="宋体" w:hAnsi="宋体"/>
              </w:rPr>
              <w:t>可传带2种</w:t>
            </w:r>
          </w:p>
        </w:tc>
        <w:tc>
          <w:tcPr>
            <w:tcW w:w="1284" w:type="dxa"/>
            <w:tcBorders>
              <w:top w:val="nil"/>
              <w:left w:val="nil"/>
              <w:bottom w:val="nil"/>
              <w:right w:val="nil"/>
            </w:tcBorders>
          </w:tcPr>
          <w:p w14:paraId="218541BD"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7327F3D6" w14:textId="77777777" w:rsidTr="006451B2">
        <w:trPr>
          <w:jc w:val="center"/>
        </w:trPr>
        <w:tc>
          <w:tcPr>
            <w:tcW w:w="2448" w:type="dxa"/>
            <w:vMerge/>
            <w:tcBorders>
              <w:top w:val="nil"/>
              <w:left w:val="nil"/>
              <w:bottom w:val="nil"/>
              <w:right w:val="nil"/>
            </w:tcBorders>
          </w:tcPr>
          <w:p w14:paraId="4138415D"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26306F2B" w14:textId="77777777" w:rsidR="00B93651" w:rsidRPr="00FF77D5" w:rsidRDefault="00B93651" w:rsidP="006451B2">
            <w:pPr>
              <w:rPr>
                <w:rFonts w:ascii="宋体" w:hAnsi="宋体"/>
              </w:rPr>
            </w:pPr>
          </w:p>
        </w:tc>
        <w:tc>
          <w:tcPr>
            <w:tcW w:w="2500" w:type="dxa"/>
            <w:tcBorders>
              <w:top w:val="nil"/>
              <w:left w:val="nil"/>
              <w:bottom w:val="nil"/>
              <w:right w:val="nil"/>
            </w:tcBorders>
          </w:tcPr>
          <w:p w14:paraId="2B258B0E" w14:textId="77777777" w:rsidR="00B93651" w:rsidRPr="00FF77D5" w:rsidRDefault="00B93651" w:rsidP="006451B2">
            <w:pPr>
              <w:rPr>
                <w:rFonts w:ascii="宋体" w:hAnsi="宋体"/>
              </w:rPr>
            </w:pPr>
            <w:r w:rsidRPr="00FF77D5">
              <w:rPr>
                <w:rFonts w:ascii="宋体" w:hAnsi="宋体"/>
              </w:rPr>
              <w:t>可传带1种</w:t>
            </w:r>
          </w:p>
        </w:tc>
        <w:tc>
          <w:tcPr>
            <w:tcW w:w="1284" w:type="dxa"/>
            <w:tcBorders>
              <w:top w:val="nil"/>
              <w:left w:val="nil"/>
              <w:bottom w:val="nil"/>
              <w:right w:val="nil"/>
            </w:tcBorders>
          </w:tcPr>
          <w:p w14:paraId="5A546808"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335CF435" w14:textId="77777777" w:rsidTr="006451B2">
        <w:trPr>
          <w:jc w:val="center"/>
        </w:trPr>
        <w:tc>
          <w:tcPr>
            <w:tcW w:w="2448" w:type="dxa"/>
            <w:vMerge/>
            <w:tcBorders>
              <w:top w:val="nil"/>
              <w:left w:val="nil"/>
              <w:bottom w:val="nil"/>
              <w:right w:val="nil"/>
            </w:tcBorders>
          </w:tcPr>
          <w:p w14:paraId="5EC25F63"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61D24289" w14:textId="77777777" w:rsidR="00B93651" w:rsidRPr="00FF77D5" w:rsidRDefault="00B93651" w:rsidP="006451B2">
            <w:pPr>
              <w:rPr>
                <w:rFonts w:ascii="宋体" w:hAnsi="宋体"/>
              </w:rPr>
            </w:pPr>
          </w:p>
        </w:tc>
        <w:tc>
          <w:tcPr>
            <w:tcW w:w="2500" w:type="dxa"/>
            <w:tcBorders>
              <w:top w:val="nil"/>
              <w:left w:val="nil"/>
              <w:bottom w:val="nil"/>
              <w:right w:val="nil"/>
            </w:tcBorders>
          </w:tcPr>
          <w:p w14:paraId="5A4F7F59" w14:textId="77777777" w:rsidR="00B93651" w:rsidRPr="00FF77D5" w:rsidRDefault="00B93651" w:rsidP="006451B2">
            <w:pPr>
              <w:rPr>
                <w:rFonts w:ascii="宋体" w:hAnsi="宋体"/>
              </w:rPr>
            </w:pPr>
            <w:r w:rsidRPr="00FF77D5">
              <w:rPr>
                <w:rFonts w:ascii="宋体" w:hAnsi="宋体"/>
              </w:rPr>
              <w:t>不传带</w:t>
            </w:r>
          </w:p>
        </w:tc>
        <w:tc>
          <w:tcPr>
            <w:tcW w:w="1284" w:type="dxa"/>
            <w:tcBorders>
              <w:top w:val="nil"/>
              <w:left w:val="nil"/>
              <w:bottom w:val="nil"/>
              <w:right w:val="nil"/>
            </w:tcBorders>
          </w:tcPr>
          <w:p w14:paraId="36D563A8"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65ED0985" w14:textId="77777777" w:rsidTr="006451B2">
        <w:trPr>
          <w:jc w:val="center"/>
        </w:trPr>
        <w:tc>
          <w:tcPr>
            <w:tcW w:w="2448" w:type="dxa"/>
            <w:vMerge/>
            <w:tcBorders>
              <w:top w:val="nil"/>
              <w:left w:val="nil"/>
              <w:bottom w:val="nil"/>
              <w:right w:val="nil"/>
            </w:tcBorders>
          </w:tcPr>
          <w:p w14:paraId="1011565F"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042B2812" w14:textId="77777777" w:rsidR="00B93651" w:rsidRPr="00FF77D5" w:rsidRDefault="00B93651" w:rsidP="006451B2">
            <w:pPr>
              <w:rPr>
                <w:rFonts w:ascii="宋体" w:hAnsi="宋体"/>
              </w:rPr>
            </w:pPr>
            <w:r w:rsidRPr="00FF77D5">
              <w:rPr>
                <w:rFonts w:ascii="宋体" w:hAnsi="宋体"/>
              </w:rPr>
              <w:t>国外重视程度（P23）</w:t>
            </w:r>
          </w:p>
        </w:tc>
        <w:tc>
          <w:tcPr>
            <w:tcW w:w="2500" w:type="dxa"/>
            <w:tcBorders>
              <w:top w:val="nil"/>
              <w:left w:val="nil"/>
              <w:right w:val="nil"/>
            </w:tcBorders>
          </w:tcPr>
          <w:p w14:paraId="06ACFECD" w14:textId="77777777" w:rsidR="00B93651" w:rsidRPr="00FF77D5" w:rsidRDefault="00B93651" w:rsidP="006451B2">
            <w:pPr>
              <w:rPr>
                <w:rFonts w:ascii="宋体" w:hAnsi="宋体"/>
              </w:rPr>
            </w:pPr>
            <w:r w:rsidRPr="00FF77D5">
              <w:rPr>
                <w:rFonts w:ascii="宋体" w:hAnsi="宋体"/>
              </w:rPr>
              <w:t>20个以上国家将其列为检疫对象</w:t>
            </w:r>
          </w:p>
        </w:tc>
        <w:tc>
          <w:tcPr>
            <w:tcW w:w="1284" w:type="dxa"/>
            <w:tcBorders>
              <w:top w:val="nil"/>
              <w:left w:val="nil"/>
              <w:right w:val="nil"/>
            </w:tcBorders>
          </w:tcPr>
          <w:p w14:paraId="35B7C428"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174A3E83" w14:textId="77777777" w:rsidTr="006451B2">
        <w:trPr>
          <w:jc w:val="center"/>
        </w:trPr>
        <w:tc>
          <w:tcPr>
            <w:tcW w:w="2448" w:type="dxa"/>
            <w:vMerge/>
            <w:tcBorders>
              <w:top w:val="nil"/>
              <w:left w:val="nil"/>
              <w:bottom w:val="nil"/>
              <w:right w:val="nil"/>
            </w:tcBorders>
          </w:tcPr>
          <w:p w14:paraId="51932F19"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682AE9F" w14:textId="77777777" w:rsidR="00B93651" w:rsidRPr="00FF77D5" w:rsidRDefault="00B93651" w:rsidP="006451B2">
            <w:pPr>
              <w:rPr>
                <w:rFonts w:ascii="宋体" w:hAnsi="宋体"/>
              </w:rPr>
            </w:pPr>
          </w:p>
        </w:tc>
        <w:tc>
          <w:tcPr>
            <w:tcW w:w="2500" w:type="dxa"/>
            <w:tcBorders>
              <w:top w:val="nil"/>
              <w:left w:val="nil"/>
              <w:right w:val="nil"/>
            </w:tcBorders>
          </w:tcPr>
          <w:p w14:paraId="2E71C9C0" w14:textId="77777777" w:rsidR="00B93651" w:rsidRPr="00FF77D5" w:rsidRDefault="00B93651" w:rsidP="006451B2">
            <w:pPr>
              <w:rPr>
                <w:rFonts w:ascii="宋体" w:hAnsi="宋体"/>
              </w:rPr>
            </w:pPr>
            <w:r w:rsidRPr="00FF77D5">
              <w:rPr>
                <w:rFonts w:ascii="宋体" w:hAnsi="宋体"/>
              </w:rPr>
              <w:t>10-19个国家将其列为检疫对象</w:t>
            </w:r>
          </w:p>
        </w:tc>
        <w:tc>
          <w:tcPr>
            <w:tcW w:w="1284" w:type="dxa"/>
            <w:tcBorders>
              <w:top w:val="nil"/>
              <w:left w:val="nil"/>
              <w:right w:val="nil"/>
            </w:tcBorders>
          </w:tcPr>
          <w:p w14:paraId="5E55A93C"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1D645492" w14:textId="77777777" w:rsidTr="006451B2">
        <w:trPr>
          <w:jc w:val="center"/>
        </w:trPr>
        <w:tc>
          <w:tcPr>
            <w:tcW w:w="2448" w:type="dxa"/>
            <w:vMerge/>
            <w:tcBorders>
              <w:top w:val="nil"/>
              <w:left w:val="nil"/>
              <w:bottom w:val="nil"/>
              <w:right w:val="nil"/>
            </w:tcBorders>
          </w:tcPr>
          <w:p w14:paraId="164CE7A8"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F5FD720" w14:textId="77777777" w:rsidR="00B93651" w:rsidRPr="00FF77D5" w:rsidRDefault="00B93651" w:rsidP="006451B2">
            <w:pPr>
              <w:rPr>
                <w:rFonts w:ascii="宋体" w:hAnsi="宋体"/>
              </w:rPr>
            </w:pPr>
          </w:p>
        </w:tc>
        <w:tc>
          <w:tcPr>
            <w:tcW w:w="2500" w:type="dxa"/>
            <w:tcBorders>
              <w:left w:val="nil"/>
              <w:bottom w:val="nil"/>
              <w:right w:val="nil"/>
            </w:tcBorders>
          </w:tcPr>
          <w:p w14:paraId="3ACC97DB" w14:textId="77777777" w:rsidR="00B93651" w:rsidRPr="00FF77D5" w:rsidRDefault="00B93651" w:rsidP="006451B2">
            <w:pPr>
              <w:rPr>
                <w:rFonts w:ascii="宋体" w:hAnsi="宋体"/>
              </w:rPr>
            </w:pPr>
            <w:r w:rsidRPr="00FF77D5">
              <w:rPr>
                <w:rFonts w:ascii="宋体" w:hAnsi="宋体"/>
              </w:rPr>
              <w:t>1-9个国家将其列为检疫对象</w:t>
            </w:r>
          </w:p>
        </w:tc>
        <w:tc>
          <w:tcPr>
            <w:tcW w:w="1284" w:type="dxa"/>
            <w:tcBorders>
              <w:left w:val="nil"/>
              <w:bottom w:val="nil"/>
              <w:right w:val="nil"/>
            </w:tcBorders>
          </w:tcPr>
          <w:p w14:paraId="55EA6CFF"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3B7093D9" w14:textId="77777777" w:rsidTr="006451B2">
        <w:trPr>
          <w:trHeight w:val="90"/>
          <w:jc w:val="center"/>
        </w:trPr>
        <w:tc>
          <w:tcPr>
            <w:tcW w:w="2448" w:type="dxa"/>
            <w:vMerge/>
            <w:tcBorders>
              <w:top w:val="nil"/>
              <w:left w:val="nil"/>
              <w:bottom w:val="single" w:sz="4" w:space="0" w:color="auto"/>
              <w:right w:val="nil"/>
            </w:tcBorders>
          </w:tcPr>
          <w:p w14:paraId="2D0D2807" w14:textId="77777777" w:rsidR="00B93651" w:rsidRPr="00FF77D5" w:rsidRDefault="00B93651" w:rsidP="006451B2">
            <w:pPr>
              <w:rPr>
                <w:rFonts w:ascii="宋体" w:hAnsi="宋体"/>
              </w:rPr>
            </w:pPr>
          </w:p>
        </w:tc>
        <w:tc>
          <w:tcPr>
            <w:tcW w:w="2127" w:type="dxa"/>
            <w:vMerge/>
            <w:tcBorders>
              <w:top w:val="nil"/>
              <w:left w:val="nil"/>
              <w:bottom w:val="single" w:sz="4" w:space="0" w:color="auto"/>
              <w:right w:val="nil"/>
            </w:tcBorders>
          </w:tcPr>
          <w:p w14:paraId="6CC556DA" w14:textId="77777777" w:rsidR="00B93651" w:rsidRPr="00FF77D5" w:rsidRDefault="00B93651" w:rsidP="006451B2">
            <w:pPr>
              <w:rPr>
                <w:rFonts w:ascii="宋体" w:hAnsi="宋体"/>
              </w:rPr>
            </w:pPr>
          </w:p>
        </w:tc>
        <w:tc>
          <w:tcPr>
            <w:tcW w:w="2500" w:type="dxa"/>
            <w:tcBorders>
              <w:top w:val="nil"/>
              <w:left w:val="nil"/>
              <w:bottom w:val="single" w:sz="4" w:space="0" w:color="auto"/>
              <w:right w:val="nil"/>
            </w:tcBorders>
          </w:tcPr>
          <w:p w14:paraId="69A1DFE1" w14:textId="77777777" w:rsidR="00B93651" w:rsidRPr="00FF77D5" w:rsidRDefault="00B93651" w:rsidP="006451B2">
            <w:pPr>
              <w:rPr>
                <w:rFonts w:ascii="宋体" w:hAnsi="宋体"/>
              </w:rPr>
            </w:pPr>
            <w:r w:rsidRPr="00FF77D5">
              <w:rPr>
                <w:rFonts w:ascii="宋体" w:hAnsi="宋体"/>
              </w:rPr>
              <w:t>没有国家将其列为检疫对象</w:t>
            </w:r>
          </w:p>
        </w:tc>
        <w:tc>
          <w:tcPr>
            <w:tcW w:w="1284" w:type="dxa"/>
            <w:tcBorders>
              <w:top w:val="nil"/>
              <w:left w:val="nil"/>
              <w:bottom w:val="single" w:sz="4" w:space="0" w:color="auto"/>
              <w:right w:val="nil"/>
            </w:tcBorders>
          </w:tcPr>
          <w:p w14:paraId="0216B028"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3BFC31CA" w14:textId="77777777" w:rsidTr="006451B2">
        <w:trPr>
          <w:jc w:val="center"/>
        </w:trPr>
        <w:tc>
          <w:tcPr>
            <w:tcW w:w="2448" w:type="dxa"/>
            <w:vMerge w:val="restart"/>
            <w:tcBorders>
              <w:top w:val="single" w:sz="4" w:space="0" w:color="auto"/>
              <w:left w:val="nil"/>
              <w:bottom w:val="nil"/>
              <w:right w:val="nil"/>
            </w:tcBorders>
          </w:tcPr>
          <w:p w14:paraId="68E4B0D7" w14:textId="77777777" w:rsidR="00B93651" w:rsidRPr="00FF77D5" w:rsidRDefault="00B93651" w:rsidP="006451B2">
            <w:pPr>
              <w:rPr>
                <w:rFonts w:ascii="宋体" w:hAnsi="宋体"/>
              </w:rPr>
            </w:pPr>
            <w:r w:rsidRPr="00FF77D5">
              <w:rPr>
                <w:rFonts w:ascii="宋体" w:hAnsi="宋体"/>
              </w:rPr>
              <w:t>受害对象的经济重要性(</w:t>
            </w:r>
            <w:r w:rsidRPr="00FF77D5">
              <w:rPr>
                <w:rFonts w:ascii="宋体" w:hAnsi="宋体"/>
                <w:lang w:val="da-DK"/>
              </w:rPr>
              <w:t>P</w:t>
            </w:r>
            <w:r w:rsidRPr="00FF77D5">
              <w:rPr>
                <w:rFonts w:ascii="宋体" w:hAnsi="宋体"/>
              </w:rPr>
              <w:t>3)</w:t>
            </w:r>
          </w:p>
        </w:tc>
        <w:tc>
          <w:tcPr>
            <w:tcW w:w="2127" w:type="dxa"/>
            <w:vMerge w:val="restart"/>
            <w:tcBorders>
              <w:top w:val="single" w:sz="4" w:space="0" w:color="auto"/>
              <w:left w:val="nil"/>
              <w:bottom w:val="nil"/>
              <w:right w:val="nil"/>
            </w:tcBorders>
          </w:tcPr>
          <w:p w14:paraId="2861241D" w14:textId="77777777" w:rsidR="00B93651" w:rsidRPr="00FF77D5" w:rsidRDefault="00B93651" w:rsidP="006451B2">
            <w:pPr>
              <w:rPr>
                <w:rFonts w:ascii="宋体" w:hAnsi="宋体"/>
              </w:rPr>
            </w:pPr>
            <w:r w:rsidRPr="00FF77D5">
              <w:rPr>
                <w:rFonts w:ascii="宋体" w:hAnsi="宋体"/>
              </w:rPr>
              <w:t>受害对象种类(P31)</w:t>
            </w:r>
          </w:p>
        </w:tc>
        <w:tc>
          <w:tcPr>
            <w:tcW w:w="2500" w:type="dxa"/>
            <w:tcBorders>
              <w:top w:val="single" w:sz="4" w:space="0" w:color="auto"/>
              <w:left w:val="nil"/>
              <w:bottom w:val="nil"/>
              <w:right w:val="nil"/>
            </w:tcBorders>
          </w:tcPr>
          <w:p w14:paraId="31B3379D" w14:textId="77777777" w:rsidR="00B93651" w:rsidRPr="00FF77D5" w:rsidRDefault="00B93651" w:rsidP="006451B2">
            <w:pPr>
              <w:rPr>
                <w:rFonts w:ascii="宋体" w:hAnsi="宋体"/>
              </w:rPr>
            </w:pPr>
            <w:r w:rsidRPr="00FF77D5">
              <w:rPr>
                <w:rFonts w:ascii="宋体" w:hAnsi="宋体"/>
              </w:rPr>
              <w:t>受害对象10种以上</w:t>
            </w:r>
          </w:p>
        </w:tc>
        <w:tc>
          <w:tcPr>
            <w:tcW w:w="1284" w:type="dxa"/>
            <w:tcBorders>
              <w:top w:val="single" w:sz="4" w:space="0" w:color="auto"/>
              <w:left w:val="nil"/>
              <w:bottom w:val="nil"/>
              <w:right w:val="nil"/>
            </w:tcBorders>
          </w:tcPr>
          <w:p w14:paraId="43695C06"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0D4C816F" w14:textId="77777777" w:rsidTr="006451B2">
        <w:trPr>
          <w:jc w:val="center"/>
        </w:trPr>
        <w:tc>
          <w:tcPr>
            <w:tcW w:w="2448" w:type="dxa"/>
            <w:vMerge/>
            <w:tcBorders>
              <w:top w:val="nil"/>
              <w:left w:val="nil"/>
              <w:bottom w:val="nil"/>
              <w:right w:val="nil"/>
            </w:tcBorders>
          </w:tcPr>
          <w:p w14:paraId="550EE387"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73BA762" w14:textId="77777777" w:rsidR="00B93651" w:rsidRPr="00FF77D5" w:rsidRDefault="00B93651" w:rsidP="006451B2">
            <w:pPr>
              <w:rPr>
                <w:rFonts w:ascii="宋体" w:hAnsi="宋体"/>
              </w:rPr>
            </w:pPr>
          </w:p>
        </w:tc>
        <w:tc>
          <w:tcPr>
            <w:tcW w:w="2500" w:type="dxa"/>
            <w:tcBorders>
              <w:top w:val="nil"/>
              <w:left w:val="nil"/>
              <w:bottom w:val="nil"/>
              <w:right w:val="nil"/>
            </w:tcBorders>
          </w:tcPr>
          <w:p w14:paraId="06911F51" w14:textId="77777777" w:rsidR="00B93651" w:rsidRPr="00FF77D5" w:rsidRDefault="00B93651" w:rsidP="006451B2">
            <w:pPr>
              <w:rPr>
                <w:rFonts w:ascii="宋体" w:hAnsi="宋体"/>
              </w:rPr>
            </w:pPr>
            <w:r w:rsidRPr="00FF77D5">
              <w:rPr>
                <w:rFonts w:ascii="宋体" w:hAnsi="宋体"/>
              </w:rPr>
              <w:t>受害对象9-5种</w:t>
            </w:r>
          </w:p>
        </w:tc>
        <w:tc>
          <w:tcPr>
            <w:tcW w:w="1284" w:type="dxa"/>
            <w:tcBorders>
              <w:top w:val="nil"/>
              <w:left w:val="nil"/>
              <w:bottom w:val="nil"/>
              <w:right w:val="nil"/>
            </w:tcBorders>
          </w:tcPr>
          <w:p w14:paraId="086B0932"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5543DD5C" w14:textId="77777777" w:rsidTr="006451B2">
        <w:trPr>
          <w:jc w:val="center"/>
        </w:trPr>
        <w:tc>
          <w:tcPr>
            <w:tcW w:w="2448" w:type="dxa"/>
            <w:vMerge/>
            <w:tcBorders>
              <w:top w:val="nil"/>
              <w:left w:val="nil"/>
              <w:bottom w:val="nil"/>
              <w:right w:val="nil"/>
            </w:tcBorders>
          </w:tcPr>
          <w:p w14:paraId="4B0E30A0"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A6C57E4" w14:textId="77777777" w:rsidR="00B93651" w:rsidRPr="00FF77D5" w:rsidRDefault="00B93651" w:rsidP="006451B2">
            <w:pPr>
              <w:rPr>
                <w:rFonts w:ascii="宋体" w:hAnsi="宋体"/>
              </w:rPr>
            </w:pPr>
          </w:p>
        </w:tc>
        <w:tc>
          <w:tcPr>
            <w:tcW w:w="2500" w:type="dxa"/>
            <w:tcBorders>
              <w:top w:val="nil"/>
              <w:left w:val="nil"/>
              <w:bottom w:val="nil"/>
              <w:right w:val="nil"/>
            </w:tcBorders>
          </w:tcPr>
          <w:p w14:paraId="2974CA01" w14:textId="77777777" w:rsidR="00B93651" w:rsidRPr="00FF77D5" w:rsidRDefault="00B93651" w:rsidP="006451B2">
            <w:pPr>
              <w:rPr>
                <w:rFonts w:ascii="宋体" w:hAnsi="宋体"/>
              </w:rPr>
            </w:pPr>
            <w:r w:rsidRPr="00FF77D5">
              <w:rPr>
                <w:rFonts w:ascii="宋体" w:hAnsi="宋体"/>
              </w:rPr>
              <w:t>受害对象4-1种</w:t>
            </w:r>
          </w:p>
        </w:tc>
        <w:tc>
          <w:tcPr>
            <w:tcW w:w="1284" w:type="dxa"/>
            <w:tcBorders>
              <w:top w:val="nil"/>
              <w:left w:val="nil"/>
              <w:bottom w:val="nil"/>
              <w:right w:val="nil"/>
            </w:tcBorders>
          </w:tcPr>
          <w:p w14:paraId="00764BBA"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187BA003" w14:textId="77777777" w:rsidTr="006451B2">
        <w:trPr>
          <w:trHeight w:val="391"/>
          <w:jc w:val="center"/>
        </w:trPr>
        <w:tc>
          <w:tcPr>
            <w:tcW w:w="2448" w:type="dxa"/>
            <w:vMerge/>
            <w:tcBorders>
              <w:top w:val="nil"/>
              <w:left w:val="nil"/>
              <w:bottom w:val="nil"/>
              <w:right w:val="nil"/>
            </w:tcBorders>
          </w:tcPr>
          <w:p w14:paraId="278FF482"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58A3D540" w14:textId="77777777" w:rsidR="00B93651" w:rsidRPr="00FF77D5" w:rsidRDefault="00B93651" w:rsidP="006451B2">
            <w:pPr>
              <w:rPr>
                <w:rFonts w:ascii="宋体" w:hAnsi="宋体"/>
              </w:rPr>
            </w:pPr>
          </w:p>
        </w:tc>
        <w:tc>
          <w:tcPr>
            <w:tcW w:w="2500" w:type="dxa"/>
            <w:tcBorders>
              <w:top w:val="nil"/>
              <w:left w:val="nil"/>
              <w:bottom w:val="nil"/>
              <w:right w:val="nil"/>
            </w:tcBorders>
          </w:tcPr>
          <w:p w14:paraId="2038D0AB" w14:textId="77777777" w:rsidR="00B93651" w:rsidRPr="00FF77D5" w:rsidRDefault="00B93651" w:rsidP="006451B2">
            <w:pPr>
              <w:rPr>
                <w:rFonts w:ascii="宋体" w:hAnsi="宋体"/>
              </w:rPr>
            </w:pPr>
            <w:r w:rsidRPr="00FF77D5">
              <w:rPr>
                <w:rFonts w:ascii="宋体" w:hAnsi="宋体"/>
              </w:rPr>
              <w:t>没有受害对象</w:t>
            </w:r>
          </w:p>
        </w:tc>
        <w:tc>
          <w:tcPr>
            <w:tcW w:w="1284" w:type="dxa"/>
            <w:tcBorders>
              <w:top w:val="nil"/>
              <w:left w:val="nil"/>
              <w:bottom w:val="nil"/>
              <w:right w:val="nil"/>
            </w:tcBorders>
          </w:tcPr>
          <w:p w14:paraId="3EA9F07C"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27243EBB" w14:textId="77777777" w:rsidTr="006451B2">
        <w:trPr>
          <w:trHeight w:val="267"/>
          <w:jc w:val="center"/>
        </w:trPr>
        <w:tc>
          <w:tcPr>
            <w:tcW w:w="2448" w:type="dxa"/>
            <w:vMerge/>
            <w:tcBorders>
              <w:top w:val="nil"/>
              <w:left w:val="nil"/>
              <w:bottom w:val="nil"/>
              <w:right w:val="nil"/>
            </w:tcBorders>
          </w:tcPr>
          <w:p w14:paraId="59B65A32"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43AF1877" w14:textId="77777777" w:rsidR="00B93651" w:rsidRPr="00FF77D5" w:rsidRDefault="00B93651" w:rsidP="006451B2">
            <w:pPr>
              <w:rPr>
                <w:rFonts w:ascii="宋体" w:hAnsi="宋体"/>
              </w:rPr>
            </w:pPr>
            <w:r w:rsidRPr="00FF77D5">
              <w:rPr>
                <w:rFonts w:ascii="宋体" w:hAnsi="宋体"/>
              </w:rPr>
              <w:t>受害对象面积(P32)</w:t>
            </w:r>
          </w:p>
          <w:p w14:paraId="2F4A6114" w14:textId="77777777" w:rsidR="00B93651" w:rsidRPr="00FF77D5" w:rsidRDefault="00B93651" w:rsidP="006451B2">
            <w:pPr>
              <w:rPr>
                <w:rFonts w:ascii="宋体" w:hAnsi="宋体"/>
              </w:rPr>
            </w:pPr>
          </w:p>
        </w:tc>
        <w:tc>
          <w:tcPr>
            <w:tcW w:w="2500" w:type="dxa"/>
            <w:tcBorders>
              <w:top w:val="nil"/>
              <w:left w:val="nil"/>
              <w:bottom w:val="nil"/>
              <w:right w:val="nil"/>
            </w:tcBorders>
          </w:tcPr>
          <w:p w14:paraId="537AF98E" w14:textId="77777777" w:rsidR="00B93651" w:rsidRPr="00FF77D5" w:rsidRDefault="00B93651" w:rsidP="006451B2">
            <w:pPr>
              <w:rPr>
                <w:rFonts w:ascii="宋体" w:hAnsi="宋体"/>
              </w:rPr>
            </w:pPr>
            <w:r w:rsidRPr="00FF77D5">
              <w:rPr>
                <w:rFonts w:ascii="宋体" w:hAnsi="宋体"/>
              </w:rPr>
              <w:t>350万hm</w:t>
            </w:r>
            <w:r w:rsidRPr="00FF77D5">
              <w:rPr>
                <w:rFonts w:ascii="宋体" w:hAnsi="宋体"/>
                <w:vertAlign w:val="superscript"/>
              </w:rPr>
              <w:t>2</w:t>
            </w:r>
            <w:r w:rsidRPr="00FF77D5">
              <w:rPr>
                <w:rFonts w:ascii="宋体" w:hAnsi="宋体"/>
              </w:rPr>
              <w:t>以上</w:t>
            </w:r>
          </w:p>
        </w:tc>
        <w:tc>
          <w:tcPr>
            <w:tcW w:w="1284" w:type="dxa"/>
            <w:tcBorders>
              <w:top w:val="nil"/>
              <w:left w:val="nil"/>
              <w:bottom w:val="nil"/>
              <w:right w:val="nil"/>
            </w:tcBorders>
          </w:tcPr>
          <w:p w14:paraId="2FC4ACC1"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5906F6EB" w14:textId="77777777" w:rsidTr="006451B2">
        <w:trPr>
          <w:jc w:val="center"/>
        </w:trPr>
        <w:tc>
          <w:tcPr>
            <w:tcW w:w="2448" w:type="dxa"/>
            <w:vMerge/>
            <w:tcBorders>
              <w:top w:val="nil"/>
              <w:left w:val="nil"/>
              <w:bottom w:val="nil"/>
              <w:right w:val="nil"/>
            </w:tcBorders>
          </w:tcPr>
          <w:p w14:paraId="348764E0"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935B027" w14:textId="77777777" w:rsidR="00B93651" w:rsidRPr="00FF77D5" w:rsidRDefault="00B93651" w:rsidP="006451B2">
            <w:pPr>
              <w:rPr>
                <w:rFonts w:ascii="宋体" w:hAnsi="宋体"/>
              </w:rPr>
            </w:pPr>
          </w:p>
        </w:tc>
        <w:tc>
          <w:tcPr>
            <w:tcW w:w="2500" w:type="dxa"/>
            <w:tcBorders>
              <w:top w:val="nil"/>
              <w:left w:val="nil"/>
              <w:bottom w:val="nil"/>
              <w:right w:val="nil"/>
            </w:tcBorders>
          </w:tcPr>
          <w:p w14:paraId="2BB3ACA6" w14:textId="77777777" w:rsidR="00B93651" w:rsidRPr="00FF77D5" w:rsidRDefault="00B93651" w:rsidP="006451B2">
            <w:pPr>
              <w:rPr>
                <w:rFonts w:ascii="宋体" w:hAnsi="宋体"/>
              </w:rPr>
            </w:pPr>
            <w:r w:rsidRPr="00FF77D5">
              <w:rPr>
                <w:rFonts w:ascii="宋体" w:hAnsi="宋体"/>
              </w:rPr>
              <w:t>350-150万hm</w:t>
            </w:r>
            <w:r w:rsidRPr="00FF77D5">
              <w:rPr>
                <w:rFonts w:ascii="宋体" w:hAnsi="宋体"/>
                <w:vertAlign w:val="superscript"/>
              </w:rPr>
              <w:t>2</w:t>
            </w:r>
          </w:p>
        </w:tc>
        <w:tc>
          <w:tcPr>
            <w:tcW w:w="1284" w:type="dxa"/>
            <w:tcBorders>
              <w:top w:val="nil"/>
              <w:left w:val="nil"/>
              <w:bottom w:val="nil"/>
              <w:right w:val="nil"/>
            </w:tcBorders>
          </w:tcPr>
          <w:p w14:paraId="26F32609"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42A36A8B" w14:textId="77777777" w:rsidTr="006451B2">
        <w:trPr>
          <w:jc w:val="center"/>
        </w:trPr>
        <w:tc>
          <w:tcPr>
            <w:tcW w:w="2448" w:type="dxa"/>
            <w:vMerge/>
            <w:tcBorders>
              <w:top w:val="nil"/>
              <w:left w:val="nil"/>
              <w:bottom w:val="nil"/>
              <w:right w:val="nil"/>
            </w:tcBorders>
          </w:tcPr>
          <w:p w14:paraId="7B3B726E"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2A1D6BB" w14:textId="77777777" w:rsidR="00B93651" w:rsidRPr="00FF77D5" w:rsidRDefault="00B93651" w:rsidP="006451B2">
            <w:pPr>
              <w:rPr>
                <w:rFonts w:ascii="宋体" w:hAnsi="宋体"/>
              </w:rPr>
            </w:pPr>
          </w:p>
        </w:tc>
        <w:tc>
          <w:tcPr>
            <w:tcW w:w="2500" w:type="dxa"/>
            <w:tcBorders>
              <w:top w:val="nil"/>
              <w:left w:val="nil"/>
              <w:bottom w:val="nil"/>
              <w:right w:val="nil"/>
            </w:tcBorders>
          </w:tcPr>
          <w:p w14:paraId="05B785A6" w14:textId="77777777" w:rsidR="00B93651" w:rsidRPr="00FF77D5" w:rsidRDefault="00B93651" w:rsidP="006451B2">
            <w:pPr>
              <w:rPr>
                <w:rFonts w:ascii="宋体" w:hAnsi="宋体"/>
              </w:rPr>
            </w:pPr>
            <w:r w:rsidRPr="00FF77D5">
              <w:rPr>
                <w:rFonts w:ascii="宋体" w:hAnsi="宋体"/>
              </w:rPr>
              <w:t>小于150万hm</w:t>
            </w:r>
            <w:r w:rsidRPr="00FF77D5">
              <w:rPr>
                <w:rFonts w:ascii="宋体" w:hAnsi="宋体"/>
                <w:vertAlign w:val="superscript"/>
              </w:rPr>
              <w:t>2</w:t>
            </w:r>
          </w:p>
        </w:tc>
        <w:tc>
          <w:tcPr>
            <w:tcW w:w="1284" w:type="dxa"/>
            <w:tcBorders>
              <w:top w:val="nil"/>
              <w:left w:val="nil"/>
              <w:bottom w:val="nil"/>
              <w:right w:val="nil"/>
            </w:tcBorders>
          </w:tcPr>
          <w:p w14:paraId="6C8EF03E"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31999A3E" w14:textId="77777777" w:rsidTr="006451B2">
        <w:trPr>
          <w:jc w:val="center"/>
        </w:trPr>
        <w:tc>
          <w:tcPr>
            <w:tcW w:w="2448" w:type="dxa"/>
            <w:vMerge/>
            <w:tcBorders>
              <w:top w:val="nil"/>
              <w:left w:val="nil"/>
              <w:bottom w:val="nil"/>
              <w:right w:val="nil"/>
            </w:tcBorders>
          </w:tcPr>
          <w:p w14:paraId="123B1F41"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012AC268" w14:textId="77777777" w:rsidR="00B93651" w:rsidRPr="00FF77D5" w:rsidRDefault="00B93651" w:rsidP="006451B2">
            <w:pPr>
              <w:rPr>
                <w:rFonts w:ascii="宋体" w:hAnsi="宋体"/>
              </w:rPr>
            </w:pPr>
          </w:p>
        </w:tc>
        <w:tc>
          <w:tcPr>
            <w:tcW w:w="2500" w:type="dxa"/>
            <w:tcBorders>
              <w:top w:val="nil"/>
              <w:left w:val="nil"/>
              <w:bottom w:val="nil"/>
              <w:right w:val="nil"/>
            </w:tcBorders>
          </w:tcPr>
          <w:p w14:paraId="6070AF53" w14:textId="77777777" w:rsidR="00B93651" w:rsidRPr="00FF77D5" w:rsidRDefault="00B93651" w:rsidP="006451B2">
            <w:pPr>
              <w:rPr>
                <w:rFonts w:ascii="宋体" w:hAnsi="宋体"/>
              </w:rPr>
            </w:pPr>
            <w:r w:rsidRPr="00FF77D5">
              <w:rPr>
                <w:rFonts w:ascii="宋体" w:hAnsi="宋体"/>
              </w:rPr>
              <w:t>无</w:t>
            </w:r>
          </w:p>
        </w:tc>
        <w:tc>
          <w:tcPr>
            <w:tcW w:w="1284" w:type="dxa"/>
            <w:tcBorders>
              <w:top w:val="nil"/>
              <w:left w:val="nil"/>
              <w:bottom w:val="nil"/>
              <w:right w:val="nil"/>
            </w:tcBorders>
          </w:tcPr>
          <w:p w14:paraId="5E02EF0C"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4D665CA3" w14:textId="77777777" w:rsidTr="006451B2">
        <w:trPr>
          <w:jc w:val="center"/>
        </w:trPr>
        <w:tc>
          <w:tcPr>
            <w:tcW w:w="2448" w:type="dxa"/>
            <w:vMerge/>
            <w:tcBorders>
              <w:top w:val="nil"/>
              <w:left w:val="nil"/>
              <w:bottom w:val="nil"/>
              <w:right w:val="nil"/>
            </w:tcBorders>
          </w:tcPr>
          <w:p w14:paraId="6CBF122A"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7928C6B2" w14:textId="77777777" w:rsidR="00B93651" w:rsidRPr="00FF77D5" w:rsidRDefault="00B93651" w:rsidP="006451B2">
            <w:pPr>
              <w:rPr>
                <w:rFonts w:ascii="宋体" w:hAnsi="宋体"/>
              </w:rPr>
            </w:pPr>
            <w:r w:rsidRPr="00FF77D5">
              <w:rPr>
                <w:rFonts w:ascii="宋体" w:hAnsi="宋体"/>
              </w:rPr>
              <w:t>受害对象经济价值(P33)</w:t>
            </w:r>
          </w:p>
          <w:p w14:paraId="2C5B9B2B" w14:textId="77777777" w:rsidR="00B93651" w:rsidRPr="00FF77D5" w:rsidRDefault="00B93651" w:rsidP="006451B2">
            <w:pPr>
              <w:rPr>
                <w:rFonts w:ascii="宋体" w:hAnsi="宋体"/>
              </w:rPr>
            </w:pPr>
          </w:p>
        </w:tc>
        <w:tc>
          <w:tcPr>
            <w:tcW w:w="2500" w:type="dxa"/>
            <w:vMerge w:val="restart"/>
            <w:tcBorders>
              <w:top w:val="nil"/>
              <w:left w:val="nil"/>
              <w:bottom w:val="nil"/>
              <w:right w:val="nil"/>
            </w:tcBorders>
          </w:tcPr>
          <w:p w14:paraId="515C87E1" w14:textId="77777777" w:rsidR="00B93651" w:rsidRPr="00FF77D5" w:rsidRDefault="00B93651" w:rsidP="006451B2">
            <w:pPr>
              <w:rPr>
                <w:rFonts w:ascii="宋体" w:hAnsi="宋体"/>
              </w:rPr>
            </w:pPr>
            <w:r w:rsidRPr="00FF77D5">
              <w:rPr>
                <w:rFonts w:ascii="宋体" w:hAnsi="宋体"/>
              </w:rPr>
              <w:t>根据应用价值、出口创汇判断定级</w:t>
            </w:r>
          </w:p>
        </w:tc>
        <w:tc>
          <w:tcPr>
            <w:tcW w:w="1284" w:type="dxa"/>
            <w:tcBorders>
              <w:top w:val="nil"/>
              <w:left w:val="nil"/>
              <w:bottom w:val="nil"/>
              <w:right w:val="nil"/>
            </w:tcBorders>
          </w:tcPr>
          <w:p w14:paraId="65D5929C"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724D07EA" w14:textId="77777777" w:rsidTr="006451B2">
        <w:trPr>
          <w:jc w:val="center"/>
        </w:trPr>
        <w:tc>
          <w:tcPr>
            <w:tcW w:w="2448" w:type="dxa"/>
            <w:vMerge/>
            <w:tcBorders>
              <w:top w:val="nil"/>
              <w:left w:val="nil"/>
              <w:bottom w:val="nil"/>
              <w:right w:val="nil"/>
            </w:tcBorders>
          </w:tcPr>
          <w:p w14:paraId="6AFCBD9E"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D033F85" w14:textId="77777777" w:rsidR="00B93651" w:rsidRPr="00FF77D5" w:rsidRDefault="00B93651" w:rsidP="006451B2">
            <w:pPr>
              <w:rPr>
                <w:rFonts w:ascii="宋体" w:hAnsi="宋体"/>
              </w:rPr>
            </w:pPr>
          </w:p>
        </w:tc>
        <w:tc>
          <w:tcPr>
            <w:tcW w:w="2500" w:type="dxa"/>
            <w:vMerge/>
            <w:tcBorders>
              <w:top w:val="nil"/>
              <w:left w:val="nil"/>
              <w:bottom w:val="nil"/>
              <w:right w:val="nil"/>
            </w:tcBorders>
          </w:tcPr>
          <w:p w14:paraId="00A8CB87" w14:textId="77777777" w:rsidR="00B93651" w:rsidRPr="00FF77D5" w:rsidRDefault="00B93651" w:rsidP="006451B2">
            <w:pPr>
              <w:rPr>
                <w:rFonts w:ascii="宋体" w:hAnsi="宋体"/>
              </w:rPr>
            </w:pPr>
          </w:p>
        </w:tc>
        <w:tc>
          <w:tcPr>
            <w:tcW w:w="1284" w:type="dxa"/>
            <w:tcBorders>
              <w:top w:val="nil"/>
              <w:left w:val="nil"/>
              <w:bottom w:val="nil"/>
              <w:right w:val="nil"/>
            </w:tcBorders>
          </w:tcPr>
          <w:p w14:paraId="6694B768"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12DF364E" w14:textId="77777777" w:rsidTr="006451B2">
        <w:trPr>
          <w:jc w:val="center"/>
        </w:trPr>
        <w:tc>
          <w:tcPr>
            <w:tcW w:w="2448" w:type="dxa"/>
            <w:vMerge/>
            <w:tcBorders>
              <w:top w:val="nil"/>
              <w:left w:val="nil"/>
              <w:bottom w:val="nil"/>
              <w:right w:val="nil"/>
            </w:tcBorders>
          </w:tcPr>
          <w:p w14:paraId="1035A05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454AE53" w14:textId="77777777" w:rsidR="00B93651" w:rsidRPr="00FF77D5" w:rsidRDefault="00B93651" w:rsidP="006451B2">
            <w:pPr>
              <w:rPr>
                <w:rFonts w:ascii="宋体" w:hAnsi="宋体"/>
              </w:rPr>
            </w:pPr>
          </w:p>
        </w:tc>
        <w:tc>
          <w:tcPr>
            <w:tcW w:w="2500" w:type="dxa"/>
            <w:vMerge/>
            <w:tcBorders>
              <w:top w:val="nil"/>
              <w:left w:val="nil"/>
              <w:bottom w:val="nil"/>
              <w:right w:val="nil"/>
            </w:tcBorders>
          </w:tcPr>
          <w:p w14:paraId="6FB090FF" w14:textId="77777777" w:rsidR="00B93651" w:rsidRPr="00FF77D5" w:rsidRDefault="00B93651" w:rsidP="006451B2">
            <w:pPr>
              <w:rPr>
                <w:rFonts w:ascii="宋体" w:hAnsi="宋体"/>
              </w:rPr>
            </w:pPr>
          </w:p>
        </w:tc>
        <w:tc>
          <w:tcPr>
            <w:tcW w:w="1284" w:type="dxa"/>
            <w:tcBorders>
              <w:top w:val="nil"/>
              <w:left w:val="nil"/>
              <w:bottom w:val="nil"/>
              <w:right w:val="nil"/>
            </w:tcBorders>
          </w:tcPr>
          <w:p w14:paraId="63B787BC"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75602800" w14:textId="77777777" w:rsidTr="006451B2">
        <w:trPr>
          <w:jc w:val="center"/>
        </w:trPr>
        <w:tc>
          <w:tcPr>
            <w:tcW w:w="2448" w:type="dxa"/>
            <w:vMerge/>
            <w:tcBorders>
              <w:top w:val="nil"/>
              <w:left w:val="nil"/>
              <w:bottom w:val="single" w:sz="4" w:space="0" w:color="auto"/>
              <w:right w:val="nil"/>
            </w:tcBorders>
          </w:tcPr>
          <w:p w14:paraId="1832FD3E" w14:textId="77777777" w:rsidR="00B93651" w:rsidRPr="00FF77D5" w:rsidRDefault="00B93651" w:rsidP="006451B2">
            <w:pPr>
              <w:rPr>
                <w:rFonts w:ascii="宋体" w:hAnsi="宋体"/>
              </w:rPr>
            </w:pPr>
          </w:p>
        </w:tc>
        <w:tc>
          <w:tcPr>
            <w:tcW w:w="2127" w:type="dxa"/>
            <w:vMerge/>
            <w:tcBorders>
              <w:top w:val="nil"/>
              <w:left w:val="nil"/>
              <w:bottom w:val="single" w:sz="4" w:space="0" w:color="auto"/>
              <w:right w:val="nil"/>
            </w:tcBorders>
          </w:tcPr>
          <w:p w14:paraId="772A021F" w14:textId="77777777" w:rsidR="00B93651" w:rsidRPr="00FF77D5" w:rsidRDefault="00B93651" w:rsidP="006451B2">
            <w:pPr>
              <w:rPr>
                <w:rFonts w:ascii="宋体" w:hAnsi="宋体"/>
              </w:rPr>
            </w:pPr>
          </w:p>
        </w:tc>
        <w:tc>
          <w:tcPr>
            <w:tcW w:w="2500" w:type="dxa"/>
            <w:vMerge/>
            <w:tcBorders>
              <w:top w:val="nil"/>
              <w:left w:val="nil"/>
              <w:bottom w:val="single" w:sz="4" w:space="0" w:color="auto"/>
              <w:right w:val="nil"/>
            </w:tcBorders>
          </w:tcPr>
          <w:p w14:paraId="21A04DDC" w14:textId="77777777" w:rsidR="00B93651" w:rsidRPr="00FF77D5" w:rsidRDefault="00B93651" w:rsidP="006451B2">
            <w:pPr>
              <w:rPr>
                <w:rFonts w:ascii="宋体" w:hAnsi="宋体"/>
              </w:rPr>
            </w:pPr>
          </w:p>
        </w:tc>
        <w:tc>
          <w:tcPr>
            <w:tcW w:w="1284" w:type="dxa"/>
            <w:tcBorders>
              <w:top w:val="nil"/>
              <w:left w:val="nil"/>
              <w:bottom w:val="single" w:sz="4" w:space="0" w:color="auto"/>
              <w:right w:val="nil"/>
            </w:tcBorders>
          </w:tcPr>
          <w:p w14:paraId="1DD7A84C"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621A290A" w14:textId="77777777" w:rsidTr="006451B2">
        <w:trPr>
          <w:jc w:val="center"/>
        </w:trPr>
        <w:tc>
          <w:tcPr>
            <w:tcW w:w="2448" w:type="dxa"/>
            <w:vMerge w:val="restart"/>
            <w:tcBorders>
              <w:top w:val="single" w:sz="4" w:space="0" w:color="auto"/>
              <w:left w:val="nil"/>
              <w:bottom w:val="nil"/>
              <w:right w:val="nil"/>
            </w:tcBorders>
          </w:tcPr>
          <w:p w14:paraId="04EB7147" w14:textId="77777777" w:rsidR="00B93651" w:rsidRPr="00FF77D5" w:rsidRDefault="00B93651" w:rsidP="006451B2">
            <w:pPr>
              <w:rPr>
                <w:rFonts w:ascii="宋体" w:hAnsi="宋体"/>
              </w:rPr>
            </w:pPr>
            <w:r w:rsidRPr="00FF77D5">
              <w:rPr>
                <w:rFonts w:ascii="宋体" w:hAnsi="宋体"/>
              </w:rPr>
              <w:t>移植的可能性(</w:t>
            </w:r>
            <w:r w:rsidRPr="00FF77D5">
              <w:rPr>
                <w:rFonts w:ascii="宋体" w:hAnsi="宋体"/>
                <w:lang w:val="da-DK"/>
              </w:rPr>
              <w:t>P</w:t>
            </w:r>
            <w:r w:rsidRPr="00FF77D5">
              <w:rPr>
                <w:rFonts w:ascii="宋体" w:hAnsi="宋体"/>
              </w:rPr>
              <w:t>4)</w:t>
            </w:r>
          </w:p>
          <w:p w14:paraId="57656C36" w14:textId="77777777" w:rsidR="00B93651" w:rsidRPr="00FF77D5" w:rsidRDefault="00B93651" w:rsidP="006451B2">
            <w:pPr>
              <w:rPr>
                <w:rFonts w:ascii="宋体" w:hAnsi="宋体"/>
              </w:rPr>
            </w:pPr>
          </w:p>
        </w:tc>
        <w:tc>
          <w:tcPr>
            <w:tcW w:w="2127" w:type="dxa"/>
            <w:vMerge w:val="restart"/>
            <w:tcBorders>
              <w:top w:val="single" w:sz="4" w:space="0" w:color="auto"/>
              <w:left w:val="nil"/>
              <w:bottom w:val="nil"/>
              <w:right w:val="nil"/>
            </w:tcBorders>
          </w:tcPr>
          <w:p w14:paraId="68F52F07" w14:textId="77777777" w:rsidR="00B93651" w:rsidRPr="00FF77D5" w:rsidRDefault="00B93651" w:rsidP="006451B2">
            <w:pPr>
              <w:rPr>
                <w:rFonts w:ascii="宋体" w:hAnsi="宋体"/>
              </w:rPr>
            </w:pPr>
            <w:r w:rsidRPr="00FF77D5">
              <w:rPr>
                <w:rFonts w:ascii="宋体" w:hAnsi="宋体"/>
              </w:rPr>
              <w:t>截获难易(P41)</w:t>
            </w:r>
          </w:p>
          <w:p w14:paraId="211A1076" w14:textId="77777777" w:rsidR="00B93651" w:rsidRPr="00FF77D5" w:rsidRDefault="00B93651" w:rsidP="006451B2">
            <w:pPr>
              <w:rPr>
                <w:rFonts w:ascii="宋体" w:hAnsi="宋体"/>
              </w:rPr>
            </w:pPr>
          </w:p>
        </w:tc>
        <w:tc>
          <w:tcPr>
            <w:tcW w:w="2500" w:type="dxa"/>
            <w:tcBorders>
              <w:top w:val="single" w:sz="4" w:space="0" w:color="auto"/>
              <w:left w:val="nil"/>
              <w:bottom w:val="nil"/>
              <w:right w:val="nil"/>
            </w:tcBorders>
          </w:tcPr>
          <w:p w14:paraId="7FF64E70" w14:textId="77777777" w:rsidR="00B93651" w:rsidRPr="00FF77D5" w:rsidRDefault="00B93651" w:rsidP="006451B2">
            <w:pPr>
              <w:rPr>
                <w:rFonts w:ascii="宋体" w:hAnsi="宋体"/>
              </w:rPr>
            </w:pPr>
            <w:r w:rsidRPr="00FF77D5">
              <w:rPr>
                <w:rFonts w:ascii="宋体" w:hAnsi="宋体"/>
              </w:rPr>
              <w:t>经常被截获</w:t>
            </w:r>
          </w:p>
        </w:tc>
        <w:tc>
          <w:tcPr>
            <w:tcW w:w="1284" w:type="dxa"/>
            <w:tcBorders>
              <w:top w:val="single" w:sz="4" w:space="0" w:color="auto"/>
              <w:left w:val="nil"/>
              <w:bottom w:val="nil"/>
              <w:right w:val="nil"/>
            </w:tcBorders>
          </w:tcPr>
          <w:p w14:paraId="272C1B25"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53081328" w14:textId="77777777" w:rsidTr="006451B2">
        <w:trPr>
          <w:jc w:val="center"/>
        </w:trPr>
        <w:tc>
          <w:tcPr>
            <w:tcW w:w="2448" w:type="dxa"/>
            <w:vMerge/>
            <w:tcBorders>
              <w:top w:val="nil"/>
              <w:left w:val="nil"/>
              <w:bottom w:val="nil"/>
              <w:right w:val="nil"/>
            </w:tcBorders>
          </w:tcPr>
          <w:p w14:paraId="20A5533B"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0176B5CF" w14:textId="77777777" w:rsidR="00B93651" w:rsidRPr="00FF77D5" w:rsidRDefault="00B93651" w:rsidP="006451B2">
            <w:pPr>
              <w:rPr>
                <w:rFonts w:ascii="宋体" w:hAnsi="宋体"/>
              </w:rPr>
            </w:pPr>
          </w:p>
        </w:tc>
        <w:tc>
          <w:tcPr>
            <w:tcW w:w="2500" w:type="dxa"/>
            <w:tcBorders>
              <w:top w:val="nil"/>
              <w:left w:val="nil"/>
              <w:bottom w:val="nil"/>
              <w:right w:val="nil"/>
            </w:tcBorders>
          </w:tcPr>
          <w:p w14:paraId="42298297" w14:textId="77777777" w:rsidR="00B93651" w:rsidRPr="00FF77D5" w:rsidRDefault="00B93651" w:rsidP="006451B2">
            <w:pPr>
              <w:rPr>
                <w:rFonts w:ascii="宋体" w:hAnsi="宋体"/>
              </w:rPr>
            </w:pPr>
            <w:r w:rsidRPr="00FF77D5">
              <w:rPr>
                <w:rFonts w:ascii="宋体" w:hAnsi="宋体"/>
              </w:rPr>
              <w:t>偶尔被截获</w:t>
            </w:r>
          </w:p>
        </w:tc>
        <w:tc>
          <w:tcPr>
            <w:tcW w:w="1284" w:type="dxa"/>
            <w:tcBorders>
              <w:top w:val="nil"/>
              <w:left w:val="nil"/>
              <w:bottom w:val="nil"/>
              <w:right w:val="nil"/>
            </w:tcBorders>
          </w:tcPr>
          <w:p w14:paraId="4D83C421"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37115406" w14:textId="77777777" w:rsidTr="006451B2">
        <w:trPr>
          <w:jc w:val="center"/>
        </w:trPr>
        <w:tc>
          <w:tcPr>
            <w:tcW w:w="2448" w:type="dxa"/>
            <w:vMerge/>
            <w:tcBorders>
              <w:top w:val="nil"/>
              <w:left w:val="nil"/>
              <w:bottom w:val="nil"/>
              <w:right w:val="nil"/>
            </w:tcBorders>
          </w:tcPr>
          <w:p w14:paraId="77D3D851"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51EA61F" w14:textId="77777777" w:rsidR="00B93651" w:rsidRPr="00FF77D5" w:rsidRDefault="00B93651" w:rsidP="006451B2">
            <w:pPr>
              <w:rPr>
                <w:rFonts w:ascii="宋体" w:hAnsi="宋体"/>
              </w:rPr>
            </w:pPr>
          </w:p>
        </w:tc>
        <w:tc>
          <w:tcPr>
            <w:tcW w:w="2500" w:type="dxa"/>
            <w:tcBorders>
              <w:top w:val="nil"/>
              <w:left w:val="nil"/>
              <w:bottom w:val="nil"/>
              <w:right w:val="nil"/>
            </w:tcBorders>
          </w:tcPr>
          <w:p w14:paraId="53D7AF21" w14:textId="77777777" w:rsidR="00B93651" w:rsidRPr="00FF77D5" w:rsidRDefault="00B93651" w:rsidP="006451B2">
            <w:pPr>
              <w:rPr>
                <w:rFonts w:ascii="宋体" w:hAnsi="宋体"/>
              </w:rPr>
            </w:pPr>
            <w:r w:rsidRPr="00FF77D5">
              <w:rPr>
                <w:rFonts w:ascii="宋体" w:hAnsi="宋体"/>
              </w:rPr>
              <w:t>只截获过少数几次</w:t>
            </w:r>
          </w:p>
        </w:tc>
        <w:tc>
          <w:tcPr>
            <w:tcW w:w="1284" w:type="dxa"/>
            <w:tcBorders>
              <w:top w:val="nil"/>
              <w:left w:val="nil"/>
              <w:bottom w:val="nil"/>
              <w:right w:val="nil"/>
            </w:tcBorders>
          </w:tcPr>
          <w:p w14:paraId="146663DA"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20B3A2A6" w14:textId="77777777" w:rsidTr="006451B2">
        <w:trPr>
          <w:trHeight w:val="403"/>
          <w:jc w:val="center"/>
        </w:trPr>
        <w:tc>
          <w:tcPr>
            <w:tcW w:w="2448" w:type="dxa"/>
            <w:vMerge/>
            <w:tcBorders>
              <w:top w:val="nil"/>
              <w:left w:val="nil"/>
              <w:bottom w:val="nil"/>
              <w:right w:val="nil"/>
            </w:tcBorders>
          </w:tcPr>
          <w:p w14:paraId="2ED13C01"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2BF7B354" w14:textId="77777777" w:rsidR="00B93651" w:rsidRPr="00FF77D5" w:rsidRDefault="00B93651" w:rsidP="006451B2">
            <w:pPr>
              <w:rPr>
                <w:rFonts w:ascii="宋体" w:hAnsi="宋体"/>
              </w:rPr>
            </w:pPr>
            <w:r w:rsidRPr="00FF77D5">
              <w:rPr>
                <w:rFonts w:ascii="宋体" w:hAnsi="宋体"/>
              </w:rPr>
              <w:t>运输中存活率(P42)</w:t>
            </w:r>
          </w:p>
          <w:p w14:paraId="58A7637F" w14:textId="77777777" w:rsidR="00B93651" w:rsidRPr="00FF77D5" w:rsidRDefault="00B93651" w:rsidP="006451B2">
            <w:pPr>
              <w:rPr>
                <w:rFonts w:ascii="宋体" w:hAnsi="宋体"/>
              </w:rPr>
            </w:pPr>
          </w:p>
        </w:tc>
        <w:tc>
          <w:tcPr>
            <w:tcW w:w="2500" w:type="dxa"/>
            <w:tcBorders>
              <w:top w:val="nil"/>
              <w:left w:val="nil"/>
              <w:bottom w:val="nil"/>
              <w:right w:val="nil"/>
            </w:tcBorders>
          </w:tcPr>
          <w:p w14:paraId="28A0F201" w14:textId="77777777" w:rsidR="00B93651" w:rsidRPr="00FF77D5" w:rsidRDefault="00B93651" w:rsidP="006451B2">
            <w:pPr>
              <w:rPr>
                <w:rFonts w:ascii="宋体" w:hAnsi="宋体"/>
              </w:rPr>
            </w:pPr>
            <w:r w:rsidRPr="00FF77D5">
              <w:rPr>
                <w:rFonts w:ascii="宋体" w:hAnsi="宋体"/>
              </w:rPr>
              <w:t>40%以上</w:t>
            </w:r>
          </w:p>
        </w:tc>
        <w:tc>
          <w:tcPr>
            <w:tcW w:w="1284" w:type="dxa"/>
            <w:tcBorders>
              <w:top w:val="nil"/>
              <w:left w:val="nil"/>
              <w:bottom w:val="nil"/>
              <w:right w:val="nil"/>
            </w:tcBorders>
          </w:tcPr>
          <w:p w14:paraId="4170D54C"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478ABC3B" w14:textId="77777777" w:rsidTr="006451B2">
        <w:trPr>
          <w:trHeight w:val="410"/>
          <w:jc w:val="center"/>
        </w:trPr>
        <w:tc>
          <w:tcPr>
            <w:tcW w:w="2448" w:type="dxa"/>
            <w:vMerge/>
            <w:tcBorders>
              <w:top w:val="nil"/>
              <w:left w:val="nil"/>
              <w:bottom w:val="nil"/>
              <w:right w:val="nil"/>
            </w:tcBorders>
          </w:tcPr>
          <w:p w14:paraId="26736C35"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50B060C" w14:textId="77777777" w:rsidR="00B93651" w:rsidRPr="00FF77D5" w:rsidRDefault="00B93651" w:rsidP="006451B2">
            <w:pPr>
              <w:rPr>
                <w:rFonts w:ascii="宋体" w:hAnsi="宋体"/>
              </w:rPr>
            </w:pPr>
          </w:p>
        </w:tc>
        <w:tc>
          <w:tcPr>
            <w:tcW w:w="2500" w:type="dxa"/>
            <w:tcBorders>
              <w:top w:val="nil"/>
              <w:left w:val="nil"/>
              <w:bottom w:val="nil"/>
              <w:right w:val="nil"/>
            </w:tcBorders>
          </w:tcPr>
          <w:p w14:paraId="02F3B735" w14:textId="77777777" w:rsidR="00B93651" w:rsidRPr="00FF77D5" w:rsidRDefault="00B93651" w:rsidP="006451B2">
            <w:pPr>
              <w:rPr>
                <w:rFonts w:ascii="宋体" w:hAnsi="宋体"/>
              </w:rPr>
            </w:pPr>
            <w:r w:rsidRPr="00FF77D5">
              <w:rPr>
                <w:rFonts w:ascii="宋体" w:hAnsi="宋体"/>
              </w:rPr>
              <w:t>40%-10%</w:t>
            </w:r>
          </w:p>
        </w:tc>
        <w:tc>
          <w:tcPr>
            <w:tcW w:w="1284" w:type="dxa"/>
            <w:tcBorders>
              <w:top w:val="nil"/>
              <w:left w:val="nil"/>
              <w:bottom w:val="nil"/>
              <w:right w:val="nil"/>
            </w:tcBorders>
          </w:tcPr>
          <w:p w14:paraId="5AC80C3F"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151C2FA2" w14:textId="77777777" w:rsidTr="006451B2">
        <w:trPr>
          <w:trHeight w:val="385"/>
          <w:jc w:val="center"/>
        </w:trPr>
        <w:tc>
          <w:tcPr>
            <w:tcW w:w="2448" w:type="dxa"/>
            <w:vMerge/>
            <w:tcBorders>
              <w:top w:val="nil"/>
              <w:left w:val="nil"/>
              <w:bottom w:val="nil"/>
              <w:right w:val="nil"/>
            </w:tcBorders>
          </w:tcPr>
          <w:p w14:paraId="30641121"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09F1F5D5" w14:textId="77777777" w:rsidR="00B93651" w:rsidRPr="00FF77D5" w:rsidRDefault="00B93651" w:rsidP="006451B2">
            <w:pPr>
              <w:rPr>
                <w:rFonts w:ascii="宋体" w:hAnsi="宋体"/>
              </w:rPr>
            </w:pPr>
          </w:p>
        </w:tc>
        <w:tc>
          <w:tcPr>
            <w:tcW w:w="2500" w:type="dxa"/>
            <w:tcBorders>
              <w:top w:val="nil"/>
              <w:left w:val="nil"/>
              <w:bottom w:val="nil"/>
              <w:right w:val="nil"/>
            </w:tcBorders>
          </w:tcPr>
          <w:p w14:paraId="2270B3DD" w14:textId="77777777" w:rsidR="00B93651" w:rsidRPr="00FF77D5" w:rsidRDefault="00B93651" w:rsidP="006451B2">
            <w:pPr>
              <w:rPr>
                <w:rFonts w:ascii="宋体" w:hAnsi="宋体"/>
              </w:rPr>
            </w:pPr>
            <w:r w:rsidRPr="00FF77D5">
              <w:rPr>
                <w:rFonts w:ascii="宋体" w:hAnsi="宋体"/>
              </w:rPr>
              <w:t>10%-0</w:t>
            </w:r>
          </w:p>
        </w:tc>
        <w:tc>
          <w:tcPr>
            <w:tcW w:w="1284" w:type="dxa"/>
            <w:tcBorders>
              <w:top w:val="nil"/>
              <w:left w:val="nil"/>
              <w:bottom w:val="nil"/>
              <w:right w:val="nil"/>
            </w:tcBorders>
          </w:tcPr>
          <w:p w14:paraId="58B0E3B3"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14E80DA0" w14:textId="77777777" w:rsidTr="006451B2">
        <w:trPr>
          <w:jc w:val="center"/>
        </w:trPr>
        <w:tc>
          <w:tcPr>
            <w:tcW w:w="2448" w:type="dxa"/>
            <w:vMerge/>
            <w:tcBorders>
              <w:top w:val="nil"/>
              <w:left w:val="nil"/>
              <w:bottom w:val="nil"/>
              <w:right w:val="nil"/>
            </w:tcBorders>
          </w:tcPr>
          <w:p w14:paraId="755C1903"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69388D03" w14:textId="77777777" w:rsidR="00B93651" w:rsidRPr="00FF77D5" w:rsidRDefault="00B93651" w:rsidP="006451B2">
            <w:pPr>
              <w:rPr>
                <w:rFonts w:ascii="宋体" w:hAnsi="宋体"/>
              </w:rPr>
            </w:pPr>
          </w:p>
        </w:tc>
        <w:tc>
          <w:tcPr>
            <w:tcW w:w="2500" w:type="dxa"/>
            <w:tcBorders>
              <w:top w:val="nil"/>
              <w:left w:val="nil"/>
              <w:bottom w:val="nil"/>
              <w:right w:val="nil"/>
            </w:tcBorders>
          </w:tcPr>
          <w:p w14:paraId="39868EEC" w14:textId="77777777" w:rsidR="00B93651" w:rsidRPr="00FF77D5" w:rsidRDefault="00B93651" w:rsidP="006451B2">
            <w:pPr>
              <w:rPr>
                <w:rFonts w:ascii="宋体" w:hAnsi="宋体"/>
              </w:rPr>
            </w:pPr>
            <w:r w:rsidRPr="00FF77D5">
              <w:rPr>
                <w:rFonts w:ascii="宋体" w:hAnsi="宋体"/>
              </w:rPr>
              <w:t>0</w:t>
            </w:r>
          </w:p>
        </w:tc>
        <w:tc>
          <w:tcPr>
            <w:tcW w:w="1284" w:type="dxa"/>
            <w:tcBorders>
              <w:top w:val="nil"/>
              <w:left w:val="nil"/>
              <w:bottom w:val="nil"/>
              <w:right w:val="nil"/>
            </w:tcBorders>
          </w:tcPr>
          <w:p w14:paraId="7A25BD9C"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3255C9C0" w14:textId="77777777" w:rsidTr="006451B2">
        <w:trPr>
          <w:trHeight w:val="379"/>
          <w:jc w:val="center"/>
        </w:trPr>
        <w:tc>
          <w:tcPr>
            <w:tcW w:w="2448" w:type="dxa"/>
            <w:vMerge/>
            <w:tcBorders>
              <w:top w:val="nil"/>
              <w:left w:val="nil"/>
              <w:bottom w:val="nil"/>
              <w:right w:val="nil"/>
            </w:tcBorders>
          </w:tcPr>
          <w:p w14:paraId="255F61A8"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57323C27" w14:textId="77777777" w:rsidR="00B93651" w:rsidRPr="00FF77D5" w:rsidRDefault="00B93651" w:rsidP="006451B2">
            <w:pPr>
              <w:rPr>
                <w:rFonts w:ascii="宋体" w:hAnsi="宋体"/>
              </w:rPr>
            </w:pPr>
            <w:r w:rsidRPr="00FF77D5">
              <w:rPr>
                <w:rFonts w:ascii="宋体" w:hAnsi="宋体"/>
              </w:rPr>
              <w:t>国外分布(P43)</w:t>
            </w:r>
          </w:p>
          <w:p w14:paraId="3D3A8101" w14:textId="77777777" w:rsidR="00B93651" w:rsidRPr="00FF77D5" w:rsidRDefault="00B93651" w:rsidP="006451B2">
            <w:pPr>
              <w:rPr>
                <w:rFonts w:ascii="宋体" w:hAnsi="宋体"/>
              </w:rPr>
            </w:pPr>
          </w:p>
        </w:tc>
        <w:tc>
          <w:tcPr>
            <w:tcW w:w="2500" w:type="dxa"/>
            <w:tcBorders>
              <w:top w:val="nil"/>
              <w:left w:val="nil"/>
              <w:bottom w:val="nil"/>
              <w:right w:val="nil"/>
            </w:tcBorders>
          </w:tcPr>
          <w:p w14:paraId="0873DF3B" w14:textId="77777777" w:rsidR="00B93651" w:rsidRPr="00FF77D5" w:rsidRDefault="00B93651" w:rsidP="006451B2">
            <w:pPr>
              <w:rPr>
                <w:rFonts w:ascii="宋体" w:hAnsi="宋体"/>
              </w:rPr>
            </w:pPr>
            <w:r w:rsidRPr="00FF77D5">
              <w:rPr>
                <w:rFonts w:ascii="宋体" w:hAnsi="宋体"/>
              </w:rPr>
              <w:t>50%以上国家有分布</w:t>
            </w:r>
          </w:p>
        </w:tc>
        <w:tc>
          <w:tcPr>
            <w:tcW w:w="1284" w:type="dxa"/>
            <w:tcBorders>
              <w:top w:val="nil"/>
              <w:left w:val="nil"/>
              <w:bottom w:val="nil"/>
              <w:right w:val="nil"/>
            </w:tcBorders>
          </w:tcPr>
          <w:p w14:paraId="60478212"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255E7B8B" w14:textId="77777777" w:rsidTr="006451B2">
        <w:trPr>
          <w:trHeight w:val="385"/>
          <w:jc w:val="center"/>
        </w:trPr>
        <w:tc>
          <w:tcPr>
            <w:tcW w:w="2448" w:type="dxa"/>
            <w:vMerge/>
            <w:tcBorders>
              <w:top w:val="nil"/>
              <w:left w:val="nil"/>
              <w:bottom w:val="nil"/>
              <w:right w:val="nil"/>
            </w:tcBorders>
          </w:tcPr>
          <w:p w14:paraId="2029A318"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862891C" w14:textId="77777777" w:rsidR="00B93651" w:rsidRPr="00FF77D5" w:rsidRDefault="00B93651" w:rsidP="006451B2">
            <w:pPr>
              <w:rPr>
                <w:rFonts w:ascii="宋体" w:hAnsi="宋体"/>
              </w:rPr>
            </w:pPr>
          </w:p>
        </w:tc>
        <w:tc>
          <w:tcPr>
            <w:tcW w:w="2500" w:type="dxa"/>
            <w:tcBorders>
              <w:top w:val="nil"/>
              <w:left w:val="nil"/>
              <w:bottom w:val="nil"/>
              <w:right w:val="nil"/>
            </w:tcBorders>
          </w:tcPr>
          <w:p w14:paraId="7732FC9E" w14:textId="77777777" w:rsidR="00B93651" w:rsidRPr="00FF77D5" w:rsidRDefault="00B93651" w:rsidP="006451B2">
            <w:pPr>
              <w:rPr>
                <w:rFonts w:ascii="宋体" w:hAnsi="宋体"/>
              </w:rPr>
            </w:pPr>
            <w:r w:rsidRPr="00FF77D5">
              <w:rPr>
                <w:rFonts w:ascii="宋体" w:hAnsi="宋体"/>
              </w:rPr>
              <w:t>50%-25%国家有分布</w:t>
            </w:r>
          </w:p>
        </w:tc>
        <w:tc>
          <w:tcPr>
            <w:tcW w:w="1284" w:type="dxa"/>
            <w:tcBorders>
              <w:top w:val="nil"/>
              <w:left w:val="nil"/>
              <w:bottom w:val="nil"/>
              <w:right w:val="nil"/>
            </w:tcBorders>
          </w:tcPr>
          <w:p w14:paraId="7A122691"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3BDA3B7A" w14:textId="77777777" w:rsidTr="006451B2">
        <w:trPr>
          <w:trHeight w:val="360"/>
          <w:jc w:val="center"/>
        </w:trPr>
        <w:tc>
          <w:tcPr>
            <w:tcW w:w="2448" w:type="dxa"/>
            <w:vMerge/>
            <w:tcBorders>
              <w:top w:val="nil"/>
              <w:left w:val="nil"/>
              <w:bottom w:val="nil"/>
              <w:right w:val="nil"/>
            </w:tcBorders>
          </w:tcPr>
          <w:p w14:paraId="34B64882"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500861DE" w14:textId="77777777" w:rsidR="00B93651" w:rsidRPr="00FF77D5" w:rsidRDefault="00B93651" w:rsidP="006451B2">
            <w:pPr>
              <w:rPr>
                <w:rFonts w:ascii="宋体" w:hAnsi="宋体"/>
              </w:rPr>
            </w:pPr>
          </w:p>
        </w:tc>
        <w:tc>
          <w:tcPr>
            <w:tcW w:w="2500" w:type="dxa"/>
            <w:tcBorders>
              <w:top w:val="nil"/>
              <w:left w:val="nil"/>
              <w:bottom w:val="nil"/>
              <w:right w:val="nil"/>
            </w:tcBorders>
          </w:tcPr>
          <w:p w14:paraId="6C9F55CA" w14:textId="77777777" w:rsidR="00B93651" w:rsidRPr="00FF77D5" w:rsidRDefault="00B93651" w:rsidP="006451B2">
            <w:pPr>
              <w:rPr>
                <w:rFonts w:ascii="宋体" w:hAnsi="宋体"/>
              </w:rPr>
            </w:pPr>
            <w:r w:rsidRPr="00FF77D5">
              <w:rPr>
                <w:rFonts w:ascii="宋体" w:hAnsi="宋体"/>
              </w:rPr>
              <w:t>25%-0%国家有分布</w:t>
            </w:r>
          </w:p>
        </w:tc>
        <w:tc>
          <w:tcPr>
            <w:tcW w:w="1284" w:type="dxa"/>
            <w:tcBorders>
              <w:top w:val="nil"/>
              <w:left w:val="nil"/>
              <w:bottom w:val="nil"/>
              <w:right w:val="nil"/>
            </w:tcBorders>
          </w:tcPr>
          <w:p w14:paraId="37AB25E9"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7BE37150" w14:textId="77777777" w:rsidTr="006451B2">
        <w:trPr>
          <w:trHeight w:val="343"/>
          <w:jc w:val="center"/>
        </w:trPr>
        <w:tc>
          <w:tcPr>
            <w:tcW w:w="2448" w:type="dxa"/>
            <w:vMerge/>
            <w:tcBorders>
              <w:top w:val="nil"/>
              <w:left w:val="nil"/>
              <w:bottom w:val="nil"/>
              <w:right w:val="nil"/>
            </w:tcBorders>
          </w:tcPr>
          <w:p w14:paraId="3E289D60"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72A2E7D" w14:textId="77777777" w:rsidR="00B93651" w:rsidRPr="00FF77D5" w:rsidRDefault="00B93651" w:rsidP="006451B2">
            <w:pPr>
              <w:rPr>
                <w:rFonts w:ascii="宋体" w:hAnsi="宋体"/>
              </w:rPr>
            </w:pPr>
          </w:p>
        </w:tc>
        <w:tc>
          <w:tcPr>
            <w:tcW w:w="2500" w:type="dxa"/>
            <w:tcBorders>
              <w:top w:val="nil"/>
              <w:left w:val="nil"/>
              <w:bottom w:val="nil"/>
              <w:right w:val="nil"/>
            </w:tcBorders>
          </w:tcPr>
          <w:p w14:paraId="6846373E" w14:textId="77777777" w:rsidR="00B93651" w:rsidRPr="00FF77D5" w:rsidRDefault="00B93651" w:rsidP="006451B2">
            <w:pPr>
              <w:rPr>
                <w:rFonts w:ascii="宋体" w:hAnsi="宋体"/>
              </w:rPr>
            </w:pPr>
            <w:r w:rsidRPr="00FF77D5">
              <w:rPr>
                <w:rFonts w:ascii="宋体" w:hAnsi="宋体"/>
              </w:rPr>
              <w:t>少数几个环境中</w:t>
            </w:r>
          </w:p>
        </w:tc>
        <w:tc>
          <w:tcPr>
            <w:tcW w:w="1284" w:type="dxa"/>
            <w:tcBorders>
              <w:top w:val="nil"/>
              <w:left w:val="nil"/>
              <w:bottom w:val="nil"/>
              <w:right w:val="nil"/>
            </w:tcBorders>
          </w:tcPr>
          <w:p w14:paraId="68C22A73"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58BB4306" w14:textId="77777777" w:rsidTr="006451B2">
        <w:trPr>
          <w:jc w:val="center"/>
        </w:trPr>
        <w:tc>
          <w:tcPr>
            <w:tcW w:w="2448" w:type="dxa"/>
            <w:vMerge/>
            <w:tcBorders>
              <w:top w:val="nil"/>
              <w:left w:val="nil"/>
              <w:bottom w:val="nil"/>
              <w:right w:val="nil"/>
            </w:tcBorders>
          </w:tcPr>
          <w:p w14:paraId="5F7F0DB6"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283DDE81" w14:textId="77777777" w:rsidR="00B93651" w:rsidRPr="00FF77D5" w:rsidRDefault="00B93651" w:rsidP="006451B2">
            <w:pPr>
              <w:rPr>
                <w:rFonts w:ascii="宋体" w:hAnsi="宋体"/>
              </w:rPr>
            </w:pPr>
            <w:r w:rsidRPr="00FF77D5">
              <w:rPr>
                <w:rFonts w:ascii="宋体" w:hAnsi="宋体"/>
              </w:rPr>
              <w:t>国内适生范围(P44)</w:t>
            </w:r>
          </w:p>
          <w:p w14:paraId="688DB71A" w14:textId="77777777" w:rsidR="00B93651" w:rsidRPr="00FF77D5" w:rsidRDefault="00B93651" w:rsidP="006451B2">
            <w:pPr>
              <w:rPr>
                <w:rFonts w:ascii="宋体" w:hAnsi="宋体"/>
              </w:rPr>
            </w:pPr>
          </w:p>
        </w:tc>
        <w:tc>
          <w:tcPr>
            <w:tcW w:w="2500" w:type="dxa"/>
            <w:tcBorders>
              <w:top w:val="nil"/>
              <w:left w:val="nil"/>
              <w:bottom w:val="nil"/>
              <w:right w:val="nil"/>
            </w:tcBorders>
          </w:tcPr>
          <w:p w14:paraId="1FB66226" w14:textId="77777777" w:rsidR="00B93651" w:rsidRPr="00FF77D5" w:rsidRDefault="00B93651" w:rsidP="006451B2">
            <w:pPr>
              <w:rPr>
                <w:rFonts w:ascii="宋体" w:hAnsi="宋体"/>
              </w:rPr>
            </w:pPr>
            <w:r w:rsidRPr="00FF77D5">
              <w:rPr>
                <w:rFonts w:ascii="宋体" w:hAnsi="宋体"/>
              </w:rPr>
              <w:t>国内50%以上的地区</w:t>
            </w:r>
          </w:p>
        </w:tc>
        <w:tc>
          <w:tcPr>
            <w:tcW w:w="1284" w:type="dxa"/>
            <w:tcBorders>
              <w:top w:val="nil"/>
              <w:left w:val="nil"/>
              <w:bottom w:val="nil"/>
              <w:right w:val="nil"/>
            </w:tcBorders>
          </w:tcPr>
          <w:p w14:paraId="32E00F64"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01F2D77D" w14:textId="77777777" w:rsidTr="006451B2">
        <w:trPr>
          <w:jc w:val="center"/>
        </w:trPr>
        <w:tc>
          <w:tcPr>
            <w:tcW w:w="2448" w:type="dxa"/>
            <w:vMerge/>
            <w:tcBorders>
              <w:top w:val="nil"/>
              <w:left w:val="nil"/>
              <w:bottom w:val="nil"/>
              <w:right w:val="nil"/>
            </w:tcBorders>
          </w:tcPr>
          <w:p w14:paraId="230712E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616CD399" w14:textId="77777777" w:rsidR="00B93651" w:rsidRPr="00FF77D5" w:rsidRDefault="00B93651" w:rsidP="006451B2">
            <w:pPr>
              <w:rPr>
                <w:rFonts w:ascii="宋体" w:hAnsi="宋体"/>
              </w:rPr>
            </w:pPr>
          </w:p>
        </w:tc>
        <w:tc>
          <w:tcPr>
            <w:tcW w:w="2500" w:type="dxa"/>
            <w:tcBorders>
              <w:top w:val="nil"/>
              <w:left w:val="nil"/>
              <w:bottom w:val="nil"/>
              <w:right w:val="nil"/>
            </w:tcBorders>
          </w:tcPr>
          <w:p w14:paraId="26FE90D1" w14:textId="77777777" w:rsidR="00B93651" w:rsidRPr="00FF77D5" w:rsidRDefault="00B93651" w:rsidP="006451B2">
            <w:pPr>
              <w:rPr>
                <w:rFonts w:ascii="宋体" w:hAnsi="宋体"/>
              </w:rPr>
            </w:pPr>
            <w:r w:rsidRPr="00FF77D5">
              <w:rPr>
                <w:rFonts w:ascii="宋体" w:hAnsi="宋体"/>
              </w:rPr>
              <w:t>国内50%-25%的地区</w:t>
            </w:r>
          </w:p>
        </w:tc>
        <w:tc>
          <w:tcPr>
            <w:tcW w:w="1284" w:type="dxa"/>
            <w:tcBorders>
              <w:top w:val="nil"/>
              <w:left w:val="nil"/>
              <w:bottom w:val="nil"/>
              <w:right w:val="nil"/>
            </w:tcBorders>
          </w:tcPr>
          <w:p w14:paraId="0F065B8D"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666E9867" w14:textId="77777777" w:rsidTr="006451B2">
        <w:trPr>
          <w:jc w:val="center"/>
        </w:trPr>
        <w:tc>
          <w:tcPr>
            <w:tcW w:w="2448" w:type="dxa"/>
            <w:vMerge/>
            <w:tcBorders>
              <w:top w:val="nil"/>
              <w:left w:val="nil"/>
              <w:bottom w:val="nil"/>
              <w:right w:val="nil"/>
            </w:tcBorders>
          </w:tcPr>
          <w:p w14:paraId="5C4190C7"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5A5C0F3D" w14:textId="77777777" w:rsidR="00B93651" w:rsidRPr="00FF77D5" w:rsidRDefault="00B93651" w:rsidP="006451B2">
            <w:pPr>
              <w:rPr>
                <w:rFonts w:ascii="宋体" w:hAnsi="宋体"/>
              </w:rPr>
            </w:pPr>
          </w:p>
        </w:tc>
        <w:tc>
          <w:tcPr>
            <w:tcW w:w="2500" w:type="dxa"/>
            <w:tcBorders>
              <w:top w:val="nil"/>
              <w:left w:val="nil"/>
              <w:bottom w:val="nil"/>
              <w:right w:val="nil"/>
            </w:tcBorders>
          </w:tcPr>
          <w:p w14:paraId="18C18C0D" w14:textId="77777777" w:rsidR="00B93651" w:rsidRPr="00FF77D5" w:rsidRDefault="00B93651" w:rsidP="006451B2">
            <w:pPr>
              <w:rPr>
                <w:rFonts w:ascii="宋体" w:hAnsi="宋体"/>
              </w:rPr>
            </w:pPr>
            <w:r w:rsidRPr="00FF77D5">
              <w:rPr>
                <w:rFonts w:ascii="宋体" w:hAnsi="宋体"/>
              </w:rPr>
              <w:t>国内25%-0的地区</w:t>
            </w:r>
          </w:p>
        </w:tc>
        <w:tc>
          <w:tcPr>
            <w:tcW w:w="1284" w:type="dxa"/>
            <w:tcBorders>
              <w:top w:val="nil"/>
              <w:left w:val="nil"/>
              <w:bottom w:val="nil"/>
              <w:right w:val="nil"/>
            </w:tcBorders>
          </w:tcPr>
          <w:p w14:paraId="54268FFC"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6CC84BA5" w14:textId="77777777" w:rsidTr="006451B2">
        <w:trPr>
          <w:jc w:val="center"/>
        </w:trPr>
        <w:tc>
          <w:tcPr>
            <w:tcW w:w="2448" w:type="dxa"/>
            <w:vMerge/>
            <w:tcBorders>
              <w:top w:val="nil"/>
              <w:left w:val="nil"/>
              <w:bottom w:val="nil"/>
              <w:right w:val="nil"/>
            </w:tcBorders>
          </w:tcPr>
          <w:p w14:paraId="3BD989CD"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238843E8" w14:textId="77777777" w:rsidR="00B93651" w:rsidRPr="00FF77D5" w:rsidRDefault="00B93651" w:rsidP="006451B2">
            <w:pPr>
              <w:rPr>
                <w:rFonts w:ascii="宋体" w:hAnsi="宋体"/>
              </w:rPr>
            </w:pPr>
          </w:p>
        </w:tc>
        <w:tc>
          <w:tcPr>
            <w:tcW w:w="2500" w:type="dxa"/>
            <w:tcBorders>
              <w:top w:val="nil"/>
              <w:left w:val="nil"/>
              <w:bottom w:val="nil"/>
              <w:right w:val="nil"/>
            </w:tcBorders>
          </w:tcPr>
          <w:p w14:paraId="3DA1EB3B" w14:textId="77777777" w:rsidR="00B93651" w:rsidRPr="00FF77D5" w:rsidRDefault="00B93651" w:rsidP="006451B2">
            <w:pPr>
              <w:rPr>
                <w:rFonts w:ascii="宋体" w:hAnsi="宋体"/>
              </w:rPr>
            </w:pPr>
            <w:r w:rsidRPr="00FF77D5">
              <w:rPr>
                <w:rFonts w:ascii="宋体" w:hAnsi="宋体"/>
              </w:rPr>
              <w:t>适生范围为0</w:t>
            </w:r>
          </w:p>
        </w:tc>
        <w:tc>
          <w:tcPr>
            <w:tcW w:w="1284" w:type="dxa"/>
            <w:tcBorders>
              <w:top w:val="nil"/>
              <w:left w:val="nil"/>
              <w:bottom w:val="nil"/>
              <w:right w:val="nil"/>
            </w:tcBorders>
          </w:tcPr>
          <w:p w14:paraId="07CA0902"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4098A312" w14:textId="77777777" w:rsidTr="006451B2">
        <w:trPr>
          <w:jc w:val="center"/>
        </w:trPr>
        <w:tc>
          <w:tcPr>
            <w:tcW w:w="2448" w:type="dxa"/>
            <w:vMerge/>
            <w:tcBorders>
              <w:top w:val="nil"/>
              <w:left w:val="nil"/>
              <w:bottom w:val="nil"/>
              <w:right w:val="nil"/>
            </w:tcBorders>
          </w:tcPr>
          <w:p w14:paraId="5B0AE270"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4B9DD94C" w14:textId="77777777" w:rsidR="00B93651" w:rsidRPr="00FF77D5" w:rsidRDefault="00B93651" w:rsidP="006451B2">
            <w:pPr>
              <w:rPr>
                <w:rFonts w:ascii="宋体" w:hAnsi="宋体"/>
              </w:rPr>
            </w:pPr>
            <w:r w:rsidRPr="00FF77D5">
              <w:rPr>
                <w:rFonts w:ascii="宋体" w:hAnsi="宋体"/>
              </w:rPr>
              <w:t>传播力(P45)</w:t>
            </w:r>
          </w:p>
          <w:p w14:paraId="01A6270F" w14:textId="77777777" w:rsidR="00B93651" w:rsidRPr="00FF77D5" w:rsidRDefault="00B93651" w:rsidP="006451B2">
            <w:pPr>
              <w:rPr>
                <w:rFonts w:ascii="宋体" w:hAnsi="宋体"/>
              </w:rPr>
            </w:pPr>
          </w:p>
        </w:tc>
        <w:tc>
          <w:tcPr>
            <w:tcW w:w="2500" w:type="dxa"/>
            <w:tcBorders>
              <w:top w:val="nil"/>
              <w:left w:val="nil"/>
              <w:bottom w:val="nil"/>
              <w:right w:val="nil"/>
            </w:tcBorders>
          </w:tcPr>
          <w:p w14:paraId="5E3513E2" w14:textId="77777777" w:rsidR="00B93651" w:rsidRPr="00FF77D5" w:rsidRDefault="00B93651" w:rsidP="006451B2">
            <w:pPr>
              <w:rPr>
                <w:rFonts w:ascii="宋体" w:hAnsi="宋体"/>
              </w:rPr>
            </w:pPr>
            <w:r w:rsidRPr="00FF77D5">
              <w:rPr>
                <w:rFonts w:ascii="宋体" w:hAnsi="宋体"/>
              </w:rPr>
              <w:t>空气传播</w:t>
            </w:r>
          </w:p>
        </w:tc>
        <w:tc>
          <w:tcPr>
            <w:tcW w:w="1284" w:type="dxa"/>
            <w:tcBorders>
              <w:top w:val="nil"/>
              <w:left w:val="nil"/>
              <w:bottom w:val="nil"/>
              <w:right w:val="nil"/>
            </w:tcBorders>
          </w:tcPr>
          <w:p w14:paraId="3548B01A"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5EF13DD6" w14:textId="77777777" w:rsidTr="006451B2">
        <w:trPr>
          <w:jc w:val="center"/>
        </w:trPr>
        <w:tc>
          <w:tcPr>
            <w:tcW w:w="2448" w:type="dxa"/>
            <w:vMerge/>
            <w:tcBorders>
              <w:top w:val="nil"/>
              <w:left w:val="nil"/>
              <w:bottom w:val="nil"/>
              <w:right w:val="nil"/>
            </w:tcBorders>
          </w:tcPr>
          <w:p w14:paraId="3AB4CA4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4C0A603" w14:textId="77777777" w:rsidR="00B93651" w:rsidRPr="00FF77D5" w:rsidRDefault="00B93651" w:rsidP="006451B2">
            <w:pPr>
              <w:rPr>
                <w:rFonts w:ascii="宋体" w:hAnsi="宋体"/>
              </w:rPr>
            </w:pPr>
          </w:p>
        </w:tc>
        <w:tc>
          <w:tcPr>
            <w:tcW w:w="2500" w:type="dxa"/>
            <w:tcBorders>
              <w:top w:val="nil"/>
              <w:left w:val="nil"/>
              <w:bottom w:val="nil"/>
              <w:right w:val="nil"/>
            </w:tcBorders>
          </w:tcPr>
          <w:p w14:paraId="2DAD9EFA" w14:textId="77777777" w:rsidR="00B93651" w:rsidRPr="00FF77D5" w:rsidRDefault="00B93651" w:rsidP="006451B2">
            <w:pPr>
              <w:rPr>
                <w:rFonts w:ascii="宋体" w:hAnsi="宋体"/>
              </w:rPr>
            </w:pPr>
            <w:r w:rsidRPr="00FF77D5">
              <w:rPr>
                <w:rFonts w:ascii="宋体" w:hAnsi="宋体"/>
              </w:rPr>
              <w:t>活动力很强的介体传播</w:t>
            </w:r>
          </w:p>
        </w:tc>
        <w:tc>
          <w:tcPr>
            <w:tcW w:w="1284" w:type="dxa"/>
            <w:tcBorders>
              <w:top w:val="nil"/>
              <w:left w:val="nil"/>
              <w:bottom w:val="nil"/>
              <w:right w:val="nil"/>
            </w:tcBorders>
          </w:tcPr>
          <w:p w14:paraId="78B8A725"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1CECA626" w14:textId="77777777" w:rsidTr="006451B2">
        <w:trPr>
          <w:jc w:val="center"/>
        </w:trPr>
        <w:tc>
          <w:tcPr>
            <w:tcW w:w="2448" w:type="dxa"/>
            <w:vMerge/>
            <w:tcBorders>
              <w:top w:val="nil"/>
              <w:left w:val="nil"/>
              <w:bottom w:val="single" w:sz="4" w:space="0" w:color="auto"/>
              <w:right w:val="nil"/>
            </w:tcBorders>
          </w:tcPr>
          <w:p w14:paraId="67DE1D45" w14:textId="77777777" w:rsidR="00B93651" w:rsidRPr="00FF77D5" w:rsidRDefault="00B93651" w:rsidP="006451B2">
            <w:pPr>
              <w:rPr>
                <w:rFonts w:ascii="宋体" w:hAnsi="宋体"/>
              </w:rPr>
            </w:pPr>
          </w:p>
        </w:tc>
        <w:tc>
          <w:tcPr>
            <w:tcW w:w="2127" w:type="dxa"/>
            <w:vMerge/>
            <w:tcBorders>
              <w:top w:val="nil"/>
              <w:left w:val="nil"/>
              <w:bottom w:val="single" w:sz="4" w:space="0" w:color="auto"/>
              <w:right w:val="nil"/>
            </w:tcBorders>
          </w:tcPr>
          <w:p w14:paraId="4F15DACC" w14:textId="77777777" w:rsidR="00B93651" w:rsidRPr="00FF77D5" w:rsidRDefault="00B93651" w:rsidP="006451B2">
            <w:pPr>
              <w:rPr>
                <w:rFonts w:ascii="宋体" w:hAnsi="宋体"/>
              </w:rPr>
            </w:pPr>
          </w:p>
        </w:tc>
        <w:tc>
          <w:tcPr>
            <w:tcW w:w="2500" w:type="dxa"/>
            <w:tcBorders>
              <w:top w:val="nil"/>
              <w:left w:val="nil"/>
              <w:bottom w:val="single" w:sz="4" w:space="0" w:color="auto"/>
              <w:right w:val="nil"/>
            </w:tcBorders>
          </w:tcPr>
          <w:p w14:paraId="1477B22F" w14:textId="77777777" w:rsidR="00B93651" w:rsidRPr="00FF77D5" w:rsidRDefault="00B93651" w:rsidP="006451B2">
            <w:pPr>
              <w:rPr>
                <w:rFonts w:ascii="宋体" w:hAnsi="宋体"/>
              </w:rPr>
            </w:pPr>
            <w:r w:rsidRPr="00FF77D5">
              <w:rPr>
                <w:rFonts w:ascii="宋体" w:hAnsi="宋体"/>
              </w:rPr>
              <w:t>传播力很弱的土传等</w:t>
            </w:r>
          </w:p>
        </w:tc>
        <w:tc>
          <w:tcPr>
            <w:tcW w:w="1284" w:type="dxa"/>
            <w:tcBorders>
              <w:top w:val="nil"/>
              <w:left w:val="nil"/>
              <w:bottom w:val="single" w:sz="4" w:space="0" w:color="auto"/>
              <w:right w:val="nil"/>
            </w:tcBorders>
          </w:tcPr>
          <w:p w14:paraId="4EFB6208"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5ED164B0" w14:textId="77777777" w:rsidTr="006451B2">
        <w:trPr>
          <w:jc w:val="center"/>
        </w:trPr>
        <w:tc>
          <w:tcPr>
            <w:tcW w:w="2448" w:type="dxa"/>
            <w:vMerge w:val="restart"/>
            <w:tcBorders>
              <w:top w:val="single" w:sz="4" w:space="0" w:color="auto"/>
              <w:left w:val="nil"/>
              <w:bottom w:val="nil"/>
              <w:right w:val="nil"/>
            </w:tcBorders>
          </w:tcPr>
          <w:p w14:paraId="3DAEC018" w14:textId="77777777" w:rsidR="00B93651" w:rsidRPr="00FF77D5" w:rsidRDefault="00B93651" w:rsidP="006451B2">
            <w:pPr>
              <w:rPr>
                <w:rFonts w:ascii="宋体" w:hAnsi="宋体"/>
              </w:rPr>
            </w:pPr>
            <w:r w:rsidRPr="00FF77D5">
              <w:rPr>
                <w:rFonts w:ascii="宋体" w:hAnsi="宋体"/>
              </w:rPr>
              <w:t>危险性管理难度(P5)</w:t>
            </w:r>
          </w:p>
          <w:p w14:paraId="740C2CB6" w14:textId="77777777" w:rsidR="00B93651" w:rsidRPr="00FF77D5" w:rsidRDefault="00B93651" w:rsidP="006451B2">
            <w:pPr>
              <w:rPr>
                <w:rFonts w:ascii="宋体" w:hAnsi="宋体"/>
              </w:rPr>
            </w:pPr>
          </w:p>
        </w:tc>
        <w:tc>
          <w:tcPr>
            <w:tcW w:w="2127" w:type="dxa"/>
            <w:vMerge w:val="restart"/>
            <w:tcBorders>
              <w:top w:val="single" w:sz="4" w:space="0" w:color="auto"/>
              <w:left w:val="nil"/>
              <w:bottom w:val="nil"/>
              <w:right w:val="nil"/>
            </w:tcBorders>
          </w:tcPr>
          <w:p w14:paraId="121C33B6" w14:textId="77777777" w:rsidR="00B93651" w:rsidRPr="00FF77D5" w:rsidRDefault="00B93651" w:rsidP="006451B2">
            <w:pPr>
              <w:rPr>
                <w:rFonts w:ascii="宋体" w:hAnsi="宋体"/>
              </w:rPr>
            </w:pPr>
            <w:r w:rsidRPr="00FF77D5">
              <w:rPr>
                <w:rFonts w:ascii="宋体" w:hAnsi="宋体"/>
              </w:rPr>
              <w:t>鉴定难度(P51)</w:t>
            </w:r>
          </w:p>
          <w:p w14:paraId="5EF88EAE" w14:textId="77777777" w:rsidR="00B93651" w:rsidRPr="00FF77D5" w:rsidRDefault="00B93651" w:rsidP="006451B2">
            <w:pPr>
              <w:rPr>
                <w:rFonts w:ascii="宋体" w:hAnsi="宋体"/>
              </w:rPr>
            </w:pPr>
          </w:p>
        </w:tc>
        <w:tc>
          <w:tcPr>
            <w:tcW w:w="2500" w:type="dxa"/>
            <w:tcBorders>
              <w:top w:val="single" w:sz="4" w:space="0" w:color="auto"/>
              <w:left w:val="nil"/>
              <w:bottom w:val="nil"/>
              <w:right w:val="nil"/>
            </w:tcBorders>
          </w:tcPr>
          <w:p w14:paraId="00868095" w14:textId="77777777" w:rsidR="00B93651" w:rsidRPr="00FF77D5" w:rsidRDefault="00B93651" w:rsidP="006451B2">
            <w:pPr>
              <w:rPr>
                <w:rFonts w:ascii="宋体" w:hAnsi="宋体"/>
              </w:rPr>
            </w:pPr>
            <w:r w:rsidRPr="00FF77D5">
              <w:rPr>
                <w:rFonts w:ascii="宋体" w:hAnsi="宋体"/>
              </w:rPr>
              <w:t>可靠性很低</w:t>
            </w:r>
          </w:p>
        </w:tc>
        <w:tc>
          <w:tcPr>
            <w:tcW w:w="1284" w:type="dxa"/>
            <w:tcBorders>
              <w:top w:val="single" w:sz="4" w:space="0" w:color="auto"/>
              <w:left w:val="nil"/>
              <w:bottom w:val="nil"/>
              <w:right w:val="nil"/>
            </w:tcBorders>
          </w:tcPr>
          <w:p w14:paraId="42FF7FAA"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4C0B1D35" w14:textId="77777777" w:rsidTr="006451B2">
        <w:trPr>
          <w:jc w:val="center"/>
        </w:trPr>
        <w:tc>
          <w:tcPr>
            <w:tcW w:w="2448" w:type="dxa"/>
            <w:vMerge/>
            <w:tcBorders>
              <w:top w:val="nil"/>
              <w:left w:val="nil"/>
              <w:bottom w:val="nil"/>
              <w:right w:val="nil"/>
            </w:tcBorders>
          </w:tcPr>
          <w:p w14:paraId="2210A7A1"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3FB9058" w14:textId="77777777" w:rsidR="00B93651" w:rsidRPr="00FF77D5" w:rsidRDefault="00B93651" w:rsidP="006451B2">
            <w:pPr>
              <w:rPr>
                <w:rFonts w:ascii="宋体" w:hAnsi="宋体"/>
              </w:rPr>
            </w:pPr>
          </w:p>
        </w:tc>
        <w:tc>
          <w:tcPr>
            <w:tcW w:w="2500" w:type="dxa"/>
            <w:tcBorders>
              <w:top w:val="nil"/>
              <w:left w:val="nil"/>
              <w:bottom w:val="nil"/>
              <w:right w:val="nil"/>
            </w:tcBorders>
          </w:tcPr>
          <w:p w14:paraId="14DD7D67" w14:textId="77777777" w:rsidR="00B93651" w:rsidRPr="00FF77D5" w:rsidRDefault="00B93651" w:rsidP="006451B2">
            <w:pPr>
              <w:rPr>
                <w:rFonts w:ascii="宋体" w:hAnsi="宋体"/>
              </w:rPr>
            </w:pPr>
            <w:r w:rsidRPr="00FF77D5">
              <w:rPr>
                <w:rFonts w:ascii="宋体" w:hAnsi="宋体"/>
              </w:rPr>
              <w:t>非常可靠且简便快速</w:t>
            </w:r>
          </w:p>
        </w:tc>
        <w:tc>
          <w:tcPr>
            <w:tcW w:w="1284" w:type="dxa"/>
            <w:tcBorders>
              <w:top w:val="nil"/>
              <w:left w:val="nil"/>
              <w:bottom w:val="nil"/>
              <w:right w:val="nil"/>
            </w:tcBorders>
          </w:tcPr>
          <w:p w14:paraId="10208E98"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298EC72C" w14:textId="77777777" w:rsidTr="006451B2">
        <w:trPr>
          <w:jc w:val="center"/>
        </w:trPr>
        <w:tc>
          <w:tcPr>
            <w:tcW w:w="2448" w:type="dxa"/>
            <w:vMerge/>
            <w:tcBorders>
              <w:top w:val="nil"/>
              <w:left w:val="nil"/>
              <w:bottom w:val="nil"/>
              <w:right w:val="nil"/>
            </w:tcBorders>
          </w:tcPr>
          <w:p w14:paraId="616C58BD"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4952660" w14:textId="77777777" w:rsidR="00B93651" w:rsidRPr="00FF77D5" w:rsidRDefault="00B93651" w:rsidP="006451B2">
            <w:pPr>
              <w:rPr>
                <w:rFonts w:ascii="宋体" w:hAnsi="宋体"/>
              </w:rPr>
            </w:pPr>
          </w:p>
        </w:tc>
        <w:tc>
          <w:tcPr>
            <w:tcW w:w="2500" w:type="dxa"/>
            <w:tcBorders>
              <w:top w:val="nil"/>
              <w:left w:val="nil"/>
              <w:bottom w:val="nil"/>
              <w:right w:val="nil"/>
            </w:tcBorders>
          </w:tcPr>
          <w:p w14:paraId="38EDF0F0" w14:textId="77777777" w:rsidR="00B93651" w:rsidRPr="00FF77D5" w:rsidRDefault="00B93651" w:rsidP="006451B2">
            <w:pPr>
              <w:rPr>
                <w:rFonts w:ascii="宋体" w:hAnsi="宋体"/>
              </w:rPr>
            </w:pPr>
            <w:r w:rsidRPr="00FF77D5">
              <w:rPr>
                <w:rFonts w:ascii="宋体" w:hAnsi="宋体"/>
              </w:rPr>
              <w:t>介于两者之间</w:t>
            </w:r>
          </w:p>
        </w:tc>
        <w:tc>
          <w:tcPr>
            <w:tcW w:w="1284" w:type="dxa"/>
            <w:tcBorders>
              <w:top w:val="nil"/>
              <w:left w:val="nil"/>
              <w:bottom w:val="nil"/>
              <w:right w:val="nil"/>
            </w:tcBorders>
          </w:tcPr>
          <w:p w14:paraId="1B410CA5" w14:textId="77777777" w:rsidR="00B93651" w:rsidRPr="00FF77D5" w:rsidRDefault="00B93651" w:rsidP="006451B2">
            <w:pPr>
              <w:jc w:val="center"/>
              <w:rPr>
                <w:rFonts w:ascii="宋体" w:hAnsi="宋体"/>
              </w:rPr>
            </w:pPr>
            <w:r w:rsidRPr="00FF77D5">
              <w:rPr>
                <w:rFonts w:ascii="宋体" w:hAnsi="宋体"/>
              </w:rPr>
              <w:t>2、1</w:t>
            </w:r>
          </w:p>
        </w:tc>
      </w:tr>
      <w:tr w:rsidR="007C4D31" w:rsidRPr="00FF77D5" w14:paraId="3A941F10" w14:textId="77777777" w:rsidTr="006451B2">
        <w:trPr>
          <w:jc w:val="center"/>
        </w:trPr>
        <w:tc>
          <w:tcPr>
            <w:tcW w:w="2448" w:type="dxa"/>
            <w:vMerge/>
            <w:tcBorders>
              <w:top w:val="nil"/>
              <w:left w:val="nil"/>
              <w:bottom w:val="nil"/>
              <w:right w:val="nil"/>
            </w:tcBorders>
          </w:tcPr>
          <w:p w14:paraId="657BA36C"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5339482A" w14:textId="77777777" w:rsidR="00B93651" w:rsidRPr="00FF77D5" w:rsidRDefault="00B93651" w:rsidP="006451B2">
            <w:pPr>
              <w:rPr>
                <w:rFonts w:ascii="宋体" w:hAnsi="宋体"/>
              </w:rPr>
            </w:pPr>
            <w:r w:rsidRPr="00FF77D5">
              <w:rPr>
                <w:rFonts w:ascii="宋体" w:hAnsi="宋体"/>
              </w:rPr>
              <w:t>除害难度(P52)</w:t>
            </w:r>
          </w:p>
          <w:p w14:paraId="57925C9B" w14:textId="77777777" w:rsidR="00B93651" w:rsidRPr="00FF77D5" w:rsidRDefault="00B93651" w:rsidP="006451B2">
            <w:pPr>
              <w:rPr>
                <w:rFonts w:ascii="宋体" w:hAnsi="宋体"/>
              </w:rPr>
            </w:pPr>
          </w:p>
        </w:tc>
        <w:tc>
          <w:tcPr>
            <w:tcW w:w="2500" w:type="dxa"/>
            <w:tcBorders>
              <w:top w:val="nil"/>
              <w:left w:val="nil"/>
              <w:bottom w:val="nil"/>
              <w:right w:val="nil"/>
            </w:tcBorders>
          </w:tcPr>
          <w:p w14:paraId="24F78EFC" w14:textId="77777777" w:rsidR="00B93651" w:rsidRPr="00FF77D5" w:rsidRDefault="00B93651" w:rsidP="006451B2">
            <w:pPr>
              <w:rPr>
                <w:rFonts w:ascii="宋体" w:hAnsi="宋体"/>
              </w:rPr>
            </w:pPr>
            <w:r w:rsidRPr="00FF77D5">
              <w:rPr>
                <w:rFonts w:ascii="宋体" w:hAnsi="宋体"/>
              </w:rPr>
              <w:t>几乎完全不能杀死有害生物</w:t>
            </w:r>
          </w:p>
        </w:tc>
        <w:tc>
          <w:tcPr>
            <w:tcW w:w="1284" w:type="dxa"/>
            <w:tcBorders>
              <w:top w:val="nil"/>
              <w:left w:val="nil"/>
              <w:bottom w:val="nil"/>
              <w:right w:val="nil"/>
            </w:tcBorders>
          </w:tcPr>
          <w:p w14:paraId="483529DF"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79E9294B" w14:textId="77777777" w:rsidTr="006451B2">
        <w:trPr>
          <w:jc w:val="center"/>
        </w:trPr>
        <w:tc>
          <w:tcPr>
            <w:tcW w:w="2448" w:type="dxa"/>
            <w:vMerge/>
            <w:tcBorders>
              <w:top w:val="nil"/>
              <w:left w:val="nil"/>
              <w:bottom w:val="nil"/>
              <w:right w:val="nil"/>
            </w:tcBorders>
          </w:tcPr>
          <w:p w14:paraId="5F78747D"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2B19CAC9" w14:textId="77777777" w:rsidR="00B93651" w:rsidRPr="00FF77D5" w:rsidRDefault="00B93651" w:rsidP="006451B2">
            <w:pPr>
              <w:rPr>
                <w:rFonts w:ascii="宋体" w:hAnsi="宋体"/>
              </w:rPr>
            </w:pPr>
          </w:p>
        </w:tc>
        <w:tc>
          <w:tcPr>
            <w:tcW w:w="2500" w:type="dxa"/>
            <w:tcBorders>
              <w:top w:val="nil"/>
              <w:left w:val="nil"/>
              <w:bottom w:val="nil"/>
              <w:right w:val="nil"/>
            </w:tcBorders>
          </w:tcPr>
          <w:p w14:paraId="17853FAA" w14:textId="77777777" w:rsidR="00B93651" w:rsidRPr="00FF77D5" w:rsidRDefault="00B93651" w:rsidP="006451B2">
            <w:pPr>
              <w:rPr>
                <w:rFonts w:ascii="宋体" w:hAnsi="宋体"/>
              </w:rPr>
            </w:pPr>
            <w:r w:rsidRPr="00FF77D5">
              <w:rPr>
                <w:rFonts w:ascii="宋体" w:hAnsi="宋体"/>
              </w:rPr>
              <w:t>50%以下</w:t>
            </w:r>
          </w:p>
        </w:tc>
        <w:tc>
          <w:tcPr>
            <w:tcW w:w="1284" w:type="dxa"/>
            <w:tcBorders>
              <w:top w:val="nil"/>
              <w:left w:val="nil"/>
              <w:bottom w:val="nil"/>
              <w:right w:val="nil"/>
            </w:tcBorders>
          </w:tcPr>
          <w:p w14:paraId="6DE80A89"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3BF8FD64" w14:textId="77777777" w:rsidTr="006451B2">
        <w:trPr>
          <w:jc w:val="center"/>
        </w:trPr>
        <w:tc>
          <w:tcPr>
            <w:tcW w:w="2448" w:type="dxa"/>
            <w:vMerge/>
            <w:tcBorders>
              <w:top w:val="nil"/>
              <w:left w:val="nil"/>
              <w:bottom w:val="nil"/>
              <w:right w:val="nil"/>
            </w:tcBorders>
          </w:tcPr>
          <w:p w14:paraId="00E22872"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F365D2D" w14:textId="77777777" w:rsidR="00B93651" w:rsidRPr="00FF77D5" w:rsidRDefault="00B93651" w:rsidP="006451B2">
            <w:pPr>
              <w:rPr>
                <w:rFonts w:ascii="宋体" w:hAnsi="宋体"/>
              </w:rPr>
            </w:pPr>
          </w:p>
        </w:tc>
        <w:tc>
          <w:tcPr>
            <w:tcW w:w="2500" w:type="dxa"/>
            <w:tcBorders>
              <w:top w:val="nil"/>
              <w:left w:val="nil"/>
              <w:bottom w:val="nil"/>
              <w:right w:val="nil"/>
            </w:tcBorders>
          </w:tcPr>
          <w:p w14:paraId="63A1774A" w14:textId="77777777" w:rsidR="00B93651" w:rsidRPr="00FF77D5" w:rsidRDefault="00B93651" w:rsidP="006451B2">
            <w:pPr>
              <w:rPr>
                <w:rFonts w:ascii="宋体" w:hAnsi="宋体"/>
              </w:rPr>
            </w:pPr>
            <w:r w:rsidRPr="00FF77D5">
              <w:rPr>
                <w:rFonts w:ascii="宋体" w:hAnsi="宋体"/>
              </w:rPr>
              <w:t>50%-100%</w:t>
            </w:r>
          </w:p>
        </w:tc>
        <w:tc>
          <w:tcPr>
            <w:tcW w:w="1284" w:type="dxa"/>
            <w:tcBorders>
              <w:top w:val="nil"/>
              <w:left w:val="nil"/>
              <w:bottom w:val="nil"/>
              <w:right w:val="nil"/>
            </w:tcBorders>
          </w:tcPr>
          <w:p w14:paraId="446A457F"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24B6D272" w14:textId="77777777" w:rsidTr="006451B2">
        <w:trPr>
          <w:jc w:val="center"/>
        </w:trPr>
        <w:tc>
          <w:tcPr>
            <w:tcW w:w="2448" w:type="dxa"/>
            <w:vMerge/>
            <w:tcBorders>
              <w:top w:val="nil"/>
              <w:left w:val="nil"/>
              <w:bottom w:val="nil"/>
              <w:right w:val="nil"/>
            </w:tcBorders>
          </w:tcPr>
          <w:p w14:paraId="5A1DC084"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26F63F7" w14:textId="77777777" w:rsidR="00B93651" w:rsidRPr="00FF77D5" w:rsidRDefault="00B93651" w:rsidP="006451B2">
            <w:pPr>
              <w:rPr>
                <w:rFonts w:ascii="宋体" w:hAnsi="宋体"/>
              </w:rPr>
            </w:pPr>
          </w:p>
        </w:tc>
        <w:tc>
          <w:tcPr>
            <w:tcW w:w="2500" w:type="dxa"/>
            <w:tcBorders>
              <w:top w:val="nil"/>
              <w:left w:val="nil"/>
              <w:bottom w:val="nil"/>
              <w:right w:val="nil"/>
            </w:tcBorders>
          </w:tcPr>
          <w:p w14:paraId="465AD6AB" w14:textId="77777777" w:rsidR="00B93651" w:rsidRPr="00FF77D5" w:rsidRDefault="00B93651" w:rsidP="006451B2">
            <w:pPr>
              <w:rPr>
                <w:rFonts w:ascii="宋体" w:hAnsi="宋体"/>
              </w:rPr>
            </w:pPr>
            <w:r w:rsidRPr="00FF77D5">
              <w:rPr>
                <w:rFonts w:ascii="宋体" w:hAnsi="宋体"/>
              </w:rPr>
              <w:t>100%</w:t>
            </w:r>
          </w:p>
        </w:tc>
        <w:tc>
          <w:tcPr>
            <w:tcW w:w="1284" w:type="dxa"/>
            <w:tcBorders>
              <w:top w:val="nil"/>
              <w:left w:val="nil"/>
              <w:bottom w:val="nil"/>
              <w:right w:val="nil"/>
            </w:tcBorders>
          </w:tcPr>
          <w:p w14:paraId="25EA3317"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0F70C696" w14:textId="77777777" w:rsidTr="006451B2">
        <w:trPr>
          <w:jc w:val="center"/>
        </w:trPr>
        <w:tc>
          <w:tcPr>
            <w:tcW w:w="2448" w:type="dxa"/>
            <w:vMerge/>
            <w:tcBorders>
              <w:top w:val="nil"/>
              <w:left w:val="nil"/>
              <w:bottom w:val="nil"/>
              <w:right w:val="nil"/>
            </w:tcBorders>
          </w:tcPr>
          <w:p w14:paraId="14B43822"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60DA2639" w14:textId="77777777" w:rsidR="00B93651" w:rsidRPr="00FF77D5" w:rsidRDefault="00B93651" w:rsidP="006451B2">
            <w:pPr>
              <w:rPr>
                <w:rFonts w:ascii="宋体" w:hAnsi="宋体"/>
              </w:rPr>
            </w:pPr>
            <w:r w:rsidRPr="00FF77D5">
              <w:rPr>
                <w:rFonts w:ascii="宋体" w:hAnsi="宋体"/>
              </w:rPr>
              <w:t>根除难度(P53)</w:t>
            </w:r>
          </w:p>
          <w:p w14:paraId="2BF9498D" w14:textId="77777777" w:rsidR="00B93651" w:rsidRPr="00FF77D5" w:rsidRDefault="00B93651" w:rsidP="006451B2">
            <w:pPr>
              <w:rPr>
                <w:rFonts w:ascii="宋体" w:hAnsi="宋体"/>
              </w:rPr>
            </w:pPr>
          </w:p>
        </w:tc>
        <w:tc>
          <w:tcPr>
            <w:tcW w:w="2500" w:type="dxa"/>
            <w:tcBorders>
              <w:top w:val="nil"/>
              <w:left w:val="nil"/>
              <w:bottom w:val="nil"/>
              <w:right w:val="nil"/>
            </w:tcBorders>
          </w:tcPr>
          <w:p w14:paraId="15876ED5" w14:textId="77777777" w:rsidR="00B93651" w:rsidRPr="00FF77D5" w:rsidRDefault="00B93651" w:rsidP="006451B2">
            <w:pPr>
              <w:rPr>
                <w:rFonts w:ascii="宋体" w:hAnsi="宋体"/>
              </w:rPr>
            </w:pPr>
            <w:r w:rsidRPr="00FF77D5">
              <w:rPr>
                <w:rFonts w:ascii="宋体" w:hAnsi="宋体"/>
              </w:rPr>
              <w:t>效果差</w:t>
            </w:r>
          </w:p>
        </w:tc>
        <w:tc>
          <w:tcPr>
            <w:tcW w:w="1284" w:type="dxa"/>
            <w:tcBorders>
              <w:top w:val="nil"/>
              <w:left w:val="nil"/>
              <w:bottom w:val="nil"/>
              <w:right w:val="nil"/>
            </w:tcBorders>
          </w:tcPr>
          <w:p w14:paraId="07B3953C"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04C3AC4D" w14:textId="77777777" w:rsidTr="006451B2">
        <w:trPr>
          <w:jc w:val="center"/>
        </w:trPr>
        <w:tc>
          <w:tcPr>
            <w:tcW w:w="2448" w:type="dxa"/>
            <w:vMerge/>
            <w:tcBorders>
              <w:top w:val="nil"/>
              <w:left w:val="nil"/>
              <w:bottom w:val="nil"/>
              <w:right w:val="nil"/>
            </w:tcBorders>
          </w:tcPr>
          <w:p w14:paraId="747F2D4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DF8CCE4" w14:textId="77777777" w:rsidR="00B93651" w:rsidRPr="00FF77D5" w:rsidRDefault="00B93651" w:rsidP="006451B2">
            <w:pPr>
              <w:rPr>
                <w:rFonts w:ascii="宋体" w:hAnsi="宋体"/>
              </w:rPr>
            </w:pPr>
          </w:p>
        </w:tc>
        <w:tc>
          <w:tcPr>
            <w:tcW w:w="2500" w:type="dxa"/>
            <w:tcBorders>
              <w:top w:val="nil"/>
              <w:left w:val="nil"/>
              <w:bottom w:val="nil"/>
              <w:right w:val="nil"/>
            </w:tcBorders>
          </w:tcPr>
          <w:p w14:paraId="5CD92769" w14:textId="77777777" w:rsidR="00B93651" w:rsidRPr="00FF77D5" w:rsidRDefault="00B93651" w:rsidP="006451B2">
            <w:pPr>
              <w:rPr>
                <w:rFonts w:ascii="宋体" w:hAnsi="宋体"/>
              </w:rPr>
            </w:pPr>
            <w:r w:rsidRPr="00FF77D5">
              <w:rPr>
                <w:rFonts w:ascii="宋体" w:hAnsi="宋体"/>
              </w:rPr>
              <w:t>效果显著</w:t>
            </w:r>
          </w:p>
        </w:tc>
        <w:tc>
          <w:tcPr>
            <w:tcW w:w="1284" w:type="dxa"/>
            <w:tcBorders>
              <w:top w:val="nil"/>
              <w:left w:val="nil"/>
              <w:bottom w:val="nil"/>
              <w:right w:val="nil"/>
            </w:tcBorders>
          </w:tcPr>
          <w:p w14:paraId="11C9C628"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14D76B84" w14:textId="77777777" w:rsidTr="006451B2">
        <w:trPr>
          <w:jc w:val="center"/>
        </w:trPr>
        <w:tc>
          <w:tcPr>
            <w:tcW w:w="2448" w:type="dxa"/>
            <w:vMerge/>
            <w:tcBorders>
              <w:top w:val="nil"/>
              <w:left w:val="nil"/>
              <w:bottom w:val="single" w:sz="8" w:space="0" w:color="auto"/>
              <w:right w:val="nil"/>
            </w:tcBorders>
          </w:tcPr>
          <w:p w14:paraId="61B5A930" w14:textId="77777777" w:rsidR="00B93651" w:rsidRPr="00FF77D5" w:rsidRDefault="00B93651" w:rsidP="006451B2">
            <w:pPr>
              <w:rPr>
                <w:rFonts w:ascii="宋体" w:hAnsi="宋体"/>
              </w:rPr>
            </w:pPr>
          </w:p>
        </w:tc>
        <w:tc>
          <w:tcPr>
            <w:tcW w:w="2127" w:type="dxa"/>
            <w:vMerge/>
            <w:tcBorders>
              <w:top w:val="nil"/>
              <w:left w:val="nil"/>
              <w:bottom w:val="single" w:sz="8" w:space="0" w:color="auto"/>
              <w:right w:val="nil"/>
            </w:tcBorders>
          </w:tcPr>
          <w:p w14:paraId="11287E84" w14:textId="77777777" w:rsidR="00B93651" w:rsidRPr="00FF77D5" w:rsidRDefault="00B93651" w:rsidP="006451B2">
            <w:pPr>
              <w:rPr>
                <w:rFonts w:ascii="宋体" w:hAnsi="宋体"/>
              </w:rPr>
            </w:pPr>
          </w:p>
        </w:tc>
        <w:tc>
          <w:tcPr>
            <w:tcW w:w="2500" w:type="dxa"/>
            <w:tcBorders>
              <w:top w:val="nil"/>
              <w:left w:val="nil"/>
              <w:bottom w:val="single" w:sz="8" w:space="0" w:color="auto"/>
              <w:right w:val="nil"/>
            </w:tcBorders>
          </w:tcPr>
          <w:p w14:paraId="598A4CE4" w14:textId="77777777" w:rsidR="00B93651" w:rsidRPr="00FF77D5" w:rsidRDefault="00B93651" w:rsidP="006451B2">
            <w:pPr>
              <w:rPr>
                <w:rFonts w:ascii="宋体" w:hAnsi="宋体"/>
              </w:rPr>
            </w:pPr>
            <w:r w:rsidRPr="00FF77D5">
              <w:rPr>
                <w:rFonts w:ascii="宋体" w:hAnsi="宋体"/>
              </w:rPr>
              <w:t>介于之间</w:t>
            </w:r>
          </w:p>
        </w:tc>
        <w:tc>
          <w:tcPr>
            <w:tcW w:w="1284" w:type="dxa"/>
            <w:tcBorders>
              <w:top w:val="nil"/>
              <w:left w:val="nil"/>
              <w:bottom w:val="single" w:sz="8" w:space="0" w:color="auto"/>
              <w:right w:val="nil"/>
            </w:tcBorders>
          </w:tcPr>
          <w:p w14:paraId="29B4B6D9" w14:textId="77777777" w:rsidR="00B93651" w:rsidRPr="00FF77D5" w:rsidRDefault="00B93651" w:rsidP="006451B2">
            <w:pPr>
              <w:jc w:val="center"/>
              <w:rPr>
                <w:rFonts w:ascii="宋体" w:hAnsi="宋体"/>
              </w:rPr>
            </w:pPr>
            <w:r w:rsidRPr="00FF77D5">
              <w:rPr>
                <w:rFonts w:ascii="宋体" w:hAnsi="宋体"/>
              </w:rPr>
              <w:t>2、1</w:t>
            </w:r>
          </w:p>
        </w:tc>
      </w:tr>
    </w:tbl>
    <w:p w14:paraId="32AF3806" w14:textId="0E44FA8B" w:rsidR="00B339EE" w:rsidRPr="00D5492B" w:rsidRDefault="00B339EE" w:rsidP="00B339EE">
      <w:pPr>
        <w:ind w:firstLineChars="200" w:firstLine="420"/>
        <w:jc w:val="center"/>
        <w:rPr>
          <w:rFonts w:ascii="Times New Roman" w:hAnsi="Times New Roman"/>
        </w:rPr>
      </w:pPr>
    </w:p>
    <w:p w14:paraId="0337106F" w14:textId="11DC9AAB" w:rsidR="00B93651" w:rsidRPr="00D5492B" w:rsidRDefault="00B93651" w:rsidP="00B339EE">
      <w:pPr>
        <w:ind w:firstLineChars="200" w:firstLine="420"/>
        <w:jc w:val="center"/>
        <w:rPr>
          <w:rFonts w:ascii="Times New Roman" w:hAnsi="Times New Roman"/>
        </w:rPr>
      </w:pPr>
    </w:p>
    <w:p w14:paraId="57263B2E" w14:textId="77777777" w:rsidR="00B93651" w:rsidRPr="00D5492B" w:rsidRDefault="00B93651" w:rsidP="00B339EE">
      <w:pPr>
        <w:ind w:firstLineChars="200" w:firstLine="420"/>
        <w:jc w:val="center"/>
        <w:rPr>
          <w:rFonts w:ascii="Times New Roman" w:hAnsi="Times New Roman"/>
        </w:rPr>
      </w:pPr>
    </w:p>
    <w:p w14:paraId="6E494811" w14:textId="04EB9DD4" w:rsidR="00B93651" w:rsidRPr="00D5492B" w:rsidRDefault="00B93651" w:rsidP="00B93651">
      <w:pPr>
        <w:ind w:firstLineChars="200" w:firstLine="420"/>
        <w:jc w:val="center"/>
        <w:rPr>
          <w:rFonts w:ascii="Times New Roman" w:hAnsi="Times New Roman"/>
        </w:rPr>
      </w:pPr>
      <w:r w:rsidRPr="00D5492B">
        <w:rPr>
          <w:rFonts w:ascii="Times New Roman" w:hAnsi="Times New Roman"/>
        </w:rPr>
        <w:t>附录</w:t>
      </w:r>
      <w:r w:rsidR="003D4AD0" w:rsidRPr="00D5492B">
        <w:rPr>
          <w:rFonts w:ascii="Times New Roman" w:hAnsi="Times New Roman"/>
        </w:rPr>
        <w:t>D</w:t>
      </w:r>
    </w:p>
    <w:p w14:paraId="0C5EA09A" w14:textId="77777777" w:rsidR="00B93651" w:rsidRPr="00D5492B" w:rsidRDefault="00B93651" w:rsidP="00B93651">
      <w:pPr>
        <w:ind w:firstLineChars="200" w:firstLine="420"/>
        <w:jc w:val="center"/>
        <w:rPr>
          <w:rFonts w:ascii="Times New Roman" w:hAnsi="Times New Roman"/>
        </w:rPr>
      </w:pPr>
      <w:r w:rsidRPr="00D5492B">
        <w:rPr>
          <w:rFonts w:ascii="Times New Roman" w:hAnsi="Times New Roman"/>
        </w:rPr>
        <w:t>（规范性）</w:t>
      </w:r>
    </w:p>
    <w:p w14:paraId="1B665EFA" w14:textId="759DFF71" w:rsidR="00B93651" w:rsidRPr="00D5492B" w:rsidRDefault="00B93651" w:rsidP="00B339EE">
      <w:pPr>
        <w:ind w:firstLineChars="200" w:firstLine="420"/>
        <w:jc w:val="center"/>
        <w:rPr>
          <w:rFonts w:ascii="Times New Roman" w:hAnsi="Times New Roman"/>
          <w:sz w:val="16"/>
          <w:szCs w:val="16"/>
        </w:rPr>
      </w:pPr>
      <w:r w:rsidRPr="00D5492B">
        <w:rPr>
          <w:rFonts w:ascii="Times New Roman" w:eastAsia="仿宋" w:hAnsi="Times New Roman"/>
        </w:rPr>
        <w:t>综合评价值（</w:t>
      </w:r>
      <w:r w:rsidRPr="00D5492B">
        <w:rPr>
          <w:rFonts w:ascii="Times New Roman" w:eastAsia="仿宋" w:hAnsi="Times New Roman"/>
        </w:rPr>
        <w:t>R</w:t>
      </w:r>
      <w:r w:rsidRPr="00D5492B">
        <w:rPr>
          <w:rFonts w:ascii="Times New Roman" w:eastAsia="仿宋" w:hAnsi="Times New Roman"/>
        </w:rPr>
        <w:t>值）</w:t>
      </w:r>
    </w:p>
    <w:p w14:paraId="30613FDE" w14:textId="657E0F8C" w:rsidR="00B93651" w:rsidRPr="00D5492B" w:rsidRDefault="00B93651" w:rsidP="00B93651">
      <w:pPr>
        <w:widowControl/>
        <w:spacing w:line="500" w:lineRule="exact"/>
        <w:ind w:firstLineChars="200" w:firstLine="420"/>
        <w:jc w:val="left"/>
        <w:rPr>
          <w:rFonts w:ascii="Times New Roman" w:hAnsi="Times New Roman"/>
        </w:rPr>
      </w:pPr>
      <w:r w:rsidRPr="00D5492B">
        <w:rPr>
          <w:rFonts w:ascii="Times New Roman" w:hAnsi="Times New Roman"/>
        </w:rPr>
        <w:t>根据</w:t>
      </w:r>
      <w:r w:rsidRPr="00D5492B">
        <w:rPr>
          <w:rFonts w:ascii="Times New Roman" w:hAnsi="Times New Roman"/>
        </w:rPr>
        <w:t>R</w:t>
      </w:r>
      <w:r w:rsidRPr="00D5492B">
        <w:rPr>
          <w:rFonts w:ascii="Times New Roman" w:hAnsi="Times New Roman"/>
        </w:rPr>
        <w:t>值大小可以判断外来种的危险程度，</w:t>
      </w:r>
      <w:r w:rsidRPr="00D5492B">
        <w:rPr>
          <w:rFonts w:ascii="Times New Roman" w:hAnsi="Times New Roman"/>
        </w:rPr>
        <w:t>R</w:t>
      </w:r>
      <w:r w:rsidRPr="00D5492B">
        <w:rPr>
          <w:rFonts w:ascii="Times New Roman" w:hAnsi="Times New Roman"/>
        </w:rPr>
        <w:t>值越大，其危害的程度就越大，计算方法如下：</w:t>
      </w:r>
    </w:p>
    <w:p w14:paraId="404795D4" w14:textId="77777777" w:rsidR="0055274D" w:rsidRDefault="00B93651" w:rsidP="00B93651">
      <w:pPr>
        <w:widowControl/>
        <w:spacing w:line="500" w:lineRule="exact"/>
        <w:jc w:val="left"/>
        <w:rPr>
          <w:rFonts w:ascii="Times New Roman" w:eastAsia="仿宋" w:hAnsi="Times New Roman"/>
          <w:kern w:val="0"/>
        </w:rPr>
      </w:pPr>
      <w:r w:rsidRPr="00D5492B">
        <w:rPr>
          <w:rFonts w:ascii="Times New Roman" w:eastAsia="仿宋" w:hAnsi="Times New Roman"/>
          <w:kern w:val="0"/>
        </w:rPr>
        <w:fldChar w:fldCharType="begin"/>
      </w:r>
      <w:r w:rsidRPr="00D5492B">
        <w:rPr>
          <w:rFonts w:ascii="Times New Roman" w:eastAsia="仿宋" w:hAnsi="Times New Roman"/>
          <w:kern w:val="0"/>
        </w:rPr>
        <w:instrText xml:space="preserve"> QUOTE </w:instrText>
      </w:r>
      <w:r w:rsidRPr="00D5492B">
        <w:rPr>
          <w:rFonts w:ascii="Times New Roman" w:eastAsia="仿宋" w:hAnsi="Times New Roman"/>
          <w:noProof/>
          <w:position w:val="-21"/>
        </w:rPr>
        <w:drawing>
          <wp:inline distT="0" distB="0" distL="0" distR="0" wp14:anchorId="55CCB755" wp14:editId="29A22281">
            <wp:extent cx="1119505" cy="396240"/>
            <wp:effectExtent l="0" t="0" r="444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9505" cy="396240"/>
                    </a:xfrm>
                    <a:prstGeom prst="rect">
                      <a:avLst/>
                    </a:prstGeom>
                    <a:noFill/>
                    <a:ln>
                      <a:noFill/>
                    </a:ln>
                    <a:effectLst/>
                  </pic:spPr>
                </pic:pic>
              </a:graphicData>
            </a:graphic>
          </wp:inline>
        </w:drawing>
      </w:r>
      <w:r w:rsidRPr="00D5492B">
        <w:rPr>
          <w:rFonts w:ascii="Times New Roman" w:eastAsia="仿宋" w:hAnsi="Times New Roman"/>
          <w:kern w:val="0"/>
        </w:rPr>
        <w:instrText xml:space="preserve"> </w:instrText>
      </w:r>
      <w:r w:rsidRPr="00D5492B">
        <w:rPr>
          <w:rFonts w:ascii="Times New Roman" w:eastAsia="仿宋" w:hAnsi="Times New Roman"/>
          <w:kern w:val="0"/>
        </w:rPr>
        <w:fldChar w:fldCharType="separate"/>
      </w:r>
      <w:r w:rsidRPr="00D5492B">
        <w:rPr>
          <w:rFonts w:ascii="Times New Roman" w:eastAsia="仿宋" w:hAnsi="Times New Roman"/>
          <w:noProof/>
          <w:position w:val="-21"/>
        </w:rPr>
        <w:drawing>
          <wp:inline distT="0" distB="0" distL="0" distR="0" wp14:anchorId="4C12748C" wp14:editId="7B0DF5D9">
            <wp:extent cx="1119505" cy="39624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9505" cy="396240"/>
                    </a:xfrm>
                    <a:prstGeom prst="rect">
                      <a:avLst/>
                    </a:prstGeom>
                    <a:noFill/>
                    <a:ln>
                      <a:noFill/>
                    </a:ln>
                    <a:effectLst/>
                  </pic:spPr>
                </pic:pic>
              </a:graphicData>
            </a:graphic>
          </wp:inline>
        </w:drawing>
      </w:r>
      <w:r w:rsidRPr="00D5492B">
        <w:rPr>
          <w:rFonts w:ascii="Times New Roman" w:eastAsia="仿宋" w:hAnsi="Times New Roman"/>
          <w:kern w:val="0"/>
        </w:rPr>
        <w:fldChar w:fldCharType="end"/>
      </w:r>
    </w:p>
    <w:p w14:paraId="1DDBEDB5" w14:textId="73EBC225" w:rsidR="00B93651" w:rsidRPr="00D5492B" w:rsidRDefault="00B93651" w:rsidP="00B93651">
      <w:pPr>
        <w:widowControl/>
        <w:spacing w:line="500" w:lineRule="exact"/>
        <w:jc w:val="left"/>
        <w:rPr>
          <w:rFonts w:ascii="Times New Roman" w:eastAsia="仿宋" w:hAnsi="Times New Roman"/>
          <w:kern w:val="0"/>
        </w:rPr>
      </w:pPr>
      <w:r w:rsidRPr="00D5492B">
        <w:rPr>
          <w:rFonts w:ascii="Times New Roman" w:eastAsia="仿宋" w:hAnsi="Times New Roman"/>
          <w:kern w:val="0"/>
        </w:rPr>
        <w:t>P2 = 0.6P21+0.2P22+0.2P23</w:t>
      </w:r>
    </w:p>
    <w:p w14:paraId="52321547" w14:textId="77777777" w:rsidR="0055274D" w:rsidRDefault="00B93651" w:rsidP="00B93651">
      <w:pPr>
        <w:widowControl/>
        <w:spacing w:line="500" w:lineRule="exact"/>
        <w:jc w:val="left"/>
        <w:rPr>
          <w:rFonts w:ascii="Times New Roman" w:eastAsia="仿宋" w:hAnsi="Times New Roman"/>
          <w:kern w:val="0"/>
        </w:rPr>
      </w:pPr>
      <w:r w:rsidRPr="00D5492B">
        <w:rPr>
          <w:rFonts w:ascii="Times New Roman" w:eastAsia="仿宋" w:hAnsi="Times New Roman"/>
          <w:kern w:val="0"/>
        </w:rPr>
        <w:t>P3 = Max (P31</w:t>
      </w:r>
      <w:r w:rsidRPr="00D5492B">
        <w:rPr>
          <w:rFonts w:ascii="Times New Roman" w:eastAsia="仿宋" w:hAnsi="Times New Roman"/>
          <w:kern w:val="0"/>
        </w:rPr>
        <w:t>，</w:t>
      </w:r>
      <w:r w:rsidRPr="00D5492B">
        <w:rPr>
          <w:rFonts w:ascii="Times New Roman" w:eastAsia="仿宋" w:hAnsi="Times New Roman"/>
          <w:kern w:val="0"/>
        </w:rPr>
        <w:t>P32</w:t>
      </w:r>
      <w:r w:rsidRPr="00D5492B">
        <w:rPr>
          <w:rFonts w:ascii="Times New Roman" w:eastAsia="仿宋" w:hAnsi="Times New Roman"/>
          <w:kern w:val="0"/>
        </w:rPr>
        <w:t>，</w:t>
      </w:r>
      <w:r w:rsidRPr="00D5492B">
        <w:rPr>
          <w:rFonts w:ascii="Times New Roman" w:eastAsia="仿宋" w:hAnsi="Times New Roman"/>
          <w:kern w:val="0"/>
        </w:rPr>
        <w:t>P33)</w:t>
      </w:r>
    </w:p>
    <w:p w14:paraId="193B0C3A" w14:textId="5F61EDEE" w:rsidR="00B93651" w:rsidRPr="00D5492B" w:rsidRDefault="00B93651" w:rsidP="00B93651">
      <w:pPr>
        <w:widowControl/>
        <w:spacing w:line="500" w:lineRule="exact"/>
        <w:jc w:val="left"/>
        <w:rPr>
          <w:rFonts w:ascii="Times New Roman" w:eastAsia="仿宋" w:hAnsi="Times New Roman"/>
        </w:rPr>
      </w:pPr>
      <w:r w:rsidRPr="00D5492B">
        <w:rPr>
          <w:rFonts w:ascii="Times New Roman" w:eastAsia="仿宋" w:hAnsi="Times New Roman"/>
        </w:rPr>
        <w:fldChar w:fldCharType="begin"/>
      </w:r>
      <w:r w:rsidRPr="00D5492B">
        <w:rPr>
          <w:rFonts w:ascii="Times New Roman" w:eastAsia="仿宋" w:hAnsi="Times New Roman"/>
        </w:rPr>
        <w:instrText xml:space="preserve"> QUOTE </w:instrText>
      </w:r>
      <w:r w:rsidRPr="00D5492B">
        <w:rPr>
          <w:rFonts w:ascii="Times New Roman" w:eastAsia="仿宋" w:hAnsi="Times New Roman"/>
          <w:noProof/>
          <w:position w:val="-21"/>
        </w:rPr>
        <w:drawing>
          <wp:inline distT="0" distB="0" distL="0" distR="0" wp14:anchorId="619D819D" wp14:editId="72824092">
            <wp:extent cx="2371725" cy="39624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1725" cy="396240"/>
                    </a:xfrm>
                    <a:prstGeom prst="rect">
                      <a:avLst/>
                    </a:prstGeom>
                    <a:noFill/>
                    <a:ln>
                      <a:noFill/>
                    </a:ln>
                    <a:effectLst/>
                  </pic:spPr>
                </pic:pic>
              </a:graphicData>
            </a:graphic>
          </wp:inline>
        </w:drawing>
      </w:r>
      <w:r w:rsidRPr="00D5492B">
        <w:rPr>
          <w:rFonts w:ascii="Times New Roman" w:eastAsia="仿宋" w:hAnsi="Times New Roman"/>
        </w:rPr>
        <w:instrText xml:space="preserve"> </w:instrText>
      </w:r>
      <w:r w:rsidRPr="00D5492B">
        <w:rPr>
          <w:rFonts w:ascii="Times New Roman" w:eastAsia="仿宋" w:hAnsi="Times New Roman"/>
        </w:rPr>
        <w:fldChar w:fldCharType="separate"/>
      </w:r>
      <w:r w:rsidRPr="00D5492B">
        <w:rPr>
          <w:rFonts w:ascii="Times New Roman" w:eastAsia="仿宋" w:hAnsi="Times New Roman"/>
          <w:noProof/>
          <w:position w:val="-21"/>
        </w:rPr>
        <w:drawing>
          <wp:inline distT="0" distB="0" distL="0" distR="0" wp14:anchorId="09F40765" wp14:editId="71CC65F6">
            <wp:extent cx="2371725" cy="39624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1725" cy="396240"/>
                    </a:xfrm>
                    <a:prstGeom prst="rect">
                      <a:avLst/>
                    </a:prstGeom>
                    <a:noFill/>
                    <a:ln>
                      <a:noFill/>
                    </a:ln>
                    <a:effectLst/>
                  </pic:spPr>
                </pic:pic>
              </a:graphicData>
            </a:graphic>
          </wp:inline>
        </w:drawing>
      </w:r>
      <w:r w:rsidRPr="00D5492B">
        <w:rPr>
          <w:rFonts w:ascii="Times New Roman" w:eastAsia="仿宋" w:hAnsi="Times New Roman"/>
        </w:rPr>
        <w:fldChar w:fldCharType="end"/>
      </w:r>
    </w:p>
    <w:p w14:paraId="0950CDE3" w14:textId="167D85D9" w:rsidR="00B93651" w:rsidRPr="00D5492B" w:rsidRDefault="00B93651" w:rsidP="00B93651">
      <w:pPr>
        <w:widowControl/>
        <w:spacing w:line="500" w:lineRule="exact"/>
        <w:jc w:val="left"/>
        <w:rPr>
          <w:rFonts w:ascii="Times New Roman" w:eastAsia="仿宋" w:hAnsi="Times New Roman"/>
        </w:rPr>
      </w:pPr>
      <w:r w:rsidRPr="00D5492B">
        <w:rPr>
          <w:rFonts w:ascii="Times New Roman" w:eastAsia="仿宋" w:hAnsi="Times New Roman"/>
        </w:rPr>
        <w:t>P5 = (P51+P52+P53)/3</w:t>
      </w:r>
    </w:p>
    <w:p w14:paraId="7BF73582" w14:textId="41D0624C" w:rsidR="00B93651" w:rsidRPr="00D5492B" w:rsidRDefault="00B93651" w:rsidP="00B93651">
      <w:pPr>
        <w:widowControl/>
        <w:spacing w:line="500" w:lineRule="exact"/>
        <w:jc w:val="left"/>
        <w:rPr>
          <w:rFonts w:ascii="Times New Roman" w:eastAsia="仿宋" w:hAnsi="Times New Roman"/>
        </w:rPr>
      </w:pPr>
      <w:r w:rsidRPr="00D5492B">
        <w:rPr>
          <w:rFonts w:ascii="Times New Roman" w:eastAsia="仿宋" w:hAnsi="Times New Roman"/>
        </w:rPr>
        <w:fldChar w:fldCharType="begin"/>
      </w:r>
      <w:r w:rsidRPr="00D5492B">
        <w:rPr>
          <w:rFonts w:ascii="Times New Roman" w:eastAsia="仿宋" w:hAnsi="Times New Roman"/>
        </w:rPr>
        <w:instrText xml:space="preserve"> QUOTE </w:instrText>
      </w:r>
      <w:r w:rsidRPr="00D5492B">
        <w:rPr>
          <w:rFonts w:ascii="Times New Roman" w:eastAsia="仿宋" w:hAnsi="Times New Roman"/>
          <w:noProof/>
          <w:position w:val="-21"/>
        </w:rPr>
        <w:drawing>
          <wp:inline distT="0" distB="0" distL="0" distR="0" wp14:anchorId="49707804" wp14:editId="7AB90FC9">
            <wp:extent cx="1814195" cy="3962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4195" cy="396240"/>
                    </a:xfrm>
                    <a:prstGeom prst="rect">
                      <a:avLst/>
                    </a:prstGeom>
                    <a:noFill/>
                    <a:ln>
                      <a:noFill/>
                    </a:ln>
                    <a:effectLst/>
                  </pic:spPr>
                </pic:pic>
              </a:graphicData>
            </a:graphic>
          </wp:inline>
        </w:drawing>
      </w:r>
      <w:r w:rsidRPr="00D5492B">
        <w:rPr>
          <w:rFonts w:ascii="Times New Roman" w:eastAsia="仿宋" w:hAnsi="Times New Roman"/>
        </w:rPr>
        <w:instrText xml:space="preserve"> </w:instrText>
      </w:r>
      <w:r w:rsidRPr="00D5492B">
        <w:rPr>
          <w:rFonts w:ascii="Times New Roman" w:eastAsia="仿宋" w:hAnsi="Times New Roman"/>
        </w:rPr>
        <w:fldChar w:fldCharType="separate"/>
      </w:r>
      <w:r w:rsidRPr="00D5492B">
        <w:rPr>
          <w:rFonts w:ascii="Times New Roman" w:eastAsia="仿宋" w:hAnsi="Times New Roman"/>
          <w:noProof/>
          <w:position w:val="-21"/>
        </w:rPr>
        <w:drawing>
          <wp:inline distT="0" distB="0" distL="0" distR="0" wp14:anchorId="289F8629" wp14:editId="0AEA9B5B">
            <wp:extent cx="1814195" cy="3962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4195" cy="396240"/>
                    </a:xfrm>
                    <a:prstGeom prst="rect">
                      <a:avLst/>
                    </a:prstGeom>
                    <a:noFill/>
                    <a:ln>
                      <a:noFill/>
                    </a:ln>
                    <a:effectLst/>
                  </pic:spPr>
                </pic:pic>
              </a:graphicData>
            </a:graphic>
          </wp:inline>
        </w:drawing>
      </w:r>
      <w:r w:rsidRPr="00D5492B">
        <w:rPr>
          <w:rFonts w:ascii="Times New Roman" w:eastAsia="仿宋" w:hAnsi="Times New Roman"/>
        </w:rPr>
        <w:fldChar w:fldCharType="end"/>
      </w:r>
    </w:p>
    <w:p w14:paraId="03953C27" w14:textId="4B65EF69" w:rsidR="00B93651" w:rsidRPr="00D5492B" w:rsidRDefault="00B93651" w:rsidP="00B339EE">
      <w:pPr>
        <w:ind w:firstLineChars="200" w:firstLine="420"/>
        <w:jc w:val="center"/>
        <w:rPr>
          <w:rFonts w:ascii="Times New Roman" w:hAnsi="Times New Roman"/>
        </w:rPr>
      </w:pPr>
    </w:p>
    <w:p w14:paraId="767A9C53" w14:textId="6CD77B77" w:rsidR="00B93651" w:rsidRPr="00D5492B" w:rsidRDefault="00B93651" w:rsidP="00B93651">
      <w:pPr>
        <w:ind w:firstLineChars="200" w:firstLine="420"/>
        <w:jc w:val="center"/>
        <w:rPr>
          <w:rFonts w:ascii="Times New Roman" w:hAnsi="Times New Roman"/>
        </w:rPr>
      </w:pPr>
      <w:r w:rsidRPr="00D5492B">
        <w:rPr>
          <w:rFonts w:ascii="Times New Roman" w:hAnsi="Times New Roman"/>
        </w:rPr>
        <w:t>附录</w:t>
      </w:r>
      <w:r w:rsidR="003D4AD0" w:rsidRPr="00D5492B">
        <w:rPr>
          <w:rFonts w:ascii="Times New Roman" w:hAnsi="Times New Roman"/>
        </w:rPr>
        <w:t>E</w:t>
      </w:r>
    </w:p>
    <w:p w14:paraId="209E6D85" w14:textId="23521013" w:rsidR="00B93651" w:rsidRPr="00D5492B" w:rsidRDefault="00B93651" w:rsidP="00B339EE">
      <w:pPr>
        <w:ind w:firstLineChars="200" w:firstLine="420"/>
        <w:jc w:val="center"/>
        <w:rPr>
          <w:rFonts w:ascii="Times New Roman" w:hAnsi="Times New Roman"/>
        </w:rPr>
      </w:pPr>
      <w:r w:rsidRPr="00D5492B">
        <w:rPr>
          <w:rFonts w:ascii="Times New Roman" w:hAnsi="Times New Roman"/>
        </w:rPr>
        <w:t>（规范性）</w:t>
      </w:r>
    </w:p>
    <w:p w14:paraId="7829D5E0" w14:textId="64261820" w:rsidR="00B93651" w:rsidRPr="00D5492B" w:rsidRDefault="001A4363" w:rsidP="00B339EE">
      <w:pPr>
        <w:ind w:firstLineChars="200" w:firstLine="480"/>
        <w:jc w:val="center"/>
        <w:rPr>
          <w:rFonts w:ascii="Times New Roman" w:hAnsi="Times New Roman"/>
        </w:rPr>
      </w:pPr>
      <w:r>
        <w:rPr>
          <w:rFonts w:ascii="Times New Roman" w:eastAsia="仿宋" w:hAnsi="Times New Roman"/>
          <w:bCs/>
          <w:sz w:val="24"/>
        </w:rPr>
        <w:t>刺苍耳</w:t>
      </w:r>
      <w:r w:rsidR="00B93651" w:rsidRPr="00D5492B">
        <w:rPr>
          <w:rFonts w:ascii="Times New Roman" w:eastAsia="仿宋" w:hAnsi="Times New Roman"/>
          <w:bCs/>
          <w:sz w:val="24"/>
        </w:rPr>
        <w:t>入侵风险性评估标准</w:t>
      </w:r>
    </w:p>
    <w:p w14:paraId="11748329" w14:textId="3C412664" w:rsidR="00B93651" w:rsidRPr="00D5492B" w:rsidRDefault="00B93651" w:rsidP="00B93651">
      <w:pPr>
        <w:ind w:firstLineChars="200" w:firstLine="420"/>
        <w:rPr>
          <w:rFonts w:ascii="Times New Roman" w:hAnsi="Times New Roman"/>
        </w:rPr>
      </w:pPr>
      <w:r w:rsidRPr="00D5492B">
        <w:rPr>
          <w:rFonts w:ascii="Times New Roman" w:hAnsi="Times New Roman"/>
        </w:rPr>
        <w:t>表</w:t>
      </w:r>
      <w:r w:rsidR="003D4AD0" w:rsidRPr="00D5492B">
        <w:rPr>
          <w:rFonts w:ascii="Times New Roman" w:hAnsi="Times New Roman"/>
        </w:rPr>
        <w:t>E</w:t>
      </w:r>
      <w:r w:rsidRPr="00D5492B">
        <w:rPr>
          <w:rFonts w:ascii="Times New Roman" w:hAnsi="Times New Roman"/>
        </w:rPr>
        <w:t xml:space="preserve">.1 </w:t>
      </w:r>
      <w:r w:rsidR="001A4363">
        <w:rPr>
          <w:rFonts w:ascii="Times New Roman" w:hAnsi="Times New Roman"/>
        </w:rPr>
        <w:t>刺苍耳</w:t>
      </w:r>
      <w:r w:rsidRPr="00D5492B">
        <w:rPr>
          <w:rFonts w:ascii="Times New Roman" w:hAnsi="Times New Roman"/>
        </w:rPr>
        <w:t>入侵</w:t>
      </w:r>
      <w:r w:rsidR="003D4AD0" w:rsidRPr="00D5492B">
        <w:rPr>
          <w:rFonts w:ascii="Times New Roman" w:eastAsia="仿宋" w:hAnsi="Times New Roman"/>
          <w:bCs/>
          <w:sz w:val="24"/>
        </w:rPr>
        <w:t>风险性评估标准见</w:t>
      </w:r>
      <w:r w:rsidRPr="00D5492B">
        <w:rPr>
          <w:rFonts w:ascii="Times New Roman" w:hAnsi="Times New Roman"/>
        </w:rPr>
        <w:t>表</w:t>
      </w:r>
      <w:r w:rsidR="003D4AD0" w:rsidRPr="00D5492B">
        <w:rPr>
          <w:rFonts w:ascii="Times New Roman" w:hAnsi="Times New Roman"/>
        </w:rPr>
        <w:t>E</w:t>
      </w:r>
      <w:r w:rsidRPr="00D5492B">
        <w:rPr>
          <w:rFonts w:ascii="Times New Roman" w:hAnsi="Times New Roman"/>
        </w:rPr>
        <w:t>.1</w:t>
      </w:r>
    </w:p>
    <w:p w14:paraId="14E4A772" w14:textId="77777777" w:rsidR="00B93651" w:rsidRPr="00D5492B" w:rsidRDefault="00B93651" w:rsidP="00B339EE">
      <w:pPr>
        <w:ind w:firstLineChars="200" w:firstLine="420"/>
        <w:jc w:val="center"/>
        <w:rPr>
          <w:rFonts w:ascii="Times New Roman" w:hAnsi="Times New Roman"/>
        </w:rPr>
      </w:pPr>
    </w:p>
    <w:p w14:paraId="64B65833" w14:textId="55519803" w:rsidR="00B93651" w:rsidRPr="00D5492B" w:rsidRDefault="00B93651" w:rsidP="00B93651">
      <w:pPr>
        <w:spacing w:line="300" w:lineRule="auto"/>
        <w:ind w:left="139" w:hangingChars="58" w:hanging="139"/>
        <w:jc w:val="center"/>
        <w:rPr>
          <w:rFonts w:ascii="Times New Roman" w:eastAsia="仿宋" w:hAnsi="Times New Roman"/>
          <w:bCs/>
          <w:sz w:val="24"/>
        </w:rPr>
      </w:pPr>
      <w:r w:rsidRPr="00D5492B">
        <w:rPr>
          <w:rFonts w:ascii="Times New Roman" w:eastAsia="仿宋" w:hAnsi="Times New Roman"/>
          <w:bCs/>
          <w:sz w:val="24"/>
        </w:rPr>
        <w:t>表</w:t>
      </w:r>
      <w:r w:rsidR="003D4AD0" w:rsidRPr="00D5492B">
        <w:rPr>
          <w:rFonts w:ascii="Times New Roman" w:eastAsia="仿宋" w:hAnsi="Times New Roman"/>
          <w:bCs/>
          <w:sz w:val="24"/>
        </w:rPr>
        <w:t>E</w:t>
      </w:r>
      <w:r w:rsidRPr="00D5492B">
        <w:rPr>
          <w:rFonts w:ascii="Times New Roman" w:eastAsia="仿宋" w:hAnsi="Times New Roman"/>
          <w:bCs/>
          <w:sz w:val="24"/>
        </w:rPr>
        <w:t xml:space="preserve">.1 </w:t>
      </w:r>
      <w:r w:rsidR="001A4363">
        <w:rPr>
          <w:rFonts w:ascii="Times New Roman" w:eastAsia="仿宋" w:hAnsi="Times New Roman"/>
          <w:bCs/>
          <w:sz w:val="24"/>
        </w:rPr>
        <w:t>刺苍耳</w:t>
      </w:r>
      <w:r w:rsidRPr="00D5492B">
        <w:rPr>
          <w:rFonts w:ascii="Times New Roman" w:eastAsia="仿宋" w:hAnsi="Times New Roman"/>
          <w:bCs/>
          <w:sz w:val="24"/>
        </w:rPr>
        <w:t>入侵风险性评估标准</w:t>
      </w:r>
    </w:p>
    <w:tbl>
      <w:tblPr>
        <w:tblW w:w="0" w:type="auto"/>
        <w:jc w:val="center"/>
        <w:tblLayout w:type="fixed"/>
        <w:tblLook w:val="0000" w:firstRow="0" w:lastRow="0" w:firstColumn="0" w:lastColumn="0" w:noHBand="0" w:noVBand="0"/>
      </w:tblPr>
      <w:tblGrid>
        <w:gridCol w:w="1461"/>
        <w:gridCol w:w="1463"/>
        <w:gridCol w:w="1424"/>
      </w:tblGrid>
      <w:tr w:rsidR="007C4D31" w:rsidRPr="00D5492B" w14:paraId="08B4C54C" w14:textId="77777777" w:rsidTr="006451B2">
        <w:trPr>
          <w:trHeight w:val="494"/>
          <w:jc w:val="center"/>
        </w:trPr>
        <w:tc>
          <w:tcPr>
            <w:tcW w:w="1461" w:type="dxa"/>
            <w:tcBorders>
              <w:top w:val="single" w:sz="12" w:space="0" w:color="auto"/>
              <w:bottom w:val="single" w:sz="6" w:space="0" w:color="auto"/>
            </w:tcBorders>
            <w:shd w:val="clear" w:color="auto" w:fill="FFFFFF"/>
            <w:vAlign w:val="center"/>
          </w:tcPr>
          <w:p w14:paraId="5B09D047"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R</w:t>
            </w:r>
            <w:r w:rsidRPr="00D5492B">
              <w:rPr>
                <w:rFonts w:ascii="Times New Roman" w:eastAsia="仿宋" w:hAnsi="Times New Roman"/>
                <w:sz w:val="24"/>
              </w:rPr>
              <w:t>值</w:t>
            </w:r>
          </w:p>
        </w:tc>
        <w:tc>
          <w:tcPr>
            <w:tcW w:w="1463" w:type="dxa"/>
            <w:tcBorders>
              <w:top w:val="single" w:sz="12" w:space="0" w:color="auto"/>
              <w:bottom w:val="single" w:sz="6" w:space="0" w:color="auto"/>
            </w:tcBorders>
            <w:shd w:val="clear" w:color="auto" w:fill="FFFFFF"/>
            <w:vAlign w:val="center"/>
          </w:tcPr>
          <w:p w14:paraId="2288216A"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风险等级</w:t>
            </w:r>
          </w:p>
        </w:tc>
        <w:tc>
          <w:tcPr>
            <w:tcW w:w="1424" w:type="dxa"/>
            <w:tcBorders>
              <w:top w:val="single" w:sz="12" w:space="0" w:color="auto"/>
              <w:bottom w:val="single" w:sz="6" w:space="0" w:color="auto"/>
            </w:tcBorders>
            <w:shd w:val="clear" w:color="auto" w:fill="FFFFFF"/>
            <w:vAlign w:val="center"/>
          </w:tcPr>
          <w:p w14:paraId="5B76AF61"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危害程度</w:t>
            </w:r>
          </w:p>
        </w:tc>
      </w:tr>
      <w:tr w:rsidR="007C4D31" w:rsidRPr="00D5492B" w14:paraId="6C3B01EE" w14:textId="77777777" w:rsidTr="006451B2">
        <w:trPr>
          <w:trHeight w:val="324"/>
          <w:jc w:val="center"/>
        </w:trPr>
        <w:tc>
          <w:tcPr>
            <w:tcW w:w="1461" w:type="dxa"/>
            <w:tcBorders>
              <w:top w:val="single" w:sz="6" w:space="0" w:color="auto"/>
              <w:left w:val="nil"/>
              <w:bottom w:val="nil"/>
              <w:right w:val="nil"/>
            </w:tcBorders>
            <w:shd w:val="clear" w:color="auto" w:fill="FFFFFF"/>
            <w:vAlign w:val="center"/>
          </w:tcPr>
          <w:p w14:paraId="1A01B760"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0.0-1.5</w:t>
            </w:r>
          </w:p>
        </w:tc>
        <w:tc>
          <w:tcPr>
            <w:tcW w:w="1463" w:type="dxa"/>
            <w:tcBorders>
              <w:top w:val="single" w:sz="6" w:space="0" w:color="auto"/>
              <w:left w:val="nil"/>
              <w:bottom w:val="nil"/>
              <w:right w:val="nil"/>
            </w:tcBorders>
            <w:shd w:val="clear" w:color="auto" w:fill="FFFFFF"/>
            <w:vAlign w:val="center"/>
          </w:tcPr>
          <w:p w14:paraId="4EE48B48" w14:textId="77777777" w:rsidR="00B93651" w:rsidRPr="00D5492B" w:rsidRDefault="00B93651" w:rsidP="006451B2">
            <w:pPr>
              <w:spacing w:line="300" w:lineRule="auto"/>
              <w:jc w:val="center"/>
              <w:rPr>
                <w:rFonts w:ascii="Times New Roman" w:eastAsia="仿宋" w:hAnsi="Times New Roman"/>
                <w:sz w:val="24"/>
              </w:rPr>
            </w:pPr>
            <w:r w:rsidRPr="00D5492B">
              <w:rPr>
                <w:rFonts w:ascii="Times New Roman" w:eastAsia="仿宋" w:hAnsi="Times New Roman"/>
                <w:sz w:val="24"/>
              </w:rPr>
              <w:t>4</w:t>
            </w:r>
            <w:r w:rsidRPr="00D5492B">
              <w:rPr>
                <w:rFonts w:ascii="Times New Roman" w:eastAsia="仿宋" w:hAnsi="Times New Roman"/>
                <w:sz w:val="24"/>
              </w:rPr>
              <w:t>级</w:t>
            </w:r>
          </w:p>
        </w:tc>
        <w:tc>
          <w:tcPr>
            <w:tcW w:w="1424" w:type="dxa"/>
            <w:tcBorders>
              <w:top w:val="single" w:sz="6" w:space="0" w:color="auto"/>
              <w:left w:val="nil"/>
              <w:bottom w:val="nil"/>
              <w:right w:val="nil"/>
            </w:tcBorders>
            <w:shd w:val="clear" w:color="auto" w:fill="FFFFFF"/>
            <w:vAlign w:val="center"/>
          </w:tcPr>
          <w:p w14:paraId="30C025D8"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低度危险</w:t>
            </w:r>
          </w:p>
        </w:tc>
      </w:tr>
      <w:tr w:rsidR="007C4D31" w:rsidRPr="00D5492B" w14:paraId="25F1C88D" w14:textId="77777777" w:rsidTr="006451B2">
        <w:trPr>
          <w:trHeight w:val="275"/>
          <w:jc w:val="center"/>
        </w:trPr>
        <w:tc>
          <w:tcPr>
            <w:tcW w:w="1461" w:type="dxa"/>
            <w:tcBorders>
              <w:top w:val="nil"/>
              <w:left w:val="nil"/>
              <w:bottom w:val="nil"/>
              <w:right w:val="nil"/>
            </w:tcBorders>
            <w:shd w:val="clear" w:color="auto" w:fill="FFFFFF"/>
            <w:vAlign w:val="center"/>
          </w:tcPr>
          <w:p w14:paraId="2EC60A4A"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1.5-2.0</w:t>
            </w:r>
          </w:p>
        </w:tc>
        <w:tc>
          <w:tcPr>
            <w:tcW w:w="1463" w:type="dxa"/>
            <w:tcBorders>
              <w:top w:val="nil"/>
              <w:left w:val="nil"/>
              <w:bottom w:val="nil"/>
              <w:right w:val="nil"/>
            </w:tcBorders>
            <w:shd w:val="clear" w:color="auto" w:fill="FFFFFF"/>
            <w:vAlign w:val="center"/>
          </w:tcPr>
          <w:p w14:paraId="7E85720D" w14:textId="77777777" w:rsidR="00B93651" w:rsidRPr="00D5492B" w:rsidRDefault="00B93651" w:rsidP="006451B2">
            <w:pPr>
              <w:spacing w:line="300" w:lineRule="auto"/>
              <w:jc w:val="center"/>
              <w:rPr>
                <w:rFonts w:ascii="Times New Roman" w:eastAsia="仿宋" w:hAnsi="Times New Roman"/>
                <w:sz w:val="24"/>
              </w:rPr>
            </w:pPr>
            <w:r w:rsidRPr="00D5492B">
              <w:rPr>
                <w:rFonts w:ascii="Times New Roman" w:eastAsia="仿宋" w:hAnsi="Times New Roman"/>
                <w:sz w:val="24"/>
              </w:rPr>
              <w:t>4</w:t>
            </w:r>
            <w:r w:rsidRPr="00D5492B">
              <w:rPr>
                <w:rFonts w:ascii="Times New Roman" w:eastAsia="仿宋" w:hAnsi="Times New Roman"/>
                <w:sz w:val="24"/>
              </w:rPr>
              <w:t>级</w:t>
            </w:r>
          </w:p>
        </w:tc>
        <w:tc>
          <w:tcPr>
            <w:tcW w:w="1424" w:type="dxa"/>
            <w:tcBorders>
              <w:top w:val="nil"/>
              <w:left w:val="nil"/>
              <w:bottom w:val="nil"/>
              <w:right w:val="nil"/>
            </w:tcBorders>
            <w:shd w:val="clear" w:color="auto" w:fill="FFFFFF"/>
            <w:vAlign w:val="center"/>
          </w:tcPr>
          <w:p w14:paraId="60754D43"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中度危险</w:t>
            </w:r>
          </w:p>
        </w:tc>
      </w:tr>
      <w:tr w:rsidR="007C4D31" w:rsidRPr="00D5492B" w14:paraId="151B5A3C" w14:textId="77777777" w:rsidTr="006451B2">
        <w:trPr>
          <w:trHeight w:val="111"/>
          <w:jc w:val="center"/>
        </w:trPr>
        <w:tc>
          <w:tcPr>
            <w:tcW w:w="1461" w:type="dxa"/>
            <w:tcBorders>
              <w:top w:val="nil"/>
              <w:left w:val="nil"/>
              <w:bottom w:val="nil"/>
              <w:right w:val="nil"/>
            </w:tcBorders>
            <w:shd w:val="clear" w:color="auto" w:fill="FFFFFF"/>
            <w:vAlign w:val="center"/>
          </w:tcPr>
          <w:p w14:paraId="47A78DA2"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2.0-2.5</w:t>
            </w:r>
          </w:p>
        </w:tc>
        <w:tc>
          <w:tcPr>
            <w:tcW w:w="1463" w:type="dxa"/>
            <w:tcBorders>
              <w:top w:val="nil"/>
              <w:left w:val="nil"/>
              <w:bottom w:val="nil"/>
              <w:right w:val="nil"/>
            </w:tcBorders>
            <w:shd w:val="clear" w:color="auto" w:fill="FFFFFF"/>
            <w:vAlign w:val="center"/>
          </w:tcPr>
          <w:p w14:paraId="01F1537A" w14:textId="77777777" w:rsidR="00B93651" w:rsidRPr="00D5492B" w:rsidRDefault="00B93651" w:rsidP="006451B2">
            <w:pPr>
              <w:spacing w:line="300" w:lineRule="auto"/>
              <w:jc w:val="center"/>
              <w:rPr>
                <w:rFonts w:ascii="Times New Roman" w:eastAsia="仿宋" w:hAnsi="Times New Roman"/>
                <w:sz w:val="24"/>
              </w:rPr>
            </w:pPr>
            <w:r w:rsidRPr="00D5492B">
              <w:rPr>
                <w:rFonts w:ascii="Times New Roman" w:eastAsia="仿宋" w:hAnsi="Times New Roman"/>
                <w:sz w:val="24"/>
              </w:rPr>
              <w:t>2</w:t>
            </w:r>
            <w:r w:rsidRPr="00D5492B">
              <w:rPr>
                <w:rFonts w:ascii="Times New Roman" w:eastAsia="仿宋" w:hAnsi="Times New Roman"/>
                <w:sz w:val="24"/>
              </w:rPr>
              <w:t>级</w:t>
            </w:r>
          </w:p>
        </w:tc>
        <w:tc>
          <w:tcPr>
            <w:tcW w:w="1424" w:type="dxa"/>
            <w:tcBorders>
              <w:top w:val="nil"/>
              <w:left w:val="nil"/>
              <w:bottom w:val="nil"/>
              <w:right w:val="nil"/>
            </w:tcBorders>
            <w:shd w:val="clear" w:color="auto" w:fill="FFFFFF"/>
            <w:vAlign w:val="center"/>
          </w:tcPr>
          <w:p w14:paraId="221C17B5"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高度危险</w:t>
            </w:r>
          </w:p>
        </w:tc>
      </w:tr>
      <w:tr w:rsidR="007C4D31" w:rsidRPr="00D5492B" w14:paraId="548E3FCC" w14:textId="77777777" w:rsidTr="006451B2">
        <w:trPr>
          <w:trHeight w:val="111"/>
          <w:jc w:val="center"/>
        </w:trPr>
        <w:tc>
          <w:tcPr>
            <w:tcW w:w="1461" w:type="dxa"/>
            <w:tcBorders>
              <w:top w:val="nil"/>
              <w:left w:val="nil"/>
              <w:bottom w:val="single" w:sz="12" w:space="0" w:color="auto"/>
              <w:right w:val="nil"/>
            </w:tcBorders>
            <w:shd w:val="clear" w:color="auto" w:fill="FFFFFF"/>
            <w:vAlign w:val="center"/>
          </w:tcPr>
          <w:p w14:paraId="556163DF"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2.5-3.0</w:t>
            </w:r>
          </w:p>
        </w:tc>
        <w:tc>
          <w:tcPr>
            <w:tcW w:w="1463" w:type="dxa"/>
            <w:tcBorders>
              <w:top w:val="nil"/>
              <w:left w:val="nil"/>
              <w:bottom w:val="single" w:sz="12" w:space="0" w:color="auto"/>
              <w:right w:val="nil"/>
            </w:tcBorders>
            <w:shd w:val="clear" w:color="auto" w:fill="FFFFFF"/>
            <w:vAlign w:val="center"/>
          </w:tcPr>
          <w:p w14:paraId="14414512" w14:textId="77777777" w:rsidR="00B93651" w:rsidRPr="00D5492B" w:rsidRDefault="00B93651" w:rsidP="006451B2">
            <w:pPr>
              <w:spacing w:line="300" w:lineRule="auto"/>
              <w:jc w:val="center"/>
              <w:rPr>
                <w:rFonts w:ascii="Times New Roman" w:eastAsia="仿宋" w:hAnsi="Times New Roman"/>
                <w:sz w:val="24"/>
              </w:rPr>
            </w:pPr>
            <w:r w:rsidRPr="00D5492B">
              <w:rPr>
                <w:rFonts w:ascii="Times New Roman" w:eastAsia="仿宋" w:hAnsi="Times New Roman"/>
                <w:sz w:val="24"/>
              </w:rPr>
              <w:t>1</w:t>
            </w:r>
            <w:r w:rsidRPr="00D5492B">
              <w:rPr>
                <w:rFonts w:ascii="Times New Roman" w:eastAsia="仿宋" w:hAnsi="Times New Roman"/>
                <w:sz w:val="24"/>
              </w:rPr>
              <w:t>级</w:t>
            </w:r>
          </w:p>
        </w:tc>
        <w:tc>
          <w:tcPr>
            <w:tcW w:w="1424" w:type="dxa"/>
            <w:tcBorders>
              <w:top w:val="nil"/>
              <w:left w:val="nil"/>
              <w:bottom w:val="single" w:sz="12" w:space="0" w:color="auto"/>
              <w:right w:val="nil"/>
            </w:tcBorders>
            <w:shd w:val="clear" w:color="auto" w:fill="FFFFFF"/>
            <w:vAlign w:val="center"/>
          </w:tcPr>
          <w:p w14:paraId="27037BF6"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特别危险</w:t>
            </w:r>
          </w:p>
        </w:tc>
      </w:tr>
    </w:tbl>
    <w:p w14:paraId="4BDB98E2" w14:textId="74DB3FBB" w:rsidR="008D654F" w:rsidRPr="00D5492B" w:rsidRDefault="008D654F" w:rsidP="00B339EE">
      <w:pPr>
        <w:ind w:firstLineChars="200" w:firstLine="420"/>
        <w:jc w:val="center"/>
        <w:rPr>
          <w:rFonts w:ascii="Times New Roman" w:hAnsi="Times New Roman"/>
        </w:rPr>
      </w:pPr>
    </w:p>
    <w:p w14:paraId="1A28DA87" w14:textId="0059C7D6" w:rsidR="008D654F" w:rsidRPr="00D5492B" w:rsidRDefault="008D654F" w:rsidP="00B339EE">
      <w:pPr>
        <w:ind w:firstLineChars="200" w:firstLine="420"/>
        <w:jc w:val="center"/>
        <w:rPr>
          <w:rFonts w:ascii="Times New Roman" w:hAnsi="Times New Roman"/>
        </w:rPr>
      </w:pPr>
    </w:p>
    <w:p w14:paraId="0F540CA0" w14:textId="29EFD36F" w:rsidR="008D654F" w:rsidRPr="00D5492B" w:rsidRDefault="008D654F" w:rsidP="00B339EE">
      <w:pPr>
        <w:ind w:firstLineChars="200" w:firstLine="420"/>
        <w:jc w:val="center"/>
        <w:rPr>
          <w:rFonts w:ascii="Times New Roman" w:hAnsi="Times New Roman"/>
        </w:rPr>
      </w:pPr>
    </w:p>
    <w:p w14:paraId="708F0A0F" w14:textId="07D1B170" w:rsidR="008D654F" w:rsidRPr="00D5492B" w:rsidRDefault="008D654F" w:rsidP="00B339EE">
      <w:pPr>
        <w:ind w:firstLineChars="200" w:firstLine="420"/>
        <w:jc w:val="center"/>
        <w:rPr>
          <w:rFonts w:ascii="Times New Roman" w:hAnsi="Times New Roman"/>
        </w:rPr>
      </w:pPr>
    </w:p>
    <w:p w14:paraId="1290D8E7" w14:textId="77777777" w:rsidR="008D654F" w:rsidRPr="00D5492B" w:rsidRDefault="008D654F" w:rsidP="00B339EE">
      <w:pPr>
        <w:ind w:firstLineChars="200" w:firstLine="420"/>
        <w:jc w:val="center"/>
        <w:rPr>
          <w:rFonts w:ascii="Times New Roman" w:hAnsi="Times New Roman"/>
        </w:rPr>
      </w:pPr>
    </w:p>
    <w:p w14:paraId="3E36B807" w14:textId="77777777" w:rsidR="00C0603D" w:rsidRPr="00D5492B" w:rsidRDefault="00C0603D" w:rsidP="00B339EE">
      <w:pPr>
        <w:ind w:firstLineChars="200" w:firstLine="420"/>
        <w:jc w:val="center"/>
        <w:rPr>
          <w:rFonts w:ascii="Times New Roman" w:hAnsi="Times New Roman"/>
        </w:rPr>
      </w:pPr>
    </w:p>
    <w:p w14:paraId="1BD688BE" w14:textId="74C58EE1" w:rsidR="00B93651" w:rsidRPr="00D5492B" w:rsidRDefault="00B339EE" w:rsidP="00B93651">
      <w:pPr>
        <w:ind w:firstLineChars="200" w:firstLine="420"/>
        <w:jc w:val="center"/>
        <w:rPr>
          <w:rFonts w:ascii="Times New Roman" w:hAnsi="Times New Roman"/>
        </w:rPr>
      </w:pPr>
      <w:r w:rsidRPr="00D5492B">
        <w:rPr>
          <w:rFonts w:ascii="Times New Roman" w:hAnsi="Times New Roman"/>
        </w:rPr>
        <w:t>附录</w:t>
      </w:r>
      <w:r w:rsidR="00B93651" w:rsidRPr="00D5492B">
        <w:rPr>
          <w:rFonts w:ascii="Times New Roman" w:hAnsi="Times New Roman"/>
        </w:rPr>
        <w:t>E</w:t>
      </w:r>
    </w:p>
    <w:p w14:paraId="07BB4359" w14:textId="265E6888" w:rsidR="00B339EE" w:rsidRPr="00D5492B" w:rsidRDefault="00B339EE" w:rsidP="00B339EE">
      <w:pPr>
        <w:ind w:firstLineChars="200" w:firstLine="420"/>
        <w:jc w:val="center"/>
        <w:rPr>
          <w:rFonts w:ascii="Times New Roman" w:hAnsi="Times New Roman"/>
        </w:rPr>
      </w:pPr>
      <w:r w:rsidRPr="00D5492B">
        <w:rPr>
          <w:rFonts w:ascii="Times New Roman" w:hAnsi="Times New Roman"/>
        </w:rPr>
        <w:t>（规范性）</w:t>
      </w:r>
    </w:p>
    <w:p w14:paraId="01D3BDCA" w14:textId="77777777" w:rsidR="002841B8" w:rsidRPr="00D5492B" w:rsidRDefault="00B339EE" w:rsidP="002841B8">
      <w:pPr>
        <w:ind w:firstLineChars="200" w:firstLine="420"/>
        <w:jc w:val="center"/>
        <w:rPr>
          <w:rFonts w:ascii="Times New Roman" w:hAnsi="Times New Roman"/>
        </w:rPr>
      </w:pPr>
      <w:r w:rsidRPr="00D5492B">
        <w:rPr>
          <w:rFonts w:ascii="Times New Roman" w:hAnsi="Times New Roman"/>
        </w:rPr>
        <w:t>监测报告格式</w:t>
      </w:r>
    </w:p>
    <w:p w14:paraId="309D5734" w14:textId="4BEA25AF" w:rsidR="00B339EE" w:rsidRPr="00D5492B" w:rsidRDefault="00B93651" w:rsidP="002841B8">
      <w:pPr>
        <w:ind w:firstLineChars="200" w:firstLine="420"/>
        <w:rPr>
          <w:rFonts w:ascii="Times New Roman" w:hAnsi="Times New Roman"/>
        </w:rPr>
      </w:pPr>
      <w:r w:rsidRPr="00D5492B">
        <w:rPr>
          <w:rFonts w:ascii="Times New Roman" w:hAnsi="Times New Roman"/>
        </w:rPr>
        <w:t>E</w:t>
      </w:r>
      <w:r w:rsidR="002841B8" w:rsidRPr="00D5492B">
        <w:rPr>
          <w:rFonts w:ascii="Times New Roman" w:hAnsi="Times New Roman"/>
        </w:rPr>
        <w:t xml:space="preserve">.1 </w:t>
      </w:r>
      <w:r w:rsidR="002841B8" w:rsidRPr="00D5492B">
        <w:rPr>
          <w:rFonts w:ascii="Times New Roman" w:hAnsi="Times New Roman"/>
        </w:rPr>
        <w:t>报告提纲</w:t>
      </w:r>
    </w:p>
    <w:p w14:paraId="6BED89F4" w14:textId="3973E2F6" w:rsidR="002841B8" w:rsidRPr="00D5492B" w:rsidRDefault="002841B8" w:rsidP="002841B8">
      <w:pPr>
        <w:ind w:firstLineChars="200" w:firstLine="420"/>
        <w:rPr>
          <w:rFonts w:ascii="Times New Roman" w:hAnsi="Times New Roman"/>
        </w:rPr>
      </w:pPr>
      <w:r w:rsidRPr="00D5492B">
        <w:rPr>
          <w:rFonts w:ascii="Times New Roman" w:hAnsi="Times New Roman"/>
        </w:rPr>
        <w:t>第</w:t>
      </w:r>
      <w:r w:rsidRPr="00D5492B">
        <w:rPr>
          <w:rFonts w:ascii="Times New Roman" w:hAnsi="Times New Roman"/>
        </w:rPr>
        <w:t>1</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总论</w:t>
      </w:r>
      <w:r w:rsidRPr="00D5492B">
        <w:rPr>
          <w:rFonts w:ascii="Times New Roman" w:hAnsi="Times New Roman"/>
        </w:rPr>
        <w:t xml:space="preserve"> </w:t>
      </w:r>
    </w:p>
    <w:p w14:paraId="2DD6C2E5" w14:textId="694419C5" w:rsidR="002841B8" w:rsidRPr="00D5492B" w:rsidRDefault="002841B8" w:rsidP="002841B8">
      <w:pPr>
        <w:ind w:firstLineChars="200" w:firstLine="420"/>
        <w:rPr>
          <w:rFonts w:ascii="Times New Roman" w:hAnsi="Times New Roman"/>
        </w:rPr>
      </w:pPr>
      <w:r w:rsidRPr="00D5492B">
        <w:rPr>
          <w:rFonts w:ascii="Times New Roman" w:hAnsi="Times New Roman"/>
        </w:rPr>
        <w:t xml:space="preserve">1.1 </w:t>
      </w:r>
      <w:r w:rsidRPr="00D5492B">
        <w:rPr>
          <w:rFonts w:ascii="Times New Roman" w:hAnsi="Times New Roman"/>
        </w:rPr>
        <w:t>项目概况</w:t>
      </w:r>
    </w:p>
    <w:p w14:paraId="749D7D05" w14:textId="56FC7672" w:rsidR="002841B8" w:rsidRPr="00D5492B" w:rsidRDefault="002841B8" w:rsidP="002841B8">
      <w:pPr>
        <w:ind w:firstLineChars="200" w:firstLine="420"/>
        <w:rPr>
          <w:rFonts w:ascii="Times New Roman" w:hAnsi="Times New Roman"/>
        </w:rPr>
      </w:pPr>
      <w:r w:rsidRPr="00D5492B">
        <w:rPr>
          <w:rFonts w:ascii="Times New Roman" w:hAnsi="Times New Roman"/>
        </w:rPr>
        <w:t>包括任务来源、监测区域位置、项目目标与内容、实施期限、总经费等。</w:t>
      </w:r>
    </w:p>
    <w:p w14:paraId="2E58E515" w14:textId="08B3ACC3" w:rsidR="002841B8" w:rsidRPr="00D5492B" w:rsidRDefault="002841B8" w:rsidP="002841B8">
      <w:pPr>
        <w:ind w:firstLineChars="200" w:firstLine="420"/>
        <w:rPr>
          <w:rFonts w:ascii="Times New Roman" w:hAnsi="Times New Roman"/>
        </w:rPr>
      </w:pPr>
      <w:r w:rsidRPr="00D5492B">
        <w:rPr>
          <w:rFonts w:ascii="Times New Roman" w:hAnsi="Times New Roman"/>
        </w:rPr>
        <w:t>1.2</w:t>
      </w:r>
      <w:r w:rsidRPr="00D5492B">
        <w:rPr>
          <w:rFonts w:ascii="Times New Roman" w:hAnsi="Times New Roman"/>
        </w:rPr>
        <w:t>区域概况</w:t>
      </w:r>
    </w:p>
    <w:p w14:paraId="6FF779B2" w14:textId="0B89C525" w:rsidR="002841B8" w:rsidRPr="00D5492B" w:rsidRDefault="002841B8" w:rsidP="002841B8">
      <w:pPr>
        <w:ind w:firstLineChars="200" w:firstLine="420"/>
        <w:rPr>
          <w:rFonts w:ascii="Times New Roman" w:hAnsi="Times New Roman"/>
        </w:rPr>
      </w:pPr>
      <w:r w:rsidRPr="00D5492B">
        <w:rPr>
          <w:rFonts w:ascii="Times New Roman" w:hAnsi="Times New Roman"/>
        </w:rPr>
        <w:t>包括监测区水文、气象概况、厂矿、种植业、仓储、旅游业等人类活动概况，区域生态环境历史演变；已报道的</w:t>
      </w:r>
      <w:r w:rsidR="001A4363">
        <w:rPr>
          <w:rFonts w:ascii="Times New Roman" w:hAnsi="Times New Roman"/>
        </w:rPr>
        <w:t>刺苍耳</w:t>
      </w:r>
      <w:r w:rsidRPr="00D5492B">
        <w:rPr>
          <w:rFonts w:ascii="Times New Roman" w:hAnsi="Times New Roman"/>
        </w:rPr>
        <w:t>情况，可能的引入途径；监测区域重点保护野生动植物、珍稀濒危物种、重要经济物种的种类、分布和资源量等。</w:t>
      </w:r>
    </w:p>
    <w:p w14:paraId="620AAA53" w14:textId="19D4F9F2" w:rsidR="002841B8" w:rsidRPr="00D5492B" w:rsidRDefault="002841B8" w:rsidP="002841B8">
      <w:pPr>
        <w:ind w:firstLineChars="200" w:firstLine="420"/>
        <w:rPr>
          <w:rFonts w:ascii="Times New Roman" w:hAnsi="Times New Roman"/>
        </w:rPr>
      </w:pPr>
      <w:r w:rsidRPr="00D5492B">
        <w:rPr>
          <w:rFonts w:ascii="Times New Roman" w:hAnsi="Times New Roman"/>
        </w:rPr>
        <w:t>1.3</w:t>
      </w:r>
      <w:r w:rsidRPr="00D5492B">
        <w:rPr>
          <w:rFonts w:ascii="Times New Roman" w:hAnsi="Times New Roman"/>
        </w:rPr>
        <w:t>工作组织</w:t>
      </w:r>
    </w:p>
    <w:p w14:paraId="1A858412" w14:textId="6FD3385E" w:rsidR="002841B8" w:rsidRPr="00D5492B" w:rsidRDefault="002841B8" w:rsidP="002841B8">
      <w:pPr>
        <w:ind w:firstLineChars="200" w:firstLine="420"/>
        <w:rPr>
          <w:rFonts w:ascii="Times New Roman" w:hAnsi="Times New Roman"/>
        </w:rPr>
      </w:pPr>
      <w:r w:rsidRPr="00D5492B">
        <w:rPr>
          <w:rFonts w:ascii="Times New Roman" w:hAnsi="Times New Roman"/>
        </w:rPr>
        <w:t>包括受委托时间、监测单位情况、人员组成与分工、监测计划与工作流程等。</w:t>
      </w:r>
    </w:p>
    <w:p w14:paraId="15265CD2" w14:textId="3C6B2516" w:rsidR="002841B8" w:rsidRPr="00D5492B" w:rsidRDefault="002841B8" w:rsidP="002841B8">
      <w:pPr>
        <w:ind w:firstLineChars="200" w:firstLine="420"/>
        <w:rPr>
          <w:rFonts w:ascii="Times New Roman" w:hAnsi="Times New Roman"/>
        </w:rPr>
      </w:pPr>
      <w:r w:rsidRPr="00D5492B">
        <w:rPr>
          <w:rFonts w:ascii="Times New Roman" w:hAnsi="Times New Roman"/>
        </w:rPr>
        <w:t>第</w:t>
      </w:r>
      <w:r w:rsidRPr="00D5492B">
        <w:rPr>
          <w:rFonts w:ascii="Times New Roman" w:hAnsi="Times New Roman"/>
        </w:rPr>
        <w:t>2</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监测方法与数据处理</w:t>
      </w:r>
    </w:p>
    <w:p w14:paraId="757A7E40" w14:textId="6F0DADCF" w:rsidR="002841B8" w:rsidRPr="00D5492B" w:rsidRDefault="002841B8" w:rsidP="002841B8">
      <w:pPr>
        <w:ind w:firstLineChars="200" w:firstLine="420"/>
        <w:rPr>
          <w:rFonts w:ascii="Times New Roman" w:hAnsi="Times New Roman"/>
        </w:rPr>
      </w:pPr>
      <w:r w:rsidRPr="00D5492B">
        <w:rPr>
          <w:rFonts w:ascii="Times New Roman" w:hAnsi="Times New Roman"/>
        </w:rPr>
        <w:t xml:space="preserve">2.1 </w:t>
      </w:r>
      <w:r w:rsidRPr="00D5492B">
        <w:rPr>
          <w:rFonts w:ascii="Times New Roman" w:hAnsi="Times New Roman"/>
        </w:rPr>
        <w:t>监测点位与监测</w:t>
      </w:r>
      <w:r w:rsidRPr="00D5492B">
        <w:rPr>
          <w:rFonts w:ascii="Times New Roman" w:hAnsi="Times New Roman"/>
        </w:rPr>
        <w:t xml:space="preserve"> </w:t>
      </w:r>
      <w:r w:rsidRPr="00D5492B">
        <w:rPr>
          <w:rFonts w:ascii="Times New Roman" w:hAnsi="Times New Roman"/>
        </w:rPr>
        <w:t>时间</w:t>
      </w:r>
    </w:p>
    <w:p w14:paraId="7AD1D794" w14:textId="6B2B7AB4" w:rsidR="002841B8" w:rsidRPr="00D5492B" w:rsidRDefault="002841B8" w:rsidP="002841B8">
      <w:pPr>
        <w:ind w:firstLineChars="200" w:firstLine="420"/>
        <w:rPr>
          <w:rFonts w:ascii="Times New Roman" w:hAnsi="Times New Roman"/>
        </w:rPr>
      </w:pPr>
      <w:r w:rsidRPr="00D5492B">
        <w:rPr>
          <w:rFonts w:ascii="Times New Roman" w:hAnsi="Times New Roman"/>
        </w:rPr>
        <w:t xml:space="preserve">2.2 </w:t>
      </w:r>
      <w:r w:rsidRPr="00D5492B">
        <w:rPr>
          <w:rFonts w:ascii="Times New Roman" w:hAnsi="Times New Roman"/>
        </w:rPr>
        <w:t>区域生态环境指标</w:t>
      </w:r>
    </w:p>
    <w:p w14:paraId="7E0F4153" w14:textId="7437B5D8" w:rsidR="002841B8" w:rsidRPr="00D5492B" w:rsidRDefault="002841B8" w:rsidP="002841B8">
      <w:pPr>
        <w:ind w:firstLineChars="200" w:firstLine="420"/>
        <w:rPr>
          <w:rFonts w:ascii="Times New Roman" w:hAnsi="Times New Roman"/>
        </w:rPr>
      </w:pPr>
      <w:r w:rsidRPr="00D5492B">
        <w:rPr>
          <w:rFonts w:ascii="Times New Roman" w:hAnsi="Times New Roman"/>
        </w:rPr>
        <w:t>包括土壤类型、植被类型、社会经济状况。</w:t>
      </w:r>
    </w:p>
    <w:p w14:paraId="4BC64B9A" w14:textId="65CF657B" w:rsidR="002841B8" w:rsidRPr="00D5492B" w:rsidRDefault="002841B8" w:rsidP="002841B8">
      <w:pPr>
        <w:ind w:firstLineChars="200" w:firstLine="420"/>
        <w:rPr>
          <w:rFonts w:ascii="Times New Roman" w:hAnsi="Times New Roman"/>
        </w:rPr>
      </w:pPr>
      <w:r w:rsidRPr="00D5492B">
        <w:rPr>
          <w:rFonts w:ascii="Times New Roman" w:hAnsi="Times New Roman"/>
        </w:rPr>
        <w:t xml:space="preserve">2.3 </w:t>
      </w:r>
      <w:r w:rsidR="001A4363">
        <w:rPr>
          <w:rFonts w:ascii="Times New Roman" w:hAnsi="Times New Roman"/>
        </w:rPr>
        <w:t>刺苍耳</w:t>
      </w:r>
      <w:r w:rsidRPr="00D5492B">
        <w:rPr>
          <w:rFonts w:ascii="Times New Roman" w:hAnsi="Times New Roman"/>
        </w:rPr>
        <w:t>种群与群落</w:t>
      </w:r>
    </w:p>
    <w:p w14:paraId="661B4BDD" w14:textId="075B0464" w:rsidR="002841B8" w:rsidRPr="00D5492B" w:rsidRDefault="002841B8" w:rsidP="002841B8">
      <w:pPr>
        <w:ind w:firstLineChars="200" w:firstLine="420"/>
        <w:rPr>
          <w:rFonts w:ascii="Times New Roman" w:hAnsi="Times New Roman"/>
        </w:rPr>
      </w:pPr>
      <w:r w:rsidRPr="00D5492B">
        <w:rPr>
          <w:rFonts w:ascii="Times New Roman" w:hAnsi="Times New Roman"/>
        </w:rPr>
        <w:t>包括监测区域</w:t>
      </w:r>
      <w:r w:rsidR="001A4363">
        <w:rPr>
          <w:rFonts w:ascii="Times New Roman" w:hAnsi="Times New Roman"/>
        </w:rPr>
        <w:t>刺苍耳</w:t>
      </w:r>
      <w:r w:rsidRPr="00D5492B">
        <w:rPr>
          <w:rFonts w:ascii="Times New Roman" w:hAnsi="Times New Roman"/>
        </w:rPr>
        <w:t>种群与群落监测方法</w:t>
      </w:r>
      <w:r w:rsidR="00221411" w:rsidRPr="00D5492B">
        <w:rPr>
          <w:rFonts w:ascii="Times New Roman" w:hAnsi="Times New Roman"/>
        </w:rPr>
        <w:t>。</w:t>
      </w:r>
    </w:p>
    <w:p w14:paraId="476F8343" w14:textId="1F682F79"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2.4 </w:t>
      </w:r>
      <w:r w:rsidRPr="00D5492B">
        <w:rPr>
          <w:rFonts w:ascii="Times New Roman" w:hAnsi="Times New Roman"/>
        </w:rPr>
        <w:t>潜在入侵区域现场勘查</w:t>
      </w:r>
    </w:p>
    <w:p w14:paraId="7AF1F278" w14:textId="4A8FD309" w:rsidR="00221411" w:rsidRPr="00D5492B" w:rsidRDefault="00221411" w:rsidP="002841B8">
      <w:pPr>
        <w:ind w:firstLineChars="200" w:firstLine="420"/>
        <w:rPr>
          <w:rFonts w:ascii="Times New Roman" w:hAnsi="Times New Roman"/>
        </w:rPr>
      </w:pPr>
      <w:r w:rsidRPr="00D5492B">
        <w:rPr>
          <w:rFonts w:ascii="Times New Roman" w:hAnsi="Times New Roman"/>
        </w:rPr>
        <w:t>2.5</w:t>
      </w:r>
      <w:r w:rsidRPr="00D5492B">
        <w:rPr>
          <w:rFonts w:ascii="Times New Roman" w:hAnsi="Times New Roman"/>
        </w:rPr>
        <w:t>数据处理</w:t>
      </w:r>
    </w:p>
    <w:p w14:paraId="0A9FCEDF" w14:textId="7137E14A" w:rsidR="00221411" w:rsidRPr="00D5492B" w:rsidRDefault="00221411" w:rsidP="002841B8">
      <w:pPr>
        <w:ind w:firstLineChars="200" w:firstLine="420"/>
        <w:rPr>
          <w:rFonts w:ascii="Times New Roman" w:hAnsi="Times New Roman"/>
        </w:rPr>
      </w:pPr>
      <w:r w:rsidRPr="00D5492B">
        <w:rPr>
          <w:rFonts w:ascii="Times New Roman" w:hAnsi="Times New Roman"/>
        </w:rPr>
        <w:t>包括主要监测指标的计算与数理统计方法。</w:t>
      </w:r>
    </w:p>
    <w:p w14:paraId="07CAD0B8" w14:textId="2F783D84" w:rsidR="00221411" w:rsidRPr="00D5492B" w:rsidRDefault="00221411" w:rsidP="002841B8">
      <w:pPr>
        <w:ind w:firstLineChars="200" w:firstLine="420"/>
        <w:rPr>
          <w:rFonts w:ascii="Times New Roman" w:hAnsi="Times New Roman"/>
        </w:rPr>
      </w:pPr>
      <w:r w:rsidRPr="00D5492B">
        <w:rPr>
          <w:rFonts w:ascii="Times New Roman" w:hAnsi="Times New Roman"/>
        </w:rPr>
        <w:t>第</w:t>
      </w:r>
      <w:r w:rsidRPr="00D5492B">
        <w:rPr>
          <w:rFonts w:ascii="Times New Roman" w:hAnsi="Times New Roman"/>
        </w:rPr>
        <w:t>3</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结果与分析</w:t>
      </w:r>
    </w:p>
    <w:p w14:paraId="32DCB4B0" w14:textId="56B86BA4"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3.1 </w:t>
      </w:r>
      <w:r w:rsidRPr="00D5492B">
        <w:rPr>
          <w:rFonts w:ascii="Times New Roman" w:hAnsi="Times New Roman"/>
        </w:rPr>
        <w:t>监测区域生态环境</w:t>
      </w:r>
    </w:p>
    <w:p w14:paraId="7C064C57" w14:textId="0689F166" w:rsidR="00221411" w:rsidRPr="00D5492B" w:rsidRDefault="00221411" w:rsidP="002841B8">
      <w:pPr>
        <w:ind w:firstLineChars="200" w:firstLine="420"/>
        <w:rPr>
          <w:rFonts w:ascii="Times New Roman" w:hAnsi="Times New Roman"/>
        </w:rPr>
      </w:pPr>
      <w:r w:rsidRPr="00D5492B">
        <w:rPr>
          <w:rFonts w:ascii="Times New Roman" w:hAnsi="Times New Roman"/>
        </w:rPr>
        <w:t>3.2</w:t>
      </w:r>
      <w:r w:rsidR="00CB1764">
        <w:rPr>
          <w:rFonts w:ascii="Times New Roman" w:hAnsi="Times New Roman"/>
        </w:rPr>
        <w:t xml:space="preserve"> </w:t>
      </w:r>
      <w:r w:rsidR="001A4363">
        <w:rPr>
          <w:rFonts w:ascii="Times New Roman" w:hAnsi="Times New Roman"/>
        </w:rPr>
        <w:t>刺苍耳</w:t>
      </w:r>
      <w:r w:rsidRPr="00D5492B">
        <w:rPr>
          <w:rFonts w:ascii="Times New Roman" w:hAnsi="Times New Roman"/>
        </w:rPr>
        <w:t>种群与群落</w:t>
      </w:r>
    </w:p>
    <w:p w14:paraId="75EC1653" w14:textId="61BE714B"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3.3 </w:t>
      </w:r>
      <w:r w:rsidR="001A4363">
        <w:rPr>
          <w:rFonts w:ascii="Times New Roman" w:hAnsi="Times New Roman"/>
        </w:rPr>
        <w:t>刺苍耳</w:t>
      </w:r>
      <w:r w:rsidRPr="00D5492B">
        <w:rPr>
          <w:rFonts w:ascii="Times New Roman" w:hAnsi="Times New Roman"/>
        </w:rPr>
        <w:t>物征</w:t>
      </w:r>
    </w:p>
    <w:p w14:paraId="3456DC9B" w14:textId="07930572" w:rsidR="00221411" w:rsidRPr="00D5492B" w:rsidRDefault="00221411" w:rsidP="002841B8">
      <w:pPr>
        <w:ind w:firstLineChars="200" w:firstLine="420"/>
        <w:rPr>
          <w:rFonts w:ascii="Times New Roman" w:hAnsi="Times New Roman"/>
        </w:rPr>
      </w:pPr>
      <w:r w:rsidRPr="00D5492B">
        <w:rPr>
          <w:rFonts w:ascii="Times New Roman" w:hAnsi="Times New Roman"/>
        </w:rPr>
        <w:t>包括生物学特征、区域分布、生境需求、入侵途径、危害等。</w:t>
      </w:r>
    </w:p>
    <w:p w14:paraId="2E4498FE" w14:textId="05815618" w:rsidR="00221411" w:rsidRPr="00D5492B" w:rsidRDefault="00221411" w:rsidP="002841B8">
      <w:pPr>
        <w:ind w:firstLineChars="200" w:firstLine="420"/>
        <w:rPr>
          <w:rFonts w:ascii="Times New Roman" w:hAnsi="Times New Roman"/>
        </w:rPr>
      </w:pPr>
      <w:r w:rsidRPr="00D5492B">
        <w:rPr>
          <w:rFonts w:ascii="Times New Roman" w:hAnsi="Times New Roman"/>
        </w:rPr>
        <w:t>第</w:t>
      </w:r>
      <w:r w:rsidRPr="00D5492B">
        <w:rPr>
          <w:rFonts w:ascii="Times New Roman" w:hAnsi="Times New Roman"/>
        </w:rPr>
        <w:t>4</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入侵风险评估</w:t>
      </w:r>
    </w:p>
    <w:p w14:paraId="4DD080D4" w14:textId="1625580A"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4.1 </w:t>
      </w:r>
      <w:r w:rsidRPr="00D5492B">
        <w:rPr>
          <w:rFonts w:ascii="Times New Roman" w:hAnsi="Times New Roman"/>
        </w:rPr>
        <w:t>评估指标</w:t>
      </w:r>
    </w:p>
    <w:p w14:paraId="31AF2F61" w14:textId="38D57944"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4.2 </w:t>
      </w:r>
      <w:r w:rsidRPr="00D5492B">
        <w:rPr>
          <w:rFonts w:ascii="Times New Roman" w:hAnsi="Times New Roman"/>
        </w:rPr>
        <w:t>评估指标的计算方法</w:t>
      </w:r>
    </w:p>
    <w:p w14:paraId="7099EEAE" w14:textId="28904EE3"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4.3 </w:t>
      </w:r>
      <w:r w:rsidRPr="00D5492B">
        <w:rPr>
          <w:rFonts w:ascii="Times New Roman" w:hAnsi="Times New Roman"/>
        </w:rPr>
        <w:t>综合评估与等级划分</w:t>
      </w:r>
    </w:p>
    <w:p w14:paraId="432F1BF4" w14:textId="50117E77"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4.4 </w:t>
      </w:r>
      <w:r w:rsidRPr="00D5492B">
        <w:rPr>
          <w:rFonts w:ascii="Times New Roman" w:hAnsi="Times New Roman"/>
        </w:rPr>
        <w:t>可能的防措施</w:t>
      </w:r>
    </w:p>
    <w:p w14:paraId="4A2D8B79" w14:textId="3E422549" w:rsidR="00221411" w:rsidRPr="00D5492B" w:rsidRDefault="00221411" w:rsidP="002841B8">
      <w:pPr>
        <w:ind w:firstLineChars="200" w:firstLine="420"/>
        <w:rPr>
          <w:rFonts w:ascii="Times New Roman" w:hAnsi="Times New Roman"/>
        </w:rPr>
      </w:pPr>
      <w:r w:rsidRPr="00D5492B">
        <w:rPr>
          <w:rFonts w:ascii="Times New Roman" w:hAnsi="Times New Roman"/>
        </w:rPr>
        <w:lastRenderedPageBreak/>
        <w:t>第</w:t>
      </w:r>
      <w:r w:rsidRPr="00D5492B">
        <w:rPr>
          <w:rFonts w:ascii="Times New Roman" w:hAnsi="Times New Roman"/>
        </w:rPr>
        <w:t>5</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结论与建议</w:t>
      </w:r>
    </w:p>
    <w:p w14:paraId="0A9D2602" w14:textId="3B07FC93" w:rsidR="00221411" w:rsidRPr="00D5492B" w:rsidRDefault="00B93651" w:rsidP="002841B8">
      <w:pPr>
        <w:ind w:firstLineChars="200" w:firstLine="420"/>
        <w:rPr>
          <w:rFonts w:ascii="Times New Roman" w:hAnsi="Times New Roman"/>
        </w:rPr>
      </w:pPr>
      <w:r w:rsidRPr="00D5492B">
        <w:rPr>
          <w:rFonts w:ascii="Times New Roman" w:hAnsi="Times New Roman"/>
        </w:rPr>
        <w:t>E</w:t>
      </w:r>
      <w:r w:rsidR="009B25A0" w:rsidRPr="00D5492B">
        <w:rPr>
          <w:rFonts w:ascii="Times New Roman" w:hAnsi="Times New Roman"/>
        </w:rPr>
        <w:t xml:space="preserve">.2 </w:t>
      </w:r>
      <w:r w:rsidR="009B25A0" w:rsidRPr="00D5492B">
        <w:rPr>
          <w:rFonts w:ascii="Times New Roman" w:hAnsi="Times New Roman"/>
        </w:rPr>
        <w:t>附录</w:t>
      </w:r>
    </w:p>
    <w:p w14:paraId="75E917CF" w14:textId="28237CEE" w:rsidR="009B25A0" w:rsidRPr="00D5492B" w:rsidRDefault="009B25A0" w:rsidP="002841B8">
      <w:pPr>
        <w:ind w:firstLineChars="200" w:firstLine="420"/>
        <w:rPr>
          <w:rFonts w:ascii="Times New Roman" w:hAnsi="Times New Roman"/>
        </w:rPr>
      </w:pPr>
      <w:r w:rsidRPr="00D5492B">
        <w:rPr>
          <w:rFonts w:ascii="Times New Roman" w:hAnsi="Times New Roman"/>
        </w:rPr>
        <w:t>1</w:t>
      </w:r>
      <w:r w:rsidRPr="00D5492B">
        <w:rPr>
          <w:rFonts w:ascii="Times New Roman" w:hAnsi="Times New Roman"/>
        </w:rPr>
        <w:t>）监测区域物种名录</w:t>
      </w:r>
    </w:p>
    <w:p w14:paraId="76C9859B" w14:textId="3291F397" w:rsidR="009B25A0" w:rsidRPr="00D5492B" w:rsidRDefault="009B25A0" w:rsidP="002841B8">
      <w:pPr>
        <w:ind w:firstLineChars="200" w:firstLine="420"/>
        <w:rPr>
          <w:rFonts w:ascii="Times New Roman" w:hAnsi="Times New Roman"/>
        </w:rPr>
      </w:pPr>
      <w:r w:rsidRPr="00D5492B">
        <w:rPr>
          <w:rFonts w:ascii="Times New Roman" w:hAnsi="Times New Roman"/>
        </w:rPr>
        <w:t>2</w:t>
      </w:r>
      <w:r w:rsidR="002B0260">
        <w:rPr>
          <w:rFonts w:ascii="Times New Roman" w:hAnsi="Times New Roman" w:hint="eastAsia"/>
        </w:rPr>
        <w:t>）</w:t>
      </w:r>
      <w:r w:rsidR="001A4363">
        <w:rPr>
          <w:rFonts w:ascii="Times New Roman" w:hAnsi="Times New Roman" w:hint="eastAsia"/>
        </w:rPr>
        <w:t>刺苍耳</w:t>
      </w:r>
      <w:r w:rsidRPr="00D5492B">
        <w:rPr>
          <w:rFonts w:ascii="Times New Roman" w:hAnsi="Times New Roman"/>
        </w:rPr>
        <w:t>标本照片</w:t>
      </w:r>
    </w:p>
    <w:p w14:paraId="6F4FFD4A" w14:textId="6B242F37" w:rsidR="002841B8" w:rsidRPr="00D5492B" w:rsidRDefault="002841B8" w:rsidP="002841B8">
      <w:pPr>
        <w:jc w:val="left"/>
        <w:rPr>
          <w:rFonts w:ascii="Times New Roman" w:hAnsi="Times New Roman"/>
        </w:rPr>
      </w:pPr>
      <w:r w:rsidRPr="00D5492B">
        <w:rPr>
          <w:rFonts w:ascii="Times New Roman" w:hAnsi="Times New Roman"/>
        </w:rPr>
        <w:t xml:space="preserve"> </w:t>
      </w:r>
    </w:p>
    <w:p w14:paraId="2C3CB684" w14:textId="55E6320E" w:rsidR="002841B8" w:rsidRPr="00D5492B" w:rsidRDefault="002841B8" w:rsidP="00B339EE">
      <w:pPr>
        <w:ind w:firstLineChars="200" w:firstLine="420"/>
        <w:jc w:val="left"/>
        <w:rPr>
          <w:rFonts w:ascii="Times New Roman" w:hAnsi="Times New Roman"/>
        </w:rPr>
      </w:pPr>
      <w:r w:rsidRPr="00D5492B">
        <w:rPr>
          <w:rFonts w:ascii="Times New Roman" w:hAnsi="Times New Roman"/>
        </w:rPr>
        <w:t xml:space="preserve">       </w:t>
      </w:r>
    </w:p>
    <w:p w14:paraId="30922DD4" w14:textId="2F114C2D" w:rsidR="00B339EE" w:rsidRPr="00D5492B" w:rsidRDefault="00B339EE">
      <w:pPr>
        <w:ind w:firstLineChars="200" w:firstLine="420"/>
        <w:rPr>
          <w:rFonts w:ascii="Times New Roman" w:hAnsi="Times New Roman"/>
        </w:rPr>
      </w:pPr>
    </w:p>
    <w:sectPr w:rsidR="00B339EE" w:rsidRPr="00D5492B">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9EE0" w14:textId="77777777" w:rsidR="0092552A" w:rsidRDefault="0092552A">
      <w:pPr>
        <w:spacing w:line="240" w:lineRule="auto"/>
      </w:pPr>
      <w:r>
        <w:separator/>
      </w:r>
    </w:p>
  </w:endnote>
  <w:endnote w:type="continuationSeparator" w:id="0">
    <w:p w14:paraId="2C16B42D" w14:textId="77777777" w:rsidR="0092552A" w:rsidRDefault="00925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957C" w14:textId="77777777" w:rsidR="007B30CF" w:rsidRDefault="006F27FF">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7736" w14:textId="77777777" w:rsidR="007B30CF" w:rsidRDefault="007B30CF">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008C" w14:textId="77777777" w:rsidR="007B30CF" w:rsidRDefault="006F27FF">
    <w:pPr>
      <w:pStyle w:val="afffff1"/>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C38B" w14:textId="77777777" w:rsidR="007B30CF" w:rsidRDefault="006F27FF">
    <w:pPr>
      <w:pStyle w:val="afffff2"/>
    </w:pPr>
    <w:r>
      <w:fldChar w:fldCharType="begin"/>
    </w:r>
    <w:r>
      <w:instrText>PAGE   \* MERGEFORMAT</w:instrText>
    </w:r>
    <w:r>
      <w:fldChar w:fldCharType="separate"/>
    </w:r>
    <w:r>
      <w:rPr>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D078" w14:textId="77777777" w:rsidR="007B30CF" w:rsidRDefault="006F27FF">
    <w:pPr>
      <w:pStyle w:val="afffff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1894" w14:textId="77777777" w:rsidR="007B30CF" w:rsidRDefault="006F27FF">
    <w:pPr>
      <w:pStyle w:val="afffff2"/>
    </w:pPr>
    <w: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58DF" w14:textId="77777777" w:rsidR="007B30CF" w:rsidRDefault="006F27FF">
    <w:pPr>
      <w:pStyle w:val="afffff1"/>
    </w:pPr>
    <w: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11EB" w14:textId="77777777" w:rsidR="007B30CF" w:rsidRDefault="006F27FF">
    <w:pPr>
      <w:pStyle w:val="afffff2"/>
    </w:pPr>
    <w:r>
      <w:fldChar w:fldCharType="begin"/>
    </w:r>
    <w:r>
      <w:instrText>PAGE   \* MERGEFORMAT</w:instrText>
    </w:r>
    <w:r>
      <w:fldChar w:fldCharType="separate"/>
    </w:r>
    <w:r>
      <w:rPr>
        <w:lang w:val="zh-CN"/>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EDB7" w14:textId="77777777" w:rsidR="0092552A" w:rsidRDefault="0092552A">
      <w:pPr>
        <w:spacing w:line="240" w:lineRule="auto"/>
      </w:pPr>
      <w:r>
        <w:separator/>
      </w:r>
    </w:p>
  </w:footnote>
  <w:footnote w:type="continuationSeparator" w:id="0">
    <w:p w14:paraId="16781E27" w14:textId="77777777" w:rsidR="0092552A" w:rsidRDefault="009255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D7D9" w14:textId="77777777" w:rsidR="007B30CF" w:rsidRDefault="006F27FF">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3102" w14:textId="77777777" w:rsidR="007B30CF" w:rsidRDefault="007B30CF">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F3B9" w14:textId="57B26E1A" w:rsidR="007B30CF" w:rsidRDefault="006F27FF">
    <w:pPr>
      <w:pStyle w:val="afffffb"/>
    </w:pPr>
    <w:r>
      <w:fldChar w:fldCharType="begin"/>
    </w:r>
    <w:r>
      <w:instrText xml:space="preserve"> STYLEREF  标准文件_文件编号 \* MERGEFORMAT </w:instrText>
    </w:r>
    <w:r>
      <w:fldChar w:fldCharType="separate"/>
    </w:r>
    <w:r w:rsidR="00BE5B37">
      <w:rPr>
        <w:noProof/>
      </w:rPr>
      <w:t>DB 21/T XXXX</w:t>
    </w:r>
    <w:r w:rsidR="00BE5B37">
      <w:rPr>
        <w:noProof/>
      </w:rPr>
      <w:t>—</w:t>
    </w:r>
    <w:r w:rsidR="00BE5B37">
      <w:rPr>
        <w:noProof/>
      </w:rPr>
      <w:t>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75BE" w14:textId="465E0935" w:rsidR="007B30CF" w:rsidRDefault="006F27FF">
    <w:pPr>
      <w:pStyle w:val="afffffa"/>
    </w:pPr>
    <w:r>
      <w:fldChar w:fldCharType="begin"/>
    </w:r>
    <w:r>
      <w:instrText xml:space="preserve"> STYLEREF  标准文件_文件编号  \* MERGEFORMAT </w:instrText>
    </w:r>
    <w:r>
      <w:fldChar w:fldCharType="separate"/>
    </w:r>
    <w:r w:rsidR="0055274D">
      <w:rPr>
        <w:noProof/>
      </w:rPr>
      <w:t>DB 21/T XXXX</w:t>
    </w:r>
    <w:r w:rsidR="0055274D">
      <w:rPr>
        <w:noProof/>
      </w:rPr>
      <w:t>—</w:t>
    </w:r>
    <w:r w:rsidR="0055274D">
      <w:rPr>
        <w:noProof/>
      </w:rPr>
      <w:t>2023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BA57" w14:textId="17407CA7" w:rsidR="007B30CF" w:rsidRDefault="006F27FF">
    <w:pPr>
      <w:pStyle w:val="afffffb"/>
    </w:pPr>
    <w:r>
      <w:fldChar w:fldCharType="begin"/>
    </w:r>
    <w:r>
      <w:instrText xml:space="preserve"> STYLEREF  标准文件_文件编号 \* MERGEFORMAT </w:instrText>
    </w:r>
    <w:r>
      <w:fldChar w:fldCharType="separate"/>
    </w:r>
    <w:r w:rsidR="0055274D">
      <w:rPr>
        <w:noProof/>
      </w:rPr>
      <w:t>DB 21/T XXXX</w:t>
    </w:r>
    <w:r w:rsidR="0055274D">
      <w:rPr>
        <w:noProof/>
      </w:rPr>
      <w:t>—</w:t>
    </w:r>
    <w:r w:rsidR="0055274D">
      <w:rPr>
        <w:noProof/>
      </w:rPr>
      <w:t>2023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5670" w14:textId="1E9734BB" w:rsidR="007B30CF" w:rsidRDefault="006F27FF">
    <w:pPr>
      <w:pStyle w:val="afffffa"/>
    </w:pPr>
    <w:r>
      <w:fldChar w:fldCharType="begin"/>
    </w:r>
    <w:r>
      <w:instrText xml:space="preserve"> STYLEREF  标准文件_文件编号  \* MERGEFORMAT </w:instrText>
    </w:r>
    <w:r>
      <w:fldChar w:fldCharType="separate"/>
    </w:r>
    <w:r w:rsidR="00BE5B37">
      <w:rPr>
        <w:noProof/>
      </w:rPr>
      <w:t>DB 21/T XXXX</w:t>
    </w:r>
    <w:r w:rsidR="00BE5B37">
      <w:rPr>
        <w:noProof/>
      </w:rPr>
      <w:t>—</w:t>
    </w:r>
    <w:r w:rsidR="00BE5B37">
      <w:rPr>
        <w:noProof/>
      </w:rPr>
      <w:t>2023</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023C" w14:textId="1CDB7D3E" w:rsidR="007B30CF" w:rsidRDefault="006F27FF">
    <w:pPr>
      <w:pStyle w:val="afffffb"/>
    </w:pPr>
    <w:r>
      <w:fldChar w:fldCharType="begin"/>
    </w:r>
    <w:r>
      <w:instrText xml:space="preserve"> STYLEREF  标准文件_文件编号 \* MERGEFORMAT </w:instrText>
    </w:r>
    <w:r>
      <w:fldChar w:fldCharType="separate"/>
    </w:r>
    <w:r w:rsidR="0055274D">
      <w:rPr>
        <w:noProof/>
      </w:rPr>
      <w:t>DB 21/T XXXX</w:t>
    </w:r>
    <w:r w:rsidR="0055274D">
      <w:rPr>
        <w:noProof/>
      </w:rPr>
      <w:t>—</w:t>
    </w:r>
    <w:r w:rsidR="0055274D">
      <w:rPr>
        <w:noProof/>
      </w:rPr>
      <w:t>2023</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77C9" w14:textId="0EDEB5BF" w:rsidR="007B30CF" w:rsidRDefault="006F27FF">
    <w:pPr>
      <w:pStyle w:val="afffffa"/>
    </w:pPr>
    <w:r>
      <w:fldChar w:fldCharType="begin"/>
    </w:r>
    <w:r>
      <w:instrText xml:space="preserve"> STYLEREF  标准文件_文件编号  \* MERGEFORMAT </w:instrText>
    </w:r>
    <w:r>
      <w:fldChar w:fldCharType="separate"/>
    </w:r>
    <w:r w:rsidR="0055274D">
      <w:rPr>
        <w:noProof/>
      </w:rPr>
      <w:t>DB 21/T XXXX</w:t>
    </w:r>
    <w:r w:rsidR="0055274D">
      <w:rPr>
        <w:noProof/>
      </w:rPr>
      <w:t>—</w:t>
    </w:r>
    <w:r w:rsidR="0055274D">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9D44326"/>
    <w:multiLevelType w:val="hybridMultilevel"/>
    <w:tmpl w:val="602CFD84"/>
    <w:lvl w:ilvl="0" w:tplc="8110E2E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Times New Roman" w:eastAsia="宋体" w:hAnsi="Times New Roman" w:cs="Times New Roman" w:hint="default"/>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12"/>
  </w:num>
  <w:num w:numId="40">
    <w:abstractNumId w:val="28"/>
  </w:num>
  <w:num w:numId="41">
    <w:abstractNumId w:val="28"/>
  </w:num>
  <w:num w:numId="42">
    <w:abstractNumId w:val="28"/>
  </w:num>
  <w:num w:numId="43">
    <w:abstractNumId w:val="28"/>
  </w:num>
  <w:num w:numId="44">
    <w:abstractNumId w:val="2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I0MDUwNDhlNDFjZjczYWMxMTI1Y2Q2NjA5MzQ3YjkifQ=="/>
  </w:docVars>
  <w:rsids>
    <w:rsidRoot w:val="00D37A14"/>
    <w:rsid w:val="F7D9D315"/>
    <w:rsid w:val="0000040A"/>
    <w:rsid w:val="00000A94"/>
    <w:rsid w:val="00001972"/>
    <w:rsid w:val="00001D9A"/>
    <w:rsid w:val="00007B3A"/>
    <w:rsid w:val="000101D7"/>
    <w:rsid w:val="000107E0"/>
    <w:rsid w:val="00011FDE"/>
    <w:rsid w:val="00012FFD"/>
    <w:rsid w:val="00014162"/>
    <w:rsid w:val="00014340"/>
    <w:rsid w:val="0001587A"/>
    <w:rsid w:val="00016A9C"/>
    <w:rsid w:val="00022184"/>
    <w:rsid w:val="00022762"/>
    <w:rsid w:val="000238E0"/>
    <w:rsid w:val="000249DB"/>
    <w:rsid w:val="0002595E"/>
    <w:rsid w:val="000273C1"/>
    <w:rsid w:val="000303C3"/>
    <w:rsid w:val="000331D3"/>
    <w:rsid w:val="000346A5"/>
    <w:rsid w:val="000359C3"/>
    <w:rsid w:val="00035A7D"/>
    <w:rsid w:val="000365ED"/>
    <w:rsid w:val="00041BEA"/>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E92"/>
    <w:rsid w:val="00071CC0"/>
    <w:rsid w:val="00073C8C"/>
    <w:rsid w:val="00077B64"/>
    <w:rsid w:val="00080A1C"/>
    <w:rsid w:val="00082317"/>
    <w:rsid w:val="00083D2C"/>
    <w:rsid w:val="00084114"/>
    <w:rsid w:val="00086AA1"/>
    <w:rsid w:val="00087A77"/>
    <w:rsid w:val="00090CA6"/>
    <w:rsid w:val="00092B8A"/>
    <w:rsid w:val="00092FB0"/>
    <w:rsid w:val="000934C5"/>
    <w:rsid w:val="00093D25"/>
    <w:rsid w:val="00093DAB"/>
    <w:rsid w:val="00094016"/>
    <w:rsid w:val="00094D73"/>
    <w:rsid w:val="00096D63"/>
    <w:rsid w:val="000A0B60"/>
    <w:rsid w:val="000A0EB8"/>
    <w:rsid w:val="000A19FC"/>
    <w:rsid w:val="000A296B"/>
    <w:rsid w:val="000A7311"/>
    <w:rsid w:val="000B060F"/>
    <w:rsid w:val="000B1592"/>
    <w:rsid w:val="000B1FF2"/>
    <w:rsid w:val="000B3CDA"/>
    <w:rsid w:val="000B406B"/>
    <w:rsid w:val="000B6A0B"/>
    <w:rsid w:val="000C0F6C"/>
    <w:rsid w:val="000C11DB"/>
    <w:rsid w:val="000C1492"/>
    <w:rsid w:val="000C2FBD"/>
    <w:rsid w:val="000C4B41"/>
    <w:rsid w:val="000C57D6"/>
    <w:rsid w:val="000C6362"/>
    <w:rsid w:val="000C7666"/>
    <w:rsid w:val="000C7E62"/>
    <w:rsid w:val="000D0A9C"/>
    <w:rsid w:val="000D1795"/>
    <w:rsid w:val="000D329A"/>
    <w:rsid w:val="000D4B9C"/>
    <w:rsid w:val="000D4EB6"/>
    <w:rsid w:val="000D753B"/>
    <w:rsid w:val="000D766C"/>
    <w:rsid w:val="000E4C9E"/>
    <w:rsid w:val="000E6C5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1ED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58C"/>
    <w:rsid w:val="0017326D"/>
    <w:rsid w:val="0017340B"/>
    <w:rsid w:val="00173FB1"/>
    <w:rsid w:val="00176DFD"/>
    <w:rsid w:val="001852C9"/>
    <w:rsid w:val="00190087"/>
    <w:rsid w:val="001913C4"/>
    <w:rsid w:val="0019348F"/>
    <w:rsid w:val="00193A07"/>
    <w:rsid w:val="00194C95"/>
    <w:rsid w:val="00195C34"/>
    <w:rsid w:val="001962D3"/>
    <w:rsid w:val="00196EF5"/>
    <w:rsid w:val="001A02AC"/>
    <w:rsid w:val="001A1A53"/>
    <w:rsid w:val="001A1D6F"/>
    <w:rsid w:val="001A234A"/>
    <w:rsid w:val="001A4363"/>
    <w:rsid w:val="001A4CF3"/>
    <w:rsid w:val="001B06E8"/>
    <w:rsid w:val="001B1948"/>
    <w:rsid w:val="001B71D0"/>
    <w:rsid w:val="001B71EE"/>
    <w:rsid w:val="001C04A8"/>
    <w:rsid w:val="001C2C03"/>
    <w:rsid w:val="001C3359"/>
    <w:rsid w:val="001C42F7"/>
    <w:rsid w:val="001C49E5"/>
    <w:rsid w:val="001C4E00"/>
    <w:rsid w:val="001C680C"/>
    <w:rsid w:val="001C7FEA"/>
    <w:rsid w:val="001D0499"/>
    <w:rsid w:val="001D0BBE"/>
    <w:rsid w:val="001D0ED4"/>
    <w:rsid w:val="001D212F"/>
    <w:rsid w:val="001D29D7"/>
    <w:rsid w:val="001D2DE7"/>
    <w:rsid w:val="001D411C"/>
    <w:rsid w:val="001E044D"/>
    <w:rsid w:val="001E1B6A"/>
    <w:rsid w:val="001E2484"/>
    <w:rsid w:val="001E3CC4"/>
    <w:rsid w:val="001E4882"/>
    <w:rsid w:val="001E73AB"/>
    <w:rsid w:val="001F092D"/>
    <w:rsid w:val="001F143A"/>
    <w:rsid w:val="001F1605"/>
    <w:rsid w:val="001F2508"/>
    <w:rsid w:val="001F4816"/>
    <w:rsid w:val="001F4EE9"/>
    <w:rsid w:val="001F69B4"/>
    <w:rsid w:val="001F77C7"/>
    <w:rsid w:val="001F7C89"/>
    <w:rsid w:val="00200183"/>
    <w:rsid w:val="00200333"/>
    <w:rsid w:val="0020107D"/>
    <w:rsid w:val="00202AA4"/>
    <w:rsid w:val="002031F7"/>
    <w:rsid w:val="002040E6"/>
    <w:rsid w:val="0020527B"/>
    <w:rsid w:val="00205F2C"/>
    <w:rsid w:val="00210B15"/>
    <w:rsid w:val="002142EA"/>
    <w:rsid w:val="0021629A"/>
    <w:rsid w:val="002204BB"/>
    <w:rsid w:val="00221411"/>
    <w:rsid w:val="00221B79"/>
    <w:rsid w:val="00221C6B"/>
    <w:rsid w:val="002253A1"/>
    <w:rsid w:val="00225CF8"/>
    <w:rsid w:val="0022794E"/>
    <w:rsid w:val="00233D64"/>
    <w:rsid w:val="0023482A"/>
    <w:rsid w:val="002359CB"/>
    <w:rsid w:val="00240393"/>
    <w:rsid w:val="00243540"/>
    <w:rsid w:val="0024497B"/>
    <w:rsid w:val="0024515B"/>
    <w:rsid w:val="00245A89"/>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41B8"/>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6EE"/>
    <w:rsid w:val="002A3AAB"/>
    <w:rsid w:val="002A4CEA"/>
    <w:rsid w:val="002A5977"/>
    <w:rsid w:val="002A5A13"/>
    <w:rsid w:val="002A757F"/>
    <w:rsid w:val="002A7F44"/>
    <w:rsid w:val="002B0260"/>
    <w:rsid w:val="002B0C40"/>
    <w:rsid w:val="002B10A5"/>
    <w:rsid w:val="002B1966"/>
    <w:rsid w:val="002B431D"/>
    <w:rsid w:val="002B4508"/>
    <w:rsid w:val="002B5779"/>
    <w:rsid w:val="002B7332"/>
    <w:rsid w:val="002B7F51"/>
    <w:rsid w:val="002B7FDD"/>
    <w:rsid w:val="002C09E7"/>
    <w:rsid w:val="002C1E06"/>
    <w:rsid w:val="002C1E1C"/>
    <w:rsid w:val="002C3F07"/>
    <w:rsid w:val="002C5278"/>
    <w:rsid w:val="002C7EBB"/>
    <w:rsid w:val="002D06C1"/>
    <w:rsid w:val="002D42B5"/>
    <w:rsid w:val="002D4F1A"/>
    <w:rsid w:val="002D5A8D"/>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2911"/>
    <w:rsid w:val="00313B85"/>
    <w:rsid w:val="00317988"/>
    <w:rsid w:val="00317BE8"/>
    <w:rsid w:val="003221B4"/>
    <w:rsid w:val="00322272"/>
    <w:rsid w:val="0032258D"/>
    <w:rsid w:val="00322E62"/>
    <w:rsid w:val="00324D13"/>
    <w:rsid w:val="00324D2A"/>
    <w:rsid w:val="00324EDD"/>
    <w:rsid w:val="003331E4"/>
    <w:rsid w:val="00334703"/>
    <w:rsid w:val="003347F6"/>
    <w:rsid w:val="00336C64"/>
    <w:rsid w:val="00337162"/>
    <w:rsid w:val="0034194F"/>
    <w:rsid w:val="00344605"/>
    <w:rsid w:val="00344CB3"/>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066"/>
    <w:rsid w:val="003903D6"/>
    <w:rsid w:val="00390EE6"/>
    <w:rsid w:val="0039118F"/>
    <w:rsid w:val="00392AD7"/>
    <w:rsid w:val="003938D9"/>
    <w:rsid w:val="00394376"/>
    <w:rsid w:val="003943FF"/>
    <w:rsid w:val="00395700"/>
    <w:rsid w:val="00395B22"/>
    <w:rsid w:val="0039707C"/>
    <w:rsid w:val="003974EB"/>
    <w:rsid w:val="00397CC5"/>
    <w:rsid w:val="003A1582"/>
    <w:rsid w:val="003A4077"/>
    <w:rsid w:val="003A7C05"/>
    <w:rsid w:val="003B007A"/>
    <w:rsid w:val="003B09AD"/>
    <w:rsid w:val="003B1315"/>
    <w:rsid w:val="003B1F18"/>
    <w:rsid w:val="003B2737"/>
    <w:rsid w:val="003B5BF0"/>
    <w:rsid w:val="003B60BF"/>
    <w:rsid w:val="003B6BE3"/>
    <w:rsid w:val="003C010C"/>
    <w:rsid w:val="003C0A6C"/>
    <w:rsid w:val="003C14F8"/>
    <w:rsid w:val="003C1CB3"/>
    <w:rsid w:val="003C5A43"/>
    <w:rsid w:val="003D0519"/>
    <w:rsid w:val="003D0FF6"/>
    <w:rsid w:val="003D262C"/>
    <w:rsid w:val="003D4AD0"/>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470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0AB"/>
    <w:rsid w:val="00492F02"/>
    <w:rsid w:val="004939AE"/>
    <w:rsid w:val="004A12DF"/>
    <w:rsid w:val="004A17E6"/>
    <w:rsid w:val="004A1BA8"/>
    <w:rsid w:val="004A4B57"/>
    <w:rsid w:val="004A63FA"/>
    <w:rsid w:val="004B0272"/>
    <w:rsid w:val="004B2701"/>
    <w:rsid w:val="004B2E1B"/>
    <w:rsid w:val="004B3AA8"/>
    <w:rsid w:val="004B3E93"/>
    <w:rsid w:val="004B420B"/>
    <w:rsid w:val="004B7C0E"/>
    <w:rsid w:val="004C0D4C"/>
    <w:rsid w:val="004C1FBC"/>
    <w:rsid w:val="004C3F1D"/>
    <w:rsid w:val="004C458D"/>
    <w:rsid w:val="004C7556"/>
    <w:rsid w:val="004C7E8B"/>
    <w:rsid w:val="004C7E9D"/>
    <w:rsid w:val="004C7F67"/>
    <w:rsid w:val="004D076D"/>
    <w:rsid w:val="004D0EF1"/>
    <w:rsid w:val="004D2253"/>
    <w:rsid w:val="004D27B5"/>
    <w:rsid w:val="004D2C64"/>
    <w:rsid w:val="004D4406"/>
    <w:rsid w:val="004D7C42"/>
    <w:rsid w:val="004E0465"/>
    <w:rsid w:val="004E127B"/>
    <w:rsid w:val="004E1C0A"/>
    <w:rsid w:val="004E2B06"/>
    <w:rsid w:val="004E30C5"/>
    <w:rsid w:val="004E4AA5"/>
    <w:rsid w:val="004E4AEE"/>
    <w:rsid w:val="004E59E3"/>
    <w:rsid w:val="004E67C0"/>
    <w:rsid w:val="004F07EE"/>
    <w:rsid w:val="004F391A"/>
    <w:rsid w:val="004F3CFB"/>
    <w:rsid w:val="004F6456"/>
    <w:rsid w:val="004F696E"/>
    <w:rsid w:val="004F6C71"/>
    <w:rsid w:val="004F7358"/>
    <w:rsid w:val="00501139"/>
    <w:rsid w:val="0050363E"/>
    <w:rsid w:val="005039BC"/>
    <w:rsid w:val="005043BB"/>
    <w:rsid w:val="00504A3D"/>
    <w:rsid w:val="00505767"/>
    <w:rsid w:val="005073F0"/>
    <w:rsid w:val="00510A7B"/>
    <w:rsid w:val="00512F6E"/>
    <w:rsid w:val="00513038"/>
    <w:rsid w:val="00514174"/>
    <w:rsid w:val="00516088"/>
    <w:rsid w:val="00516B0B"/>
    <w:rsid w:val="005202F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477"/>
    <w:rsid w:val="005479DA"/>
    <w:rsid w:val="00547BCC"/>
    <w:rsid w:val="0055013B"/>
    <w:rsid w:val="00550854"/>
    <w:rsid w:val="00551F6F"/>
    <w:rsid w:val="0055274D"/>
    <w:rsid w:val="00555044"/>
    <w:rsid w:val="00561475"/>
    <w:rsid w:val="0056487B"/>
    <w:rsid w:val="00564FB9"/>
    <w:rsid w:val="005723AE"/>
    <w:rsid w:val="00572AC8"/>
    <w:rsid w:val="00573D9E"/>
    <w:rsid w:val="005801E3"/>
    <w:rsid w:val="00581802"/>
    <w:rsid w:val="005836A8"/>
    <w:rsid w:val="0058409C"/>
    <w:rsid w:val="00584262"/>
    <w:rsid w:val="00586630"/>
    <w:rsid w:val="00587ADD"/>
    <w:rsid w:val="0059102A"/>
    <w:rsid w:val="00591E27"/>
    <w:rsid w:val="00592065"/>
    <w:rsid w:val="00596160"/>
    <w:rsid w:val="005966E2"/>
    <w:rsid w:val="005966E5"/>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4581"/>
    <w:rsid w:val="005C5F21"/>
    <w:rsid w:val="005C7156"/>
    <w:rsid w:val="005D0C75"/>
    <w:rsid w:val="005D4171"/>
    <w:rsid w:val="005D6A95"/>
    <w:rsid w:val="005D6B2C"/>
    <w:rsid w:val="005D6D9C"/>
    <w:rsid w:val="005D7AC7"/>
    <w:rsid w:val="005E2335"/>
    <w:rsid w:val="005E34CA"/>
    <w:rsid w:val="005E3C18"/>
    <w:rsid w:val="005E6812"/>
    <w:rsid w:val="005E7881"/>
    <w:rsid w:val="005E78E0"/>
    <w:rsid w:val="005E7BF4"/>
    <w:rsid w:val="005F0D9C"/>
    <w:rsid w:val="005F284E"/>
    <w:rsid w:val="005F4712"/>
    <w:rsid w:val="006000A3"/>
    <w:rsid w:val="00600AD9"/>
    <w:rsid w:val="006015CE"/>
    <w:rsid w:val="00604784"/>
    <w:rsid w:val="00606419"/>
    <w:rsid w:val="00607D29"/>
    <w:rsid w:val="00612952"/>
    <w:rsid w:val="00614C0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0873"/>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6660"/>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1806"/>
    <w:rsid w:val="006E23EA"/>
    <w:rsid w:val="006F03A8"/>
    <w:rsid w:val="006F27FF"/>
    <w:rsid w:val="006F2ACA"/>
    <w:rsid w:val="006F2ADC"/>
    <w:rsid w:val="006F2BFE"/>
    <w:rsid w:val="006F31E9"/>
    <w:rsid w:val="006F6284"/>
    <w:rsid w:val="007002C5"/>
    <w:rsid w:val="00700929"/>
    <w:rsid w:val="00704387"/>
    <w:rsid w:val="00707669"/>
    <w:rsid w:val="00711CBA"/>
    <w:rsid w:val="00711FB5"/>
    <w:rsid w:val="00712A01"/>
    <w:rsid w:val="00714F58"/>
    <w:rsid w:val="00716CC1"/>
    <w:rsid w:val="0072013D"/>
    <w:rsid w:val="00722FBF"/>
    <w:rsid w:val="00722FC2"/>
    <w:rsid w:val="00723A76"/>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13E"/>
    <w:rsid w:val="007671CA"/>
    <w:rsid w:val="00767C61"/>
    <w:rsid w:val="0077008A"/>
    <w:rsid w:val="00773C1F"/>
    <w:rsid w:val="00774DA4"/>
    <w:rsid w:val="00776599"/>
    <w:rsid w:val="0078114B"/>
    <w:rsid w:val="00781DD2"/>
    <w:rsid w:val="00783ECF"/>
    <w:rsid w:val="0078413A"/>
    <w:rsid w:val="0078528F"/>
    <w:rsid w:val="007959E8"/>
    <w:rsid w:val="00795E9C"/>
    <w:rsid w:val="007A0521"/>
    <w:rsid w:val="007A2E12"/>
    <w:rsid w:val="007A3475"/>
    <w:rsid w:val="007A41C8"/>
    <w:rsid w:val="007A54CE"/>
    <w:rsid w:val="007A6FD9"/>
    <w:rsid w:val="007A7FFA"/>
    <w:rsid w:val="007B04EB"/>
    <w:rsid w:val="007B0D4F"/>
    <w:rsid w:val="007B30CF"/>
    <w:rsid w:val="007B5A3D"/>
    <w:rsid w:val="007B5B95"/>
    <w:rsid w:val="007B68EA"/>
    <w:rsid w:val="007B7453"/>
    <w:rsid w:val="007C1E8B"/>
    <w:rsid w:val="007C2D89"/>
    <w:rsid w:val="007C4593"/>
    <w:rsid w:val="007C4D31"/>
    <w:rsid w:val="007C5309"/>
    <w:rsid w:val="007C6069"/>
    <w:rsid w:val="007D06C4"/>
    <w:rsid w:val="007D1352"/>
    <w:rsid w:val="007D2508"/>
    <w:rsid w:val="007D346A"/>
    <w:rsid w:val="007D6518"/>
    <w:rsid w:val="007D76BD"/>
    <w:rsid w:val="007E06BF"/>
    <w:rsid w:val="007E0BF1"/>
    <w:rsid w:val="007F0ED8"/>
    <w:rsid w:val="007F0F63"/>
    <w:rsid w:val="007F75CE"/>
    <w:rsid w:val="008013A4"/>
    <w:rsid w:val="00801782"/>
    <w:rsid w:val="008027CE"/>
    <w:rsid w:val="00802F42"/>
    <w:rsid w:val="00804383"/>
    <w:rsid w:val="00804BB7"/>
    <w:rsid w:val="00804D41"/>
    <w:rsid w:val="00810257"/>
    <w:rsid w:val="008103A8"/>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929"/>
    <w:rsid w:val="00870DA1"/>
    <w:rsid w:val="0087575D"/>
    <w:rsid w:val="00883F93"/>
    <w:rsid w:val="00884DB3"/>
    <w:rsid w:val="0088539A"/>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4D27"/>
    <w:rsid w:val="008B50C8"/>
    <w:rsid w:val="008B5281"/>
    <w:rsid w:val="008B6DF0"/>
    <w:rsid w:val="008B7E05"/>
    <w:rsid w:val="008C1797"/>
    <w:rsid w:val="008C219C"/>
    <w:rsid w:val="008C475E"/>
    <w:rsid w:val="008C619A"/>
    <w:rsid w:val="008D0CE8"/>
    <w:rsid w:val="008D2D1D"/>
    <w:rsid w:val="008D453D"/>
    <w:rsid w:val="008D53AD"/>
    <w:rsid w:val="008D562B"/>
    <w:rsid w:val="008D5733"/>
    <w:rsid w:val="008D622B"/>
    <w:rsid w:val="008D654F"/>
    <w:rsid w:val="008D666C"/>
    <w:rsid w:val="008D7B54"/>
    <w:rsid w:val="008E0C9D"/>
    <w:rsid w:val="008E1648"/>
    <w:rsid w:val="008E1B3E"/>
    <w:rsid w:val="008E2319"/>
    <w:rsid w:val="008E4BB6"/>
    <w:rsid w:val="008E5518"/>
    <w:rsid w:val="008E58D6"/>
    <w:rsid w:val="008E6A84"/>
    <w:rsid w:val="008F0CDC"/>
    <w:rsid w:val="008F1731"/>
    <w:rsid w:val="008F17A3"/>
    <w:rsid w:val="008F1ED3"/>
    <w:rsid w:val="008F23A5"/>
    <w:rsid w:val="008F4C29"/>
    <w:rsid w:val="008F70BD"/>
    <w:rsid w:val="008F788F"/>
    <w:rsid w:val="008F7EA2"/>
    <w:rsid w:val="00902722"/>
    <w:rsid w:val="009027BC"/>
    <w:rsid w:val="0090516F"/>
    <w:rsid w:val="009062E6"/>
    <w:rsid w:val="00911BE5"/>
    <w:rsid w:val="0091326E"/>
    <w:rsid w:val="00913CA9"/>
    <w:rsid w:val="009145AE"/>
    <w:rsid w:val="009146CE"/>
    <w:rsid w:val="00914CA7"/>
    <w:rsid w:val="00915C3E"/>
    <w:rsid w:val="009161A8"/>
    <w:rsid w:val="009245F5"/>
    <w:rsid w:val="009249EC"/>
    <w:rsid w:val="0092552A"/>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B65"/>
    <w:rsid w:val="00970CDC"/>
    <w:rsid w:val="00977010"/>
    <w:rsid w:val="00977D02"/>
    <w:rsid w:val="0098015E"/>
    <w:rsid w:val="009809BB"/>
    <w:rsid w:val="009813D6"/>
    <w:rsid w:val="0098364B"/>
    <w:rsid w:val="009911AF"/>
    <w:rsid w:val="00991875"/>
    <w:rsid w:val="00991F92"/>
    <w:rsid w:val="00992796"/>
    <w:rsid w:val="00992985"/>
    <w:rsid w:val="00993889"/>
    <w:rsid w:val="0099551B"/>
    <w:rsid w:val="00997BF1"/>
    <w:rsid w:val="009A089C"/>
    <w:rsid w:val="009A118E"/>
    <w:rsid w:val="009A21CD"/>
    <w:rsid w:val="009A278C"/>
    <w:rsid w:val="009A2BC2"/>
    <w:rsid w:val="009A42C1"/>
    <w:rsid w:val="009A5429"/>
    <w:rsid w:val="009A72AD"/>
    <w:rsid w:val="009B0021"/>
    <w:rsid w:val="009B09E0"/>
    <w:rsid w:val="009B0BC5"/>
    <w:rsid w:val="009B1247"/>
    <w:rsid w:val="009B25A0"/>
    <w:rsid w:val="009B46F9"/>
    <w:rsid w:val="009B6029"/>
    <w:rsid w:val="009B6971"/>
    <w:rsid w:val="009B75CB"/>
    <w:rsid w:val="009C27F1"/>
    <w:rsid w:val="009C3091"/>
    <w:rsid w:val="009C3152"/>
    <w:rsid w:val="009C4CFA"/>
    <w:rsid w:val="009C5070"/>
    <w:rsid w:val="009D112C"/>
    <w:rsid w:val="009D47FA"/>
    <w:rsid w:val="009D4C5B"/>
    <w:rsid w:val="009D50D2"/>
    <w:rsid w:val="009D6327"/>
    <w:rsid w:val="009D6BCA"/>
    <w:rsid w:val="009E0F62"/>
    <w:rsid w:val="009E4A58"/>
    <w:rsid w:val="009E5A2D"/>
    <w:rsid w:val="009E5AB2"/>
    <w:rsid w:val="009E6219"/>
    <w:rsid w:val="009F03B3"/>
    <w:rsid w:val="00A0096C"/>
    <w:rsid w:val="00A01757"/>
    <w:rsid w:val="00A028C0"/>
    <w:rsid w:val="00A02BAE"/>
    <w:rsid w:val="00A02DA9"/>
    <w:rsid w:val="00A04DA1"/>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EE9"/>
    <w:rsid w:val="00A648CD"/>
    <w:rsid w:val="00A6537A"/>
    <w:rsid w:val="00A67866"/>
    <w:rsid w:val="00A70431"/>
    <w:rsid w:val="00A70B07"/>
    <w:rsid w:val="00A723F8"/>
    <w:rsid w:val="00A77CCB"/>
    <w:rsid w:val="00A83D64"/>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B4B"/>
    <w:rsid w:val="00AA6EC9"/>
    <w:rsid w:val="00AA6FF7"/>
    <w:rsid w:val="00AA77C1"/>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61C"/>
    <w:rsid w:val="00AE070A"/>
    <w:rsid w:val="00AE101C"/>
    <w:rsid w:val="00AE37E5"/>
    <w:rsid w:val="00AE5EB4"/>
    <w:rsid w:val="00AF0C18"/>
    <w:rsid w:val="00AF47C5"/>
    <w:rsid w:val="00AF5398"/>
    <w:rsid w:val="00AF5D62"/>
    <w:rsid w:val="00AF6B27"/>
    <w:rsid w:val="00B02F52"/>
    <w:rsid w:val="00B049AF"/>
    <w:rsid w:val="00B07242"/>
    <w:rsid w:val="00B10534"/>
    <w:rsid w:val="00B113DB"/>
    <w:rsid w:val="00B11921"/>
    <w:rsid w:val="00B11D8A"/>
    <w:rsid w:val="00B12981"/>
    <w:rsid w:val="00B13E52"/>
    <w:rsid w:val="00B147DD"/>
    <w:rsid w:val="00B156FD"/>
    <w:rsid w:val="00B21F61"/>
    <w:rsid w:val="00B232F2"/>
    <w:rsid w:val="00B261F1"/>
    <w:rsid w:val="00B265BC"/>
    <w:rsid w:val="00B266B6"/>
    <w:rsid w:val="00B31FB1"/>
    <w:rsid w:val="00B33952"/>
    <w:rsid w:val="00B339EE"/>
    <w:rsid w:val="00B33C5E"/>
    <w:rsid w:val="00B342F4"/>
    <w:rsid w:val="00B34369"/>
    <w:rsid w:val="00B34DC2"/>
    <w:rsid w:val="00B378E5"/>
    <w:rsid w:val="00B42FD8"/>
    <w:rsid w:val="00B4346D"/>
    <w:rsid w:val="00B440F4"/>
    <w:rsid w:val="00B447A5"/>
    <w:rsid w:val="00B4654C"/>
    <w:rsid w:val="00B46AF0"/>
    <w:rsid w:val="00B47293"/>
    <w:rsid w:val="00B50E50"/>
    <w:rsid w:val="00B52120"/>
    <w:rsid w:val="00B545FA"/>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651"/>
    <w:rsid w:val="00B939B1"/>
    <w:rsid w:val="00B96D40"/>
    <w:rsid w:val="00B97386"/>
    <w:rsid w:val="00BA263B"/>
    <w:rsid w:val="00BA2936"/>
    <w:rsid w:val="00BA42B2"/>
    <w:rsid w:val="00BA4972"/>
    <w:rsid w:val="00BA52E4"/>
    <w:rsid w:val="00BA58D4"/>
    <w:rsid w:val="00BA5B9E"/>
    <w:rsid w:val="00BA7C9A"/>
    <w:rsid w:val="00BB203B"/>
    <w:rsid w:val="00BB5F8F"/>
    <w:rsid w:val="00BB657A"/>
    <w:rsid w:val="00BC1A4E"/>
    <w:rsid w:val="00BC2EB6"/>
    <w:rsid w:val="00BC4790"/>
    <w:rsid w:val="00BC5DC7"/>
    <w:rsid w:val="00BC6B8B"/>
    <w:rsid w:val="00BC73D8"/>
    <w:rsid w:val="00BD52D7"/>
    <w:rsid w:val="00BD5AD2"/>
    <w:rsid w:val="00BE22F3"/>
    <w:rsid w:val="00BE31EA"/>
    <w:rsid w:val="00BE5B37"/>
    <w:rsid w:val="00BE5B52"/>
    <w:rsid w:val="00BE7B8D"/>
    <w:rsid w:val="00BF0993"/>
    <w:rsid w:val="00BF10A9"/>
    <w:rsid w:val="00BF1703"/>
    <w:rsid w:val="00BF231C"/>
    <w:rsid w:val="00BF44C2"/>
    <w:rsid w:val="00BF51E5"/>
    <w:rsid w:val="00BF74A6"/>
    <w:rsid w:val="00C013AD"/>
    <w:rsid w:val="00C04904"/>
    <w:rsid w:val="00C056B3"/>
    <w:rsid w:val="00C0603D"/>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0680"/>
    <w:rsid w:val="00C42130"/>
    <w:rsid w:val="00C423A4"/>
    <w:rsid w:val="00C44BF5"/>
    <w:rsid w:val="00C521D6"/>
    <w:rsid w:val="00C55232"/>
    <w:rsid w:val="00C553A4"/>
    <w:rsid w:val="00C55A06"/>
    <w:rsid w:val="00C55D03"/>
    <w:rsid w:val="00C5640C"/>
    <w:rsid w:val="00C601BC"/>
    <w:rsid w:val="00C6177D"/>
    <w:rsid w:val="00C6329F"/>
    <w:rsid w:val="00C63340"/>
    <w:rsid w:val="00C643F9"/>
    <w:rsid w:val="00C64E95"/>
    <w:rsid w:val="00C71372"/>
    <w:rsid w:val="00C716C1"/>
    <w:rsid w:val="00C72410"/>
    <w:rsid w:val="00C7287F"/>
    <w:rsid w:val="00C80CB8"/>
    <w:rsid w:val="00C819F8"/>
    <w:rsid w:val="00C8248C"/>
    <w:rsid w:val="00C84E33"/>
    <w:rsid w:val="00C86CDC"/>
    <w:rsid w:val="00C86D6F"/>
    <w:rsid w:val="00C905FC"/>
    <w:rsid w:val="00C92D03"/>
    <w:rsid w:val="00C9319C"/>
    <w:rsid w:val="00C9435D"/>
    <w:rsid w:val="00C94DF2"/>
    <w:rsid w:val="00C96741"/>
    <w:rsid w:val="00CA2D1B"/>
    <w:rsid w:val="00CA375D"/>
    <w:rsid w:val="00CA4B0B"/>
    <w:rsid w:val="00CA662A"/>
    <w:rsid w:val="00CA7AFD"/>
    <w:rsid w:val="00CA7C3C"/>
    <w:rsid w:val="00CB0189"/>
    <w:rsid w:val="00CB0BA2"/>
    <w:rsid w:val="00CB1764"/>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7D8E"/>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419"/>
    <w:rsid w:val="00D126F5"/>
    <w:rsid w:val="00D1489E"/>
    <w:rsid w:val="00D20737"/>
    <w:rsid w:val="00D21B58"/>
    <w:rsid w:val="00D21E81"/>
    <w:rsid w:val="00D223DE"/>
    <w:rsid w:val="00D25E37"/>
    <w:rsid w:val="00D2661A"/>
    <w:rsid w:val="00D27582"/>
    <w:rsid w:val="00D27EC4"/>
    <w:rsid w:val="00D32719"/>
    <w:rsid w:val="00D33333"/>
    <w:rsid w:val="00D33457"/>
    <w:rsid w:val="00D352A2"/>
    <w:rsid w:val="00D37A14"/>
    <w:rsid w:val="00D4162B"/>
    <w:rsid w:val="00D4514F"/>
    <w:rsid w:val="00D451E2"/>
    <w:rsid w:val="00D45E89"/>
    <w:rsid w:val="00D45E8D"/>
    <w:rsid w:val="00D466AE"/>
    <w:rsid w:val="00D4734F"/>
    <w:rsid w:val="00D51BF3"/>
    <w:rsid w:val="00D5492B"/>
    <w:rsid w:val="00D54B73"/>
    <w:rsid w:val="00D66846"/>
    <w:rsid w:val="00D675FB"/>
    <w:rsid w:val="00D71F25"/>
    <w:rsid w:val="00D72A9C"/>
    <w:rsid w:val="00D74D6F"/>
    <w:rsid w:val="00D77031"/>
    <w:rsid w:val="00D84941"/>
    <w:rsid w:val="00D84FA1"/>
    <w:rsid w:val="00D851F0"/>
    <w:rsid w:val="00D86DB7"/>
    <w:rsid w:val="00D916CE"/>
    <w:rsid w:val="00D926D0"/>
    <w:rsid w:val="00D93030"/>
    <w:rsid w:val="00D950E1"/>
    <w:rsid w:val="00D952A6"/>
    <w:rsid w:val="00D95C1F"/>
    <w:rsid w:val="00D9683C"/>
    <w:rsid w:val="00D97F99"/>
    <w:rsid w:val="00DA1E08"/>
    <w:rsid w:val="00DA24F8"/>
    <w:rsid w:val="00DA28E8"/>
    <w:rsid w:val="00DA38D3"/>
    <w:rsid w:val="00DA3932"/>
    <w:rsid w:val="00DA3AFC"/>
    <w:rsid w:val="00DA5191"/>
    <w:rsid w:val="00DA64F8"/>
    <w:rsid w:val="00DA6C15"/>
    <w:rsid w:val="00DB0258"/>
    <w:rsid w:val="00DB38EE"/>
    <w:rsid w:val="00DB498B"/>
    <w:rsid w:val="00DB6511"/>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AA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7E24"/>
    <w:rsid w:val="00E3137A"/>
    <w:rsid w:val="00E32C3D"/>
    <w:rsid w:val="00E32CCF"/>
    <w:rsid w:val="00E34A98"/>
    <w:rsid w:val="00E35D1E"/>
    <w:rsid w:val="00E364F9"/>
    <w:rsid w:val="00E365FA"/>
    <w:rsid w:val="00E36789"/>
    <w:rsid w:val="00E42CD0"/>
    <w:rsid w:val="00E44A83"/>
    <w:rsid w:val="00E502C1"/>
    <w:rsid w:val="00E502DD"/>
    <w:rsid w:val="00E50D3A"/>
    <w:rsid w:val="00E51387"/>
    <w:rsid w:val="00E51E68"/>
    <w:rsid w:val="00E52EFD"/>
    <w:rsid w:val="00E5408A"/>
    <w:rsid w:val="00E55861"/>
    <w:rsid w:val="00E56800"/>
    <w:rsid w:val="00E60C63"/>
    <w:rsid w:val="00E62FF9"/>
    <w:rsid w:val="00E635D6"/>
    <w:rsid w:val="00E639BC"/>
    <w:rsid w:val="00E64C8E"/>
    <w:rsid w:val="00E664CC"/>
    <w:rsid w:val="00E70388"/>
    <w:rsid w:val="00E70D7F"/>
    <w:rsid w:val="00E70F92"/>
    <w:rsid w:val="00E74C54"/>
    <w:rsid w:val="00E77A03"/>
    <w:rsid w:val="00E822E8"/>
    <w:rsid w:val="00E82554"/>
    <w:rsid w:val="00E82606"/>
    <w:rsid w:val="00E82776"/>
    <w:rsid w:val="00E846C8"/>
    <w:rsid w:val="00E84957"/>
    <w:rsid w:val="00E84A55"/>
    <w:rsid w:val="00E850CC"/>
    <w:rsid w:val="00E85BFF"/>
    <w:rsid w:val="00E90391"/>
    <w:rsid w:val="00E906C2"/>
    <w:rsid w:val="00E92163"/>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B77F3"/>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05FE"/>
    <w:rsid w:val="00F33817"/>
    <w:rsid w:val="00F33FB1"/>
    <w:rsid w:val="00F406F5"/>
    <w:rsid w:val="00F420D5"/>
    <w:rsid w:val="00F451EA"/>
    <w:rsid w:val="00F45447"/>
    <w:rsid w:val="00F456C6"/>
    <w:rsid w:val="00F4577B"/>
    <w:rsid w:val="00F46496"/>
    <w:rsid w:val="00F474D0"/>
    <w:rsid w:val="00F47EA1"/>
    <w:rsid w:val="00F50179"/>
    <w:rsid w:val="00F515EE"/>
    <w:rsid w:val="00F51C49"/>
    <w:rsid w:val="00F56511"/>
    <w:rsid w:val="00F6194E"/>
    <w:rsid w:val="00F61F9A"/>
    <w:rsid w:val="00F623AC"/>
    <w:rsid w:val="00F6412A"/>
    <w:rsid w:val="00F65893"/>
    <w:rsid w:val="00F66A4A"/>
    <w:rsid w:val="00F71E22"/>
    <w:rsid w:val="00F72142"/>
    <w:rsid w:val="00F72AE7"/>
    <w:rsid w:val="00F73F24"/>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6DB9"/>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7D5"/>
    <w:rsid w:val="00FF7CE4"/>
    <w:rsid w:val="00FF7E39"/>
    <w:rsid w:val="0ACD3879"/>
    <w:rsid w:val="0D310EDF"/>
    <w:rsid w:val="28BA4539"/>
    <w:rsid w:val="3C711E55"/>
    <w:rsid w:val="3D6C46A8"/>
    <w:rsid w:val="3E3FC750"/>
    <w:rsid w:val="42DF2B84"/>
    <w:rsid w:val="46CC6037"/>
    <w:rsid w:val="4BEA7D90"/>
    <w:rsid w:val="66B172B5"/>
    <w:rsid w:val="749A01D0"/>
    <w:rsid w:val="78082F41"/>
    <w:rsid w:val="782B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4:docId w14:val="62FD8143"/>
  <w15:docId w15:val="{43F69465-3CCA-443D-B55D-2D33A2FA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iPriority="0"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B93651"/>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a"/>
    <w:qFormat/>
    <w:rPr>
      <w:rFonts w:ascii="宋体" w:hAnsi="Times New Roman"/>
      <w:sz w:val="21"/>
    </w:rPr>
  </w:style>
  <w:style w:type="character" w:customStyle="1" w:styleId="st1">
    <w:name w:val="st1"/>
    <w:rsid w:val="00E42CD0"/>
  </w:style>
  <w:style w:type="paragraph" w:styleId="afffffffffffb">
    <w:name w:val="annotation text"/>
    <w:basedOn w:val="afff5"/>
    <w:link w:val="12"/>
    <w:rsid w:val="00E42CD0"/>
    <w:pPr>
      <w:adjustRightInd/>
      <w:spacing w:line="240" w:lineRule="auto"/>
      <w:jc w:val="left"/>
    </w:pPr>
    <w:rPr>
      <w:rFonts w:ascii="Times New Roman" w:hAnsi="Times New Roman"/>
      <w:szCs w:val="20"/>
    </w:rPr>
  </w:style>
  <w:style w:type="character" w:customStyle="1" w:styleId="afffffffffffc">
    <w:name w:val="批注文字 字符"/>
    <w:basedOn w:val="afff6"/>
    <w:uiPriority w:val="99"/>
    <w:semiHidden/>
    <w:rsid w:val="00E42CD0"/>
    <w:rPr>
      <w:kern w:val="2"/>
      <w:sz w:val="21"/>
      <w:szCs w:val="21"/>
    </w:rPr>
  </w:style>
  <w:style w:type="character" w:customStyle="1" w:styleId="12">
    <w:name w:val="批注文字 字符1"/>
    <w:link w:val="afffffffffffb"/>
    <w:rsid w:val="00E42CD0"/>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header" Target="header8.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878FA8BDC3495898A8B1F5E295BAB2"/>
        <w:category>
          <w:name w:val="常规"/>
          <w:gallery w:val="placeholder"/>
        </w:category>
        <w:types>
          <w:type w:val="bbPlcHdr"/>
        </w:types>
        <w:behaviors>
          <w:behavior w:val="content"/>
        </w:behaviors>
        <w:guid w:val="{58B45BD1-941C-4FCF-ACF4-5B66482CB421}"/>
      </w:docPartPr>
      <w:docPartBody>
        <w:p w:rsidR="00CB0EC5" w:rsidRDefault="00CB0EC5">
          <w:pPr>
            <w:pStyle w:val="D9878FA8BDC3495898A8B1F5E295BAB2"/>
          </w:pPr>
          <w:r>
            <w:rPr>
              <w:rStyle w:val="a3"/>
              <w:rFonts w:hint="eastAsia"/>
            </w:rPr>
            <w:t>单击或点击此处输入文字。</w:t>
          </w:r>
        </w:p>
      </w:docPartBody>
    </w:docPart>
    <w:docPart>
      <w:docPartPr>
        <w:name w:val="CE41FAF924674A7188573F113DD42679"/>
        <w:category>
          <w:name w:val="常规"/>
          <w:gallery w:val="placeholder"/>
        </w:category>
        <w:types>
          <w:type w:val="bbPlcHdr"/>
        </w:types>
        <w:behaviors>
          <w:behavior w:val="content"/>
        </w:behaviors>
        <w:guid w:val="{004774B2-97D0-4B79-A8E1-F61B46F290BE}"/>
      </w:docPartPr>
      <w:docPartBody>
        <w:p w:rsidR="00CB0EC5" w:rsidRDefault="00CB0EC5">
          <w:pPr>
            <w:pStyle w:val="CE41FAF924674A7188573F113DD42679"/>
          </w:pPr>
          <w:r>
            <w:rPr>
              <w:rStyle w:val="a3"/>
              <w:rFonts w:hint="eastAsia"/>
            </w:rPr>
            <w:t>选择一项。</w:t>
          </w:r>
        </w:p>
      </w:docPartBody>
    </w:docPart>
    <w:docPart>
      <w:docPartPr>
        <w:name w:val="F9B94C42049E43F6A53BC94786D0CBD8"/>
        <w:category>
          <w:name w:val="常规"/>
          <w:gallery w:val="placeholder"/>
        </w:category>
        <w:types>
          <w:type w:val="bbPlcHdr"/>
        </w:types>
        <w:behaviors>
          <w:behavior w:val="content"/>
        </w:behaviors>
        <w:guid w:val="{BCEC557D-59CE-4F17-AB42-E2B1CCA7E913}"/>
      </w:docPartPr>
      <w:docPartBody>
        <w:p w:rsidR="00CB0EC5" w:rsidRDefault="00CB0EC5">
          <w:pPr>
            <w:pStyle w:val="F9B94C42049E43F6A53BC94786D0CBD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40C"/>
    <w:rsid w:val="000902D6"/>
    <w:rsid w:val="000C7E99"/>
    <w:rsid w:val="00117C79"/>
    <w:rsid w:val="00145597"/>
    <w:rsid w:val="00180C57"/>
    <w:rsid w:val="001955AA"/>
    <w:rsid w:val="001A2AB9"/>
    <w:rsid w:val="001D429D"/>
    <w:rsid w:val="00282551"/>
    <w:rsid w:val="003508A3"/>
    <w:rsid w:val="003A6B43"/>
    <w:rsid w:val="003E5FCC"/>
    <w:rsid w:val="004165A9"/>
    <w:rsid w:val="00466071"/>
    <w:rsid w:val="00531A46"/>
    <w:rsid w:val="00567CED"/>
    <w:rsid w:val="00591174"/>
    <w:rsid w:val="0065536D"/>
    <w:rsid w:val="00666368"/>
    <w:rsid w:val="00682518"/>
    <w:rsid w:val="00746CFB"/>
    <w:rsid w:val="00831334"/>
    <w:rsid w:val="00845A2C"/>
    <w:rsid w:val="00900471"/>
    <w:rsid w:val="00924D34"/>
    <w:rsid w:val="00960EC4"/>
    <w:rsid w:val="00996632"/>
    <w:rsid w:val="009F6B94"/>
    <w:rsid w:val="00A7571A"/>
    <w:rsid w:val="00C40DE4"/>
    <w:rsid w:val="00CB0EC5"/>
    <w:rsid w:val="00CC0E30"/>
    <w:rsid w:val="00CD1F50"/>
    <w:rsid w:val="00CD4F46"/>
    <w:rsid w:val="00D515FA"/>
    <w:rsid w:val="00DD0824"/>
    <w:rsid w:val="00E16E81"/>
    <w:rsid w:val="00E20CD9"/>
    <w:rsid w:val="00E371F9"/>
    <w:rsid w:val="00EC097C"/>
    <w:rsid w:val="00EC540C"/>
    <w:rsid w:val="00F7184A"/>
    <w:rsid w:val="00F75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9878FA8BDC3495898A8B1F5E295BAB2">
    <w:name w:val="D9878FA8BDC3495898A8B1F5E295BAB2"/>
    <w:qFormat/>
    <w:pPr>
      <w:widowControl w:val="0"/>
      <w:jc w:val="both"/>
    </w:pPr>
    <w:rPr>
      <w:kern w:val="2"/>
      <w:sz w:val="21"/>
      <w:szCs w:val="22"/>
    </w:rPr>
  </w:style>
  <w:style w:type="paragraph" w:customStyle="1" w:styleId="CE41FAF924674A7188573F113DD42679">
    <w:name w:val="CE41FAF924674A7188573F113DD42679"/>
    <w:qFormat/>
    <w:pPr>
      <w:widowControl w:val="0"/>
      <w:jc w:val="both"/>
    </w:pPr>
    <w:rPr>
      <w:kern w:val="2"/>
      <w:sz w:val="21"/>
      <w:szCs w:val="22"/>
    </w:rPr>
  </w:style>
  <w:style w:type="paragraph" w:customStyle="1" w:styleId="F9B94C42049E43F6A53BC94786D0CBD8">
    <w:name w:val="F9B94C42049E43F6A53BC94786D0CBD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DAA602E-0D12-4DB7-8659-53F4149484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1237</Words>
  <Characters>7053</Characters>
  <Application>Microsoft Office Word</Application>
  <DocSecurity>0</DocSecurity>
  <Lines>58</Lines>
  <Paragraphs>16</Paragraphs>
  <ScaleCrop>false</ScaleCrop>
  <Company>PCMI</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PC</dc:creator>
  <cp:keywords/>
  <dc:description/>
  <cp:lastModifiedBy>Administrator</cp:lastModifiedBy>
  <cp:revision>11</cp:revision>
  <cp:lastPrinted>2023-07-23T00:44:00Z</cp:lastPrinted>
  <dcterms:created xsi:type="dcterms:W3CDTF">2023-07-23T01:42:00Z</dcterms:created>
  <dcterms:modified xsi:type="dcterms:W3CDTF">2023-09-04T21:21:00Z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2052-11.8.2.10386</vt:lpwstr>
  </property>
  <property fmtid="{D5CDD505-2E9C-101B-9397-08002B2CF9AE}" pid="16" name="ICV">
    <vt:lpwstr>9B1D4A7EC8654E0E969077927A5D58BB</vt:lpwstr>
  </property>
</Properties>
</file>