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75F014B" w14:textId="77777777" w:rsidTr="007B7453">
        <w:tc>
          <w:tcPr>
            <w:tcW w:w="509" w:type="dxa"/>
          </w:tcPr>
          <w:p w14:paraId="7704629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E46A619" w14:textId="150B5132"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F7884">
              <w:rPr>
                <w:rFonts w:ascii="黑体" w:eastAsia="黑体" w:hAnsi="黑体" w:hint="eastAsia"/>
                <w:sz w:val="21"/>
                <w:szCs w:val="21"/>
              </w:rPr>
              <w:t>65.020.40</w:t>
            </w:r>
            <w:r>
              <w:rPr>
                <w:rFonts w:ascii="黑体" w:eastAsia="黑体" w:hAnsi="黑体"/>
                <w:sz w:val="21"/>
                <w:szCs w:val="21"/>
              </w:rPr>
              <w:fldChar w:fldCharType="end"/>
            </w:r>
            <w:bookmarkEnd w:id="0"/>
          </w:p>
        </w:tc>
      </w:tr>
      <w:tr w:rsidR="007B7453" w:rsidRPr="00672BFD" w14:paraId="2B2BAF59" w14:textId="77777777" w:rsidTr="007B7453">
        <w:tc>
          <w:tcPr>
            <w:tcW w:w="509" w:type="dxa"/>
          </w:tcPr>
          <w:p w14:paraId="12C18FF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6BC91A2" w14:textId="5A5CCA0B"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F7884">
              <w:rPr>
                <w:rFonts w:ascii="黑体" w:eastAsia="黑体" w:hAnsi="黑体"/>
                <w:sz w:val="21"/>
                <w:szCs w:val="21"/>
              </w:rPr>
              <w:t xml:space="preserve">B </w:t>
            </w:r>
            <w:r w:rsidR="009F7884">
              <w:rPr>
                <w:rFonts w:ascii="黑体" w:eastAsia="黑体" w:hAnsi="黑体" w:hint="eastAsia"/>
                <w:sz w:val="21"/>
                <w:szCs w:val="21"/>
              </w:rPr>
              <w:t>64</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8BE3422" w14:textId="77777777" w:rsidTr="00DF5F11">
        <w:tc>
          <w:tcPr>
            <w:tcW w:w="6407" w:type="dxa"/>
          </w:tcPr>
          <w:p w14:paraId="45F2A559" w14:textId="166991E6"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BAEEF28" wp14:editId="5119863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F7884">
              <w:rPr>
                <w:rFonts w:hint="eastAsia"/>
              </w:rPr>
              <w:t>21</w:t>
            </w:r>
            <w:r>
              <w:fldChar w:fldCharType="end"/>
            </w:r>
            <w:bookmarkEnd w:id="3"/>
          </w:p>
        </w:tc>
      </w:tr>
    </w:tbl>
    <w:p w14:paraId="03E2A5F1" w14:textId="6D637E8B"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F7884">
        <w:rPr>
          <w:rFonts w:ascii="黑体" w:eastAsia="黑体"/>
          <w:b w:val="0"/>
          <w:w w:val="100"/>
          <w:sz w:val="48"/>
        </w:rPr>
        <w:t>辽</w:t>
      </w:r>
      <w:r w:rsidR="009F7884">
        <w:rPr>
          <w:rFonts w:ascii="黑体" w:eastAsia="黑体" w:hint="eastAsia"/>
          <w:b w:val="0"/>
          <w:w w:val="100"/>
          <w:sz w:val="48"/>
        </w:rPr>
        <w:t>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904BAC3" w14:textId="4CEFD1FF"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F7884">
        <w:rPr>
          <w:rFonts w:hint="eastAsia"/>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F7884">
        <w:rPr>
          <w:rFonts w:hint="eastAsia"/>
        </w:rPr>
        <w:t>2022</w:t>
      </w:r>
      <w:r w:rsidR="00087A77">
        <w:fldChar w:fldCharType="end"/>
      </w:r>
      <w:bookmarkEnd w:id="7"/>
    </w:p>
    <w:p w14:paraId="357D84C3"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B5AEFF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B3E6D54" wp14:editId="04F513B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9D71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AB51A1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0B5EC9E" w14:textId="0D0FAFEC"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23475">
        <w:t>外来入侵植物定位监测技术规程 第2部分 印加孔雀草</w:t>
      </w:r>
      <w:r>
        <w:fldChar w:fldCharType="end"/>
      </w:r>
      <w:bookmarkEnd w:id="9"/>
    </w:p>
    <w:p w14:paraId="0E435F90" w14:textId="77777777" w:rsidR="00815419" w:rsidRPr="00815419" w:rsidRDefault="00815419" w:rsidP="00324EDD">
      <w:pPr>
        <w:framePr w:w="9639" w:h="6974" w:hRule="exact" w:wrap="around" w:vAnchor="page" w:hAnchor="page" w:x="1419" w:y="6408" w:anchorLock="1"/>
        <w:ind w:left="-1418"/>
      </w:pPr>
    </w:p>
    <w:p w14:paraId="49B5DC05" w14:textId="46B1F375"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9F7884" w:rsidRPr="009F7884">
        <w:rPr>
          <w:rFonts w:ascii="黑体" w:eastAsia="黑体" w:hAnsi="黑体"/>
          <w:noProof/>
          <w:szCs w:val="28"/>
        </w:rPr>
        <w:t>Code of practice for positioning monitoring invasive alien plant II Tagetes minuta</w:t>
      </w:r>
      <w:r w:rsidRPr="00D3660F">
        <w:rPr>
          <w:rFonts w:ascii="黑体" w:eastAsia="黑体" w:hAnsi="黑体"/>
          <w:noProof/>
          <w:szCs w:val="28"/>
        </w:rPr>
        <w:fldChar w:fldCharType="end"/>
      </w:r>
      <w:bookmarkEnd w:id="10"/>
    </w:p>
    <w:p w14:paraId="60C69B4F" w14:textId="77777777" w:rsidR="00815419" w:rsidRPr="00324EDD" w:rsidRDefault="00815419" w:rsidP="00324EDD">
      <w:pPr>
        <w:framePr w:w="9639" w:h="6974" w:hRule="exact" w:wrap="around" w:vAnchor="page" w:hAnchor="page" w:x="1419" w:y="6408" w:anchorLock="1"/>
        <w:spacing w:line="760" w:lineRule="exact"/>
        <w:ind w:left="-1418"/>
      </w:pPr>
    </w:p>
    <w:p w14:paraId="3E410A5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036102E" w14:textId="26D9E62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1517A27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6C1267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7AEE997E" w14:textId="05F73656"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F7884">
        <w:rPr>
          <w:rFonts w:ascii="黑体" w:hint="eastAsia"/>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E83824B" w14:textId="55C106E0"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9F7884">
        <w:rPr>
          <w:rFonts w:ascii="黑体" w:hint="eastAsia"/>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62A331E" w14:textId="2C8A30EB"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F7884">
        <w:rPr>
          <w:rFonts w:hAnsi="黑体"/>
          <w:w w:val="100"/>
          <w:sz w:val="28"/>
        </w:rPr>
        <w:t>辽</w:t>
      </w:r>
      <w:r w:rsidR="009F7884">
        <w:rPr>
          <w:rFonts w:hAnsi="黑体" w:hint="eastAsia"/>
          <w:w w:val="100"/>
          <w:sz w:val="28"/>
        </w:rPr>
        <w:t>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BF7BE66"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90167E2" wp14:editId="55FB293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189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3D9245A" w14:textId="77777777" w:rsidR="009F7884" w:rsidRDefault="009F7884" w:rsidP="009F7884">
      <w:pPr>
        <w:pStyle w:val="affffff2"/>
        <w:spacing w:after="468"/>
      </w:pPr>
      <w:bookmarkStart w:id="21" w:name="BookMark1"/>
      <w:r w:rsidRPr="009F7884">
        <w:rPr>
          <w:spacing w:val="320"/>
        </w:rPr>
        <w:lastRenderedPageBreak/>
        <w:t>目</w:t>
      </w:r>
      <w:r>
        <w:t>次</w:t>
      </w:r>
    </w:p>
    <w:p w14:paraId="670E7CC4" w14:textId="5B69297A" w:rsidR="00FF1421" w:rsidRDefault="009F7884">
      <w:pPr>
        <w:pStyle w:val="TOC1"/>
        <w:tabs>
          <w:tab w:val="right" w:leader="dot" w:pos="9344"/>
        </w:tabs>
        <w:rPr>
          <w:rFonts w:asciiTheme="minorHAnsi" w:eastAsiaTheme="minorEastAsia" w:hAnsiTheme="minorHAnsi" w:cstheme="minorBidi"/>
          <w:noProof/>
          <w:szCs w:val="22"/>
          <w14:ligatures w14:val="standardContextual"/>
        </w:rPr>
      </w:pPr>
      <w:r w:rsidRPr="009F7884">
        <w:fldChar w:fldCharType="begin"/>
      </w:r>
      <w:r w:rsidRPr="009F7884">
        <w:instrText xml:space="preserve"> TOC \o "1-1" \h \t "标准文件_一级条标题,2,标准文件_附录一级条标题,2," </w:instrText>
      </w:r>
      <w:r w:rsidRPr="009F7884">
        <w:fldChar w:fldCharType="separate"/>
      </w:r>
      <w:hyperlink w:anchor="_Toc152268606" w:history="1">
        <w:r w:rsidR="00FF1421" w:rsidRPr="00236A5B">
          <w:rPr>
            <w:rStyle w:val="affffffe"/>
            <w:noProof/>
            <w:spacing w:val="320"/>
          </w:rPr>
          <w:t>前</w:t>
        </w:r>
        <w:r w:rsidR="00FF1421" w:rsidRPr="00236A5B">
          <w:rPr>
            <w:rStyle w:val="affffffe"/>
            <w:noProof/>
          </w:rPr>
          <w:t>言</w:t>
        </w:r>
        <w:r w:rsidR="00FF1421">
          <w:rPr>
            <w:noProof/>
          </w:rPr>
          <w:tab/>
        </w:r>
        <w:r w:rsidR="00FF1421">
          <w:rPr>
            <w:noProof/>
          </w:rPr>
          <w:fldChar w:fldCharType="begin"/>
        </w:r>
        <w:r w:rsidR="00FF1421">
          <w:rPr>
            <w:noProof/>
          </w:rPr>
          <w:instrText xml:space="preserve"> PAGEREF _Toc152268606 \h </w:instrText>
        </w:r>
        <w:r w:rsidR="00FF1421">
          <w:rPr>
            <w:noProof/>
          </w:rPr>
        </w:r>
        <w:r w:rsidR="00FF1421">
          <w:rPr>
            <w:noProof/>
          </w:rPr>
          <w:fldChar w:fldCharType="separate"/>
        </w:r>
        <w:r w:rsidR="00FF1421">
          <w:rPr>
            <w:noProof/>
          </w:rPr>
          <w:t>II</w:t>
        </w:r>
        <w:r w:rsidR="00FF1421">
          <w:rPr>
            <w:noProof/>
          </w:rPr>
          <w:fldChar w:fldCharType="end"/>
        </w:r>
      </w:hyperlink>
    </w:p>
    <w:p w14:paraId="31D562CA" w14:textId="5DCEA572"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07" w:history="1">
        <w:r w:rsidR="00FF1421" w:rsidRPr="00236A5B">
          <w:rPr>
            <w:rStyle w:val="affffffe"/>
            <w:noProof/>
          </w:rPr>
          <w:t>1 范围</w:t>
        </w:r>
        <w:r w:rsidR="00FF1421">
          <w:rPr>
            <w:noProof/>
          </w:rPr>
          <w:tab/>
        </w:r>
        <w:r w:rsidR="00FF1421">
          <w:rPr>
            <w:noProof/>
          </w:rPr>
          <w:fldChar w:fldCharType="begin"/>
        </w:r>
        <w:r w:rsidR="00FF1421">
          <w:rPr>
            <w:noProof/>
          </w:rPr>
          <w:instrText xml:space="preserve"> PAGEREF _Toc152268607 \h </w:instrText>
        </w:r>
        <w:r w:rsidR="00FF1421">
          <w:rPr>
            <w:noProof/>
          </w:rPr>
        </w:r>
        <w:r w:rsidR="00FF1421">
          <w:rPr>
            <w:noProof/>
          </w:rPr>
          <w:fldChar w:fldCharType="separate"/>
        </w:r>
        <w:r w:rsidR="00FF1421">
          <w:rPr>
            <w:noProof/>
          </w:rPr>
          <w:t>1</w:t>
        </w:r>
        <w:r w:rsidR="00FF1421">
          <w:rPr>
            <w:noProof/>
          </w:rPr>
          <w:fldChar w:fldCharType="end"/>
        </w:r>
      </w:hyperlink>
    </w:p>
    <w:p w14:paraId="623BB553" w14:textId="1BE36D2E"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08" w:history="1">
        <w:r w:rsidR="00FF1421" w:rsidRPr="00236A5B">
          <w:rPr>
            <w:rStyle w:val="affffffe"/>
            <w:noProof/>
          </w:rPr>
          <w:t>2 规范性引用文件</w:t>
        </w:r>
        <w:r w:rsidR="00FF1421">
          <w:rPr>
            <w:noProof/>
          </w:rPr>
          <w:tab/>
        </w:r>
        <w:r w:rsidR="00FF1421">
          <w:rPr>
            <w:noProof/>
          </w:rPr>
          <w:fldChar w:fldCharType="begin"/>
        </w:r>
        <w:r w:rsidR="00FF1421">
          <w:rPr>
            <w:noProof/>
          </w:rPr>
          <w:instrText xml:space="preserve"> PAGEREF _Toc152268608 \h </w:instrText>
        </w:r>
        <w:r w:rsidR="00FF1421">
          <w:rPr>
            <w:noProof/>
          </w:rPr>
        </w:r>
        <w:r w:rsidR="00FF1421">
          <w:rPr>
            <w:noProof/>
          </w:rPr>
          <w:fldChar w:fldCharType="separate"/>
        </w:r>
        <w:r w:rsidR="00FF1421">
          <w:rPr>
            <w:noProof/>
          </w:rPr>
          <w:t>1</w:t>
        </w:r>
        <w:r w:rsidR="00FF1421">
          <w:rPr>
            <w:noProof/>
          </w:rPr>
          <w:fldChar w:fldCharType="end"/>
        </w:r>
      </w:hyperlink>
    </w:p>
    <w:p w14:paraId="27A8181B" w14:textId="06BF8FDC"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09" w:history="1">
        <w:r w:rsidR="00FF1421" w:rsidRPr="00236A5B">
          <w:rPr>
            <w:rStyle w:val="affffffe"/>
            <w:noProof/>
          </w:rPr>
          <w:t>3 术语和定义</w:t>
        </w:r>
        <w:r w:rsidR="00FF1421">
          <w:rPr>
            <w:noProof/>
          </w:rPr>
          <w:tab/>
        </w:r>
        <w:r w:rsidR="00FF1421">
          <w:rPr>
            <w:noProof/>
          </w:rPr>
          <w:fldChar w:fldCharType="begin"/>
        </w:r>
        <w:r w:rsidR="00FF1421">
          <w:rPr>
            <w:noProof/>
          </w:rPr>
          <w:instrText xml:space="preserve"> PAGEREF _Toc152268609 \h </w:instrText>
        </w:r>
        <w:r w:rsidR="00FF1421">
          <w:rPr>
            <w:noProof/>
          </w:rPr>
        </w:r>
        <w:r w:rsidR="00FF1421">
          <w:rPr>
            <w:noProof/>
          </w:rPr>
          <w:fldChar w:fldCharType="separate"/>
        </w:r>
        <w:r w:rsidR="00FF1421">
          <w:rPr>
            <w:noProof/>
          </w:rPr>
          <w:t>1</w:t>
        </w:r>
        <w:r w:rsidR="00FF1421">
          <w:rPr>
            <w:noProof/>
          </w:rPr>
          <w:fldChar w:fldCharType="end"/>
        </w:r>
      </w:hyperlink>
    </w:p>
    <w:p w14:paraId="76B18D4F" w14:textId="07C6F35B"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10" w:history="1">
        <w:r w:rsidR="00FF1421" w:rsidRPr="00236A5B">
          <w:rPr>
            <w:rStyle w:val="affffffe"/>
            <w:noProof/>
          </w:rPr>
          <w:t>4 基础信息调查</w:t>
        </w:r>
        <w:r w:rsidR="00FF1421">
          <w:rPr>
            <w:noProof/>
          </w:rPr>
          <w:tab/>
        </w:r>
        <w:r w:rsidR="00FF1421">
          <w:rPr>
            <w:noProof/>
          </w:rPr>
          <w:fldChar w:fldCharType="begin"/>
        </w:r>
        <w:r w:rsidR="00FF1421">
          <w:rPr>
            <w:noProof/>
          </w:rPr>
          <w:instrText xml:space="preserve"> PAGEREF _Toc152268610 \h </w:instrText>
        </w:r>
        <w:r w:rsidR="00FF1421">
          <w:rPr>
            <w:noProof/>
          </w:rPr>
        </w:r>
        <w:r w:rsidR="00FF1421">
          <w:rPr>
            <w:noProof/>
          </w:rPr>
          <w:fldChar w:fldCharType="separate"/>
        </w:r>
        <w:r w:rsidR="00FF1421">
          <w:rPr>
            <w:noProof/>
          </w:rPr>
          <w:t>2</w:t>
        </w:r>
        <w:r w:rsidR="00FF1421">
          <w:rPr>
            <w:noProof/>
          </w:rPr>
          <w:fldChar w:fldCharType="end"/>
        </w:r>
      </w:hyperlink>
    </w:p>
    <w:p w14:paraId="554FD614" w14:textId="73CE33E2"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15" w:history="1">
        <w:r w:rsidR="00FF1421" w:rsidRPr="00236A5B">
          <w:rPr>
            <w:rStyle w:val="affffffe"/>
            <w:noProof/>
          </w:rPr>
          <w:t>5 监测</w:t>
        </w:r>
        <w:r w:rsidR="00FF1421">
          <w:rPr>
            <w:noProof/>
          </w:rPr>
          <w:tab/>
        </w:r>
        <w:r w:rsidR="00FF1421">
          <w:rPr>
            <w:noProof/>
          </w:rPr>
          <w:fldChar w:fldCharType="begin"/>
        </w:r>
        <w:r w:rsidR="00FF1421">
          <w:rPr>
            <w:noProof/>
          </w:rPr>
          <w:instrText xml:space="preserve"> PAGEREF _Toc152268615 \h </w:instrText>
        </w:r>
        <w:r w:rsidR="00FF1421">
          <w:rPr>
            <w:noProof/>
          </w:rPr>
        </w:r>
        <w:r w:rsidR="00FF1421">
          <w:rPr>
            <w:noProof/>
          </w:rPr>
          <w:fldChar w:fldCharType="separate"/>
        </w:r>
        <w:r w:rsidR="00FF1421">
          <w:rPr>
            <w:noProof/>
          </w:rPr>
          <w:t>2</w:t>
        </w:r>
        <w:r w:rsidR="00FF1421">
          <w:rPr>
            <w:noProof/>
          </w:rPr>
          <w:fldChar w:fldCharType="end"/>
        </w:r>
      </w:hyperlink>
    </w:p>
    <w:p w14:paraId="1A5D4A0C" w14:textId="02002554"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18" w:history="1">
        <w:r w:rsidR="00FF1421" w:rsidRPr="00236A5B">
          <w:rPr>
            <w:rStyle w:val="affffffe"/>
            <w:noProof/>
          </w:rPr>
          <w:t>6 风险评估与等级划分</w:t>
        </w:r>
        <w:r w:rsidR="00FF1421">
          <w:rPr>
            <w:noProof/>
          </w:rPr>
          <w:tab/>
        </w:r>
        <w:r w:rsidR="00FF1421">
          <w:rPr>
            <w:noProof/>
          </w:rPr>
          <w:fldChar w:fldCharType="begin"/>
        </w:r>
        <w:r w:rsidR="00FF1421">
          <w:rPr>
            <w:noProof/>
          </w:rPr>
          <w:instrText xml:space="preserve"> PAGEREF _Toc152268618 \h </w:instrText>
        </w:r>
        <w:r w:rsidR="00FF1421">
          <w:rPr>
            <w:noProof/>
          </w:rPr>
        </w:r>
        <w:r w:rsidR="00FF1421">
          <w:rPr>
            <w:noProof/>
          </w:rPr>
          <w:fldChar w:fldCharType="separate"/>
        </w:r>
        <w:r w:rsidR="00FF1421">
          <w:rPr>
            <w:noProof/>
          </w:rPr>
          <w:t>3</w:t>
        </w:r>
        <w:r w:rsidR="00FF1421">
          <w:rPr>
            <w:noProof/>
          </w:rPr>
          <w:fldChar w:fldCharType="end"/>
        </w:r>
      </w:hyperlink>
    </w:p>
    <w:p w14:paraId="07EE7ED6" w14:textId="7CE35F57"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19" w:history="1">
        <w:r w:rsidR="00FF1421" w:rsidRPr="00236A5B">
          <w:rPr>
            <w:rStyle w:val="affffffe"/>
            <w:noProof/>
          </w:rPr>
          <w:t>7 标本采集、制作与处理</w:t>
        </w:r>
        <w:r w:rsidR="00FF1421">
          <w:rPr>
            <w:noProof/>
          </w:rPr>
          <w:tab/>
        </w:r>
        <w:r w:rsidR="00FF1421">
          <w:rPr>
            <w:noProof/>
          </w:rPr>
          <w:fldChar w:fldCharType="begin"/>
        </w:r>
        <w:r w:rsidR="00FF1421">
          <w:rPr>
            <w:noProof/>
          </w:rPr>
          <w:instrText xml:space="preserve"> PAGEREF _Toc152268619 \h </w:instrText>
        </w:r>
        <w:r w:rsidR="00FF1421">
          <w:rPr>
            <w:noProof/>
          </w:rPr>
        </w:r>
        <w:r w:rsidR="00FF1421">
          <w:rPr>
            <w:noProof/>
          </w:rPr>
          <w:fldChar w:fldCharType="separate"/>
        </w:r>
        <w:r w:rsidR="00FF1421">
          <w:rPr>
            <w:noProof/>
          </w:rPr>
          <w:t>3</w:t>
        </w:r>
        <w:r w:rsidR="00FF1421">
          <w:rPr>
            <w:noProof/>
          </w:rPr>
          <w:fldChar w:fldCharType="end"/>
        </w:r>
      </w:hyperlink>
    </w:p>
    <w:p w14:paraId="63848E5D" w14:textId="7339A464"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20" w:history="1">
        <w:r w:rsidR="00FF1421" w:rsidRPr="00236A5B">
          <w:rPr>
            <w:rStyle w:val="affffffe"/>
            <w:noProof/>
          </w:rPr>
          <w:t>8 监测报告</w:t>
        </w:r>
        <w:r w:rsidR="00FF1421">
          <w:rPr>
            <w:noProof/>
          </w:rPr>
          <w:tab/>
        </w:r>
        <w:r w:rsidR="00FF1421">
          <w:rPr>
            <w:noProof/>
          </w:rPr>
          <w:fldChar w:fldCharType="begin"/>
        </w:r>
        <w:r w:rsidR="00FF1421">
          <w:rPr>
            <w:noProof/>
          </w:rPr>
          <w:instrText xml:space="preserve"> PAGEREF _Toc152268620 \h </w:instrText>
        </w:r>
        <w:r w:rsidR="00FF1421">
          <w:rPr>
            <w:noProof/>
          </w:rPr>
        </w:r>
        <w:r w:rsidR="00FF1421">
          <w:rPr>
            <w:noProof/>
          </w:rPr>
          <w:fldChar w:fldCharType="separate"/>
        </w:r>
        <w:r w:rsidR="00FF1421">
          <w:rPr>
            <w:noProof/>
          </w:rPr>
          <w:t>3</w:t>
        </w:r>
        <w:r w:rsidR="00FF1421">
          <w:rPr>
            <w:noProof/>
          </w:rPr>
          <w:fldChar w:fldCharType="end"/>
        </w:r>
      </w:hyperlink>
    </w:p>
    <w:p w14:paraId="6F566F95" w14:textId="4806691F"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21" w:history="1">
        <w:r w:rsidR="00FF1421" w:rsidRPr="00236A5B">
          <w:rPr>
            <w:rStyle w:val="affffffe"/>
            <w:noProof/>
            <w:spacing w:val="100"/>
          </w:rPr>
          <w:t>附录A</w:t>
        </w:r>
        <w:r w:rsidR="00FF1421" w:rsidRPr="00236A5B">
          <w:rPr>
            <w:rStyle w:val="affffffe"/>
            <w:noProof/>
          </w:rPr>
          <w:t xml:space="preserve"> （资料性） 印加孔雀草生物学特性</w:t>
        </w:r>
        <w:r w:rsidR="00FF1421">
          <w:rPr>
            <w:noProof/>
          </w:rPr>
          <w:tab/>
        </w:r>
        <w:r w:rsidR="00FF1421">
          <w:rPr>
            <w:noProof/>
          </w:rPr>
          <w:fldChar w:fldCharType="begin"/>
        </w:r>
        <w:r w:rsidR="00FF1421">
          <w:rPr>
            <w:noProof/>
          </w:rPr>
          <w:instrText xml:space="preserve"> PAGEREF _Toc152268621 \h </w:instrText>
        </w:r>
        <w:r w:rsidR="00FF1421">
          <w:rPr>
            <w:noProof/>
          </w:rPr>
        </w:r>
        <w:r w:rsidR="00FF1421">
          <w:rPr>
            <w:noProof/>
          </w:rPr>
          <w:fldChar w:fldCharType="separate"/>
        </w:r>
        <w:r w:rsidR="00FF1421">
          <w:rPr>
            <w:noProof/>
          </w:rPr>
          <w:t>5</w:t>
        </w:r>
        <w:r w:rsidR="00FF1421">
          <w:rPr>
            <w:noProof/>
          </w:rPr>
          <w:fldChar w:fldCharType="end"/>
        </w:r>
      </w:hyperlink>
    </w:p>
    <w:p w14:paraId="62039340" w14:textId="39743A39"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22" w:history="1">
        <w:r w:rsidR="00FF1421" w:rsidRPr="00236A5B">
          <w:rPr>
            <w:rStyle w:val="affffffe"/>
            <w:noProof/>
            <w:spacing w:val="100"/>
          </w:rPr>
          <w:t>附录B</w:t>
        </w:r>
        <w:r w:rsidR="00FF1421" w:rsidRPr="00236A5B">
          <w:rPr>
            <w:rStyle w:val="affffffe"/>
            <w:noProof/>
          </w:rPr>
          <w:t xml:space="preserve"> （资料性） 记录表</w:t>
        </w:r>
        <w:r w:rsidR="00FF1421">
          <w:rPr>
            <w:noProof/>
          </w:rPr>
          <w:tab/>
        </w:r>
        <w:r w:rsidR="00FF1421">
          <w:rPr>
            <w:noProof/>
          </w:rPr>
          <w:fldChar w:fldCharType="begin"/>
        </w:r>
        <w:r w:rsidR="00FF1421">
          <w:rPr>
            <w:noProof/>
          </w:rPr>
          <w:instrText xml:space="preserve"> PAGEREF _Toc152268622 \h </w:instrText>
        </w:r>
        <w:r w:rsidR="00FF1421">
          <w:rPr>
            <w:noProof/>
          </w:rPr>
        </w:r>
        <w:r w:rsidR="00FF1421">
          <w:rPr>
            <w:noProof/>
          </w:rPr>
          <w:fldChar w:fldCharType="separate"/>
        </w:r>
        <w:r w:rsidR="00FF1421">
          <w:rPr>
            <w:noProof/>
          </w:rPr>
          <w:t>6</w:t>
        </w:r>
        <w:r w:rsidR="00FF1421">
          <w:rPr>
            <w:noProof/>
          </w:rPr>
          <w:fldChar w:fldCharType="end"/>
        </w:r>
      </w:hyperlink>
    </w:p>
    <w:p w14:paraId="3E34DC49" w14:textId="468FD66E"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23" w:history="1">
        <w:r w:rsidR="00FF1421" w:rsidRPr="00236A5B">
          <w:rPr>
            <w:rStyle w:val="affffffe"/>
            <w:noProof/>
            <w:spacing w:val="100"/>
          </w:rPr>
          <w:t>附录C</w:t>
        </w:r>
        <w:r w:rsidR="00FF1421" w:rsidRPr="00236A5B">
          <w:rPr>
            <w:rStyle w:val="affffffe"/>
            <w:noProof/>
          </w:rPr>
          <w:t xml:space="preserve"> （资料性） 风险评估指标体系</w:t>
        </w:r>
        <w:r w:rsidR="00FF1421">
          <w:rPr>
            <w:noProof/>
          </w:rPr>
          <w:tab/>
        </w:r>
        <w:r w:rsidR="00FF1421">
          <w:rPr>
            <w:noProof/>
          </w:rPr>
          <w:fldChar w:fldCharType="begin"/>
        </w:r>
        <w:r w:rsidR="00FF1421">
          <w:rPr>
            <w:noProof/>
          </w:rPr>
          <w:instrText xml:space="preserve"> PAGEREF _Toc152268623 \h </w:instrText>
        </w:r>
        <w:r w:rsidR="00FF1421">
          <w:rPr>
            <w:noProof/>
          </w:rPr>
        </w:r>
        <w:r w:rsidR="00FF1421">
          <w:rPr>
            <w:noProof/>
          </w:rPr>
          <w:fldChar w:fldCharType="separate"/>
        </w:r>
        <w:r w:rsidR="00FF1421">
          <w:rPr>
            <w:noProof/>
          </w:rPr>
          <w:t>8</w:t>
        </w:r>
        <w:r w:rsidR="00FF1421">
          <w:rPr>
            <w:noProof/>
          </w:rPr>
          <w:fldChar w:fldCharType="end"/>
        </w:r>
      </w:hyperlink>
    </w:p>
    <w:p w14:paraId="0CF3B4CA" w14:textId="458324FE"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24" w:history="1">
        <w:r w:rsidR="00FF1421" w:rsidRPr="00236A5B">
          <w:rPr>
            <w:rStyle w:val="affffffe"/>
            <w:noProof/>
            <w:spacing w:val="100"/>
          </w:rPr>
          <w:t>附录D</w:t>
        </w:r>
        <w:r w:rsidR="00FF1421" w:rsidRPr="00236A5B">
          <w:rPr>
            <w:rStyle w:val="affffffe"/>
            <w:noProof/>
          </w:rPr>
          <w:t xml:space="preserve"> （规范性） 综合评价值（R值）</w:t>
        </w:r>
        <w:r w:rsidR="00FF1421">
          <w:rPr>
            <w:noProof/>
          </w:rPr>
          <w:tab/>
        </w:r>
        <w:r w:rsidR="00FF1421">
          <w:rPr>
            <w:noProof/>
          </w:rPr>
          <w:fldChar w:fldCharType="begin"/>
        </w:r>
        <w:r w:rsidR="00FF1421">
          <w:rPr>
            <w:noProof/>
          </w:rPr>
          <w:instrText xml:space="preserve"> PAGEREF _Toc152268624 \h </w:instrText>
        </w:r>
        <w:r w:rsidR="00FF1421">
          <w:rPr>
            <w:noProof/>
          </w:rPr>
        </w:r>
        <w:r w:rsidR="00FF1421">
          <w:rPr>
            <w:noProof/>
          </w:rPr>
          <w:fldChar w:fldCharType="separate"/>
        </w:r>
        <w:r w:rsidR="00FF1421">
          <w:rPr>
            <w:noProof/>
          </w:rPr>
          <w:t>10</w:t>
        </w:r>
        <w:r w:rsidR="00FF1421">
          <w:rPr>
            <w:noProof/>
          </w:rPr>
          <w:fldChar w:fldCharType="end"/>
        </w:r>
      </w:hyperlink>
    </w:p>
    <w:p w14:paraId="7C6B5BCE" w14:textId="5E4D1561"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25" w:history="1">
        <w:r w:rsidR="00FF1421" w:rsidRPr="00236A5B">
          <w:rPr>
            <w:rStyle w:val="affffffe"/>
            <w:noProof/>
            <w:spacing w:val="100"/>
          </w:rPr>
          <w:t>附录E</w:t>
        </w:r>
        <w:r w:rsidR="00FF1421" w:rsidRPr="00236A5B">
          <w:rPr>
            <w:rStyle w:val="affffffe"/>
            <w:noProof/>
          </w:rPr>
          <w:t xml:space="preserve"> （规范性） 印加孔雀草入侵风险性评估标准</w:t>
        </w:r>
        <w:r w:rsidR="00FF1421">
          <w:rPr>
            <w:noProof/>
          </w:rPr>
          <w:tab/>
        </w:r>
        <w:r w:rsidR="00FF1421">
          <w:rPr>
            <w:noProof/>
          </w:rPr>
          <w:fldChar w:fldCharType="begin"/>
        </w:r>
        <w:r w:rsidR="00FF1421">
          <w:rPr>
            <w:noProof/>
          </w:rPr>
          <w:instrText xml:space="preserve"> PAGEREF _Toc152268625 \h </w:instrText>
        </w:r>
        <w:r w:rsidR="00FF1421">
          <w:rPr>
            <w:noProof/>
          </w:rPr>
        </w:r>
        <w:r w:rsidR="00FF1421">
          <w:rPr>
            <w:noProof/>
          </w:rPr>
          <w:fldChar w:fldCharType="separate"/>
        </w:r>
        <w:r w:rsidR="00FF1421">
          <w:rPr>
            <w:noProof/>
          </w:rPr>
          <w:t>11</w:t>
        </w:r>
        <w:r w:rsidR="00FF1421">
          <w:rPr>
            <w:noProof/>
          </w:rPr>
          <w:fldChar w:fldCharType="end"/>
        </w:r>
      </w:hyperlink>
    </w:p>
    <w:p w14:paraId="3DADF768" w14:textId="18556D38" w:rsidR="00FF142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268626" w:history="1">
        <w:r w:rsidR="00FF1421" w:rsidRPr="00236A5B">
          <w:rPr>
            <w:rStyle w:val="affffffe"/>
            <w:noProof/>
            <w:spacing w:val="100"/>
          </w:rPr>
          <w:t>附录F</w:t>
        </w:r>
        <w:r w:rsidR="00FF1421" w:rsidRPr="00236A5B">
          <w:rPr>
            <w:rStyle w:val="affffffe"/>
            <w:noProof/>
          </w:rPr>
          <w:t xml:space="preserve"> （规范性） 监测报告格式</w:t>
        </w:r>
        <w:r w:rsidR="00FF1421">
          <w:rPr>
            <w:noProof/>
          </w:rPr>
          <w:tab/>
        </w:r>
        <w:r w:rsidR="00FF1421">
          <w:rPr>
            <w:noProof/>
          </w:rPr>
          <w:fldChar w:fldCharType="begin"/>
        </w:r>
        <w:r w:rsidR="00FF1421">
          <w:rPr>
            <w:noProof/>
          </w:rPr>
          <w:instrText xml:space="preserve"> PAGEREF _Toc152268626 \h </w:instrText>
        </w:r>
        <w:r w:rsidR="00FF1421">
          <w:rPr>
            <w:noProof/>
          </w:rPr>
        </w:r>
        <w:r w:rsidR="00FF1421">
          <w:rPr>
            <w:noProof/>
          </w:rPr>
          <w:fldChar w:fldCharType="separate"/>
        </w:r>
        <w:r w:rsidR="00FF1421">
          <w:rPr>
            <w:noProof/>
          </w:rPr>
          <w:t>12</w:t>
        </w:r>
        <w:r w:rsidR="00FF1421">
          <w:rPr>
            <w:noProof/>
          </w:rPr>
          <w:fldChar w:fldCharType="end"/>
        </w:r>
      </w:hyperlink>
    </w:p>
    <w:p w14:paraId="450EC8A5" w14:textId="68E2D3FC" w:rsidR="009F7884" w:rsidRPr="009F7884" w:rsidRDefault="009F7884" w:rsidP="009F7884">
      <w:pPr>
        <w:pStyle w:val="affffff2"/>
        <w:spacing w:after="468"/>
        <w:sectPr w:rsidR="009F7884" w:rsidRPr="009F7884" w:rsidSect="009F7884">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9F7884">
        <w:fldChar w:fldCharType="end"/>
      </w:r>
    </w:p>
    <w:p w14:paraId="7A33112F" w14:textId="77777777" w:rsidR="009F7884" w:rsidRDefault="009F7884" w:rsidP="009F7884">
      <w:pPr>
        <w:pStyle w:val="a6"/>
        <w:spacing w:before="900" w:after="468"/>
      </w:pPr>
      <w:bookmarkStart w:id="22" w:name="_Toc152268606"/>
      <w:bookmarkStart w:id="23" w:name="BookMark2"/>
      <w:bookmarkEnd w:id="21"/>
      <w:r w:rsidRPr="009F7884">
        <w:rPr>
          <w:spacing w:val="320"/>
        </w:rPr>
        <w:lastRenderedPageBreak/>
        <w:t>前</w:t>
      </w:r>
      <w:r>
        <w:t>言</w:t>
      </w:r>
      <w:bookmarkEnd w:id="22"/>
    </w:p>
    <w:p w14:paraId="201757D6" w14:textId="77777777" w:rsidR="009F7884" w:rsidRPr="009F7884" w:rsidRDefault="009F7884" w:rsidP="009F7884">
      <w:pPr>
        <w:pStyle w:val="affffb"/>
        <w:ind w:firstLine="420"/>
        <w:rPr>
          <w:rFonts w:ascii="Times New Roman"/>
        </w:rPr>
      </w:pPr>
      <w:r w:rsidRPr="009F7884">
        <w:rPr>
          <w:rFonts w:ascii="Times New Roman"/>
        </w:rPr>
        <w:t>本文件按照</w:t>
      </w:r>
      <w:r w:rsidRPr="009F7884">
        <w:rPr>
          <w:rFonts w:ascii="Times New Roman"/>
        </w:rPr>
        <w:t>GB/T 1.1—2020</w:t>
      </w:r>
      <w:r w:rsidRPr="009F7884">
        <w:rPr>
          <w:rFonts w:ascii="Times New Roman"/>
        </w:rPr>
        <w:t>《标准化工作导则</w:t>
      </w:r>
      <w:r w:rsidRPr="009F7884">
        <w:rPr>
          <w:rFonts w:ascii="Times New Roman"/>
        </w:rPr>
        <w:t xml:space="preserve">  </w:t>
      </w:r>
      <w:r w:rsidRPr="009F7884">
        <w:rPr>
          <w:rFonts w:ascii="Times New Roman"/>
        </w:rPr>
        <w:t>第</w:t>
      </w:r>
      <w:r w:rsidRPr="009F7884">
        <w:rPr>
          <w:rFonts w:ascii="Times New Roman"/>
        </w:rPr>
        <w:t>1</w:t>
      </w:r>
      <w:r w:rsidRPr="009F7884">
        <w:rPr>
          <w:rFonts w:ascii="Times New Roman"/>
        </w:rPr>
        <w:t>部分：标准化文件的结构和起草规则》的规定起草。</w:t>
      </w:r>
    </w:p>
    <w:p w14:paraId="2845CCE3" w14:textId="77777777" w:rsidR="009F7884" w:rsidRPr="009F7884" w:rsidRDefault="009F7884" w:rsidP="009F7884">
      <w:pPr>
        <w:pStyle w:val="affffb"/>
        <w:ind w:firstLine="420"/>
        <w:rPr>
          <w:rFonts w:ascii="Times New Roman"/>
        </w:rPr>
      </w:pPr>
      <w:r w:rsidRPr="009F7884">
        <w:rPr>
          <w:rFonts w:ascii="Times New Roman"/>
        </w:rPr>
        <w:t>本文件是</w:t>
      </w:r>
      <w:r w:rsidRPr="009F7884">
        <w:rPr>
          <w:rFonts w:ascii="Times New Roman"/>
        </w:rPr>
        <w:t>DB21/T ####</w:t>
      </w:r>
      <w:r w:rsidRPr="009F7884">
        <w:rPr>
          <w:rFonts w:ascii="Times New Roman"/>
        </w:rPr>
        <w:t>《外来入侵植物定位监测技术规程》的第</w:t>
      </w:r>
      <w:r w:rsidRPr="009F7884">
        <w:rPr>
          <w:rFonts w:ascii="Times New Roman"/>
        </w:rPr>
        <w:t>3</w:t>
      </w:r>
      <w:r w:rsidRPr="009F7884">
        <w:rPr>
          <w:rFonts w:ascii="Times New Roman"/>
        </w:rPr>
        <w:t>部分。</w:t>
      </w:r>
      <w:r w:rsidRPr="009F7884">
        <w:rPr>
          <w:rFonts w:ascii="Times New Roman"/>
        </w:rPr>
        <w:t>DB21/T ####</w:t>
      </w:r>
      <w:r w:rsidRPr="009F7884">
        <w:rPr>
          <w:rFonts w:ascii="Times New Roman"/>
        </w:rPr>
        <w:t>已经或计划发布以下部分：</w:t>
      </w:r>
    </w:p>
    <w:p w14:paraId="18D1EBEC" w14:textId="06D3321C" w:rsidR="009F7884" w:rsidRPr="009F7884" w:rsidRDefault="009F7884" w:rsidP="009F7884">
      <w:pPr>
        <w:pStyle w:val="affffb"/>
        <w:ind w:firstLine="420"/>
        <w:rPr>
          <w:rFonts w:ascii="Times New Roman"/>
        </w:rPr>
      </w:pPr>
      <w:r w:rsidRPr="009F7884">
        <w:rPr>
          <w:rFonts w:ascii="Times New Roman"/>
        </w:rPr>
        <w:t>——</w:t>
      </w:r>
      <w:r w:rsidRPr="009F7884">
        <w:rPr>
          <w:rFonts w:ascii="Times New Roman"/>
        </w:rPr>
        <w:t>第</w:t>
      </w:r>
      <w:r w:rsidRPr="009F7884">
        <w:rPr>
          <w:rFonts w:ascii="Times New Roman"/>
        </w:rPr>
        <w:t>1</w:t>
      </w:r>
      <w:r w:rsidRPr="009F7884">
        <w:rPr>
          <w:rFonts w:ascii="Times New Roman"/>
        </w:rPr>
        <w:t>部分：</w:t>
      </w:r>
      <w:r w:rsidR="007E07C8">
        <w:rPr>
          <w:rFonts w:ascii="Times New Roman"/>
        </w:rPr>
        <w:t>印加孔雀草</w:t>
      </w:r>
      <w:r w:rsidRPr="009F7884">
        <w:rPr>
          <w:rFonts w:ascii="Times New Roman"/>
        </w:rPr>
        <w:t>；</w:t>
      </w:r>
    </w:p>
    <w:p w14:paraId="48546CD7" w14:textId="77777777" w:rsidR="009F7884" w:rsidRPr="009F7884" w:rsidRDefault="009F7884" w:rsidP="009F7884">
      <w:pPr>
        <w:pStyle w:val="affffb"/>
        <w:ind w:firstLine="420"/>
        <w:rPr>
          <w:rFonts w:ascii="Times New Roman"/>
        </w:rPr>
      </w:pPr>
      <w:r w:rsidRPr="009F7884">
        <w:rPr>
          <w:rFonts w:ascii="Times New Roman"/>
        </w:rPr>
        <w:t>——</w:t>
      </w:r>
      <w:r w:rsidRPr="009F7884">
        <w:rPr>
          <w:rFonts w:ascii="Times New Roman"/>
        </w:rPr>
        <w:t>第</w:t>
      </w:r>
      <w:r w:rsidRPr="009F7884">
        <w:rPr>
          <w:rFonts w:ascii="Times New Roman"/>
        </w:rPr>
        <w:t>2</w:t>
      </w:r>
      <w:r w:rsidRPr="009F7884">
        <w:rPr>
          <w:rFonts w:ascii="Times New Roman"/>
        </w:rPr>
        <w:t>部分：印加孔雀草；</w:t>
      </w:r>
    </w:p>
    <w:p w14:paraId="69E03F1B" w14:textId="77777777" w:rsidR="009F7884" w:rsidRPr="009F7884" w:rsidRDefault="009F7884" w:rsidP="009F7884">
      <w:pPr>
        <w:pStyle w:val="affffb"/>
        <w:ind w:firstLine="420"/>
        <w:rPr>
          <w:rFonts w:ascii="Times New Roman"/>
        </w:rPr>
      </w:pPr>
      <w:r w:rsidRPr="009F7884">
        <w:rPr>
          <w:rFonts w:ascii="Times New Roman"/>
        </w:rPr>
        <w:t>——</w:t>
      </w:r>
      <w:r w:rsidRPr="009F7884">
        <w:rPr>
          <w:rFonts w:ascii="Times New Roman"/>
        </w:rPr>
        <w:t>第</w:t>
      </w:r>
      <w:r w:rsidRPr="009F7884">
        <w:rPr>
          <w:rFonts w:ascii="Times New Roman"/>
        </w:rPr>
        <w:t>3</w:t>
      </w:r>
      <w:r w:rsidRPr="009F7884">
        <w:rPr>
          <w:rFonts w:ascii="Times New Roman"/>
        </w:rPr>
        <w:t>部分：假苍耳；</w:t>
      </w:r>
    </w:p>
    <w:p w14:paraId="5AE1E831" w14:textId="77777777" w:rsidR="009F7884" w:rsidRPr="009F7884" w:rsidRDefault="009F7884" w:rsidP="009F7884">
      <w:pPr>
        <w:pStyle w:val="affffb"/>
        <w:ind w:firstLine="420"/>
        <w:rPr>
          <w:rFonts w:ascii="Times New Roman"/>
        </w:rPr>
      </w:pPr>
      <w:r w:rsidRPr="009F7884">
        <w:rPr>
          <w:rFonts w:ascii="Times New Roman"/>
        </w:rPr>
        <w:t>——</w:t>
      </w:r>
      <w:r w:rsidRPr="009F7884">
        <w:rPr>
          <w:rFonts w:ascii="Times New Roman"/>
        </w:rPr>
        <w:t>第</w:t>
      </w:r>
      <w:r w:rsidRPr="009F7884">
        <w:rPr>
          <w:rFonts w:ascii="Times New Roman"/>
        </w:rPr>
        <w:t>4</w:t>
      </w:r>
      <w:r w:rsidRPr="009F7884">
        <w:rPr>
          <w:rFonts w:ascii="Times New Roman"/>
        </w:rPr>
        <w:t>部分：刺苍耳；</w:t>
      </w:r>
    </w:p>
    <w:p w14:paraId="27958388" w14:textId="77777777" w:rsidR="009F7884" w:rsidRPr="009F7884" w:rsidRDefault="009F7884" w:rsidP="009F7884">
      <w:pPr>
        <w:pStyle w:val="affffb"/>
        <w:ind w:firstLine="420"/>
        <w:rPr>
          <w:rFonts w:ascii="Times New Roman"/>
        </w:rPr>
      </w:pPr>
      <w:r w:rsidRPr="009F7884">
        <w:rPr>
          <w:rFonts w:ascii="Times New Roman"/>
        </w:rPr>
        <w:t>——</w:t>
      </w:r>
      <w:r w:rsidRPr="009F7884">
        <w:rPr>
          <w:rFonts w:ascii="Times New Roman"/>
        </w:rPr>
        <w:t>第</w:t>
      </w:r>
      <w:r w:rsidRPr="009F7884">
        <w:rPr>
          <w:rFonts w:ascii="Times New Roman"/>
        </w:rPr>
        <w:t>5</w:t>
      </w:r>
      <w:r w:rsidRPr="009F7884">
        <w:rPr>
          <w:rFonts w:ascii="Times New Roman"/>
        </w:rPr>
        <w:t>部分：毒莴苣；</w:t>
      </w:r>
    </w:p>
    <w:p w14:paraId="2DE3C92E" w14:textId="77777777" w:rsidR="009F7884" w:rsidRPr="009F7884" w:rsidRDefault="009F7884" w:rsidP="009F7884">
      <w:pPr>
        <w:pStyle w:val="affffb"/>
        <w:ind w:firstLine="420"/>
        <w:rPr>
          <w:rFonts w:ascii="Times New Roman"/>
        </w:rPr>
      </w:pPr>
      <w:r w:rsidRPr="009F7884">
        <w:rPr>
          <w:rFonts w:ascii="Times New Roman"/>
        </w:rPr>
        <w:t>——</w:t>
      </w:r>
      <w:r w:rsidRPr="009F7884">
        <w:rPr>
          <w:rFonts w:ascii="Times New Roman"/>
        </w:rPr>
        <w:t>第</w:t>
      </w:r>
      <w:r w:rsidRPr="009F7884">
        <w:rPr>
          <w:rFonts w:ascii="Times New Roman"/>
        </w:rPr>
        <w:t>6</w:t>
      </w:r>
      <w:r w:rsidRPr="009F7884">
        <w:rPr>
          <w:rFonts w:ascii="Times New Roman"/>
        </w:rPr>
        <w:t>部分：垂序商陆；</w:t>
      </w:r>
    </w:p>
    <w:p w14:paraId="16A9BC36" w14:textId="77777777" w:rsidR="009F7884" w:rsidRPr="009F7884" w:rsidRDefault="009F7884" w:rsidP="009F7884">
      <w:pPr>
        <w:pStyle w:val="affffb"/>
        <w:ind w:firstLine="420"/>
        <w:rPr>
          <w:rFonts w:ascii="Times New Roman"/>
        </w:rPr>
      </w:pPr>
      <w:r w:rsidRPr="009F7884">
        <w:rPr>
          <w:rFonts w:ascii="Times New Roman"/>
        </w:rPr>
        <w:t>……</w:t>
      </w:r>
    </w:p>
    <w:p w14:paraId="08A61692" w14:textId="77777777" w:rsidR="009F7884" w:rsidRPr="009F7884" w:rsidRDefault="009F7884" w:rsidP="009F7884">
      <w:pPr>
        <w:pStyle w:val="affffb"/>
        <w:ind w:firstLine="420"/>
        <w:rPr>
          <w:rFonts w:ascii="Times New Roman"/>
        </w:rPr>
      </w:pPr>
      <w:r w:rsidRPr="009F7884">
        <w:rPr>
          <w:rFonts w:ascii="Times New Roman"/>
        </w:rPr>
        <w:t>请注意本文件的某些内容可能涉及专利。本文件的发布机构不承担识别专利的责任</w:t>
      </w:r>
    </w:p>
    <w:p w14:paraId="66BCA64B" w14:textId="77777777" w:rsidR="009F7884" w:rsidRPr="009F7884" w:rsidRDefault="009F7884" w:rsidP="009F7884">
      <w:pPr>
        <w:pStyle w:val="affffb"/>
        <w:ind w:firstLine="420"/>
        <w:rPr>
          <w:rFonts w:ascii="Times New Roman"/>
        </w:rPr>
      </w:pPr>
      <w:r w:rsidRPr="009F7884">
        <w:rPr>
          <w:rFonts w:ascii="Times New Roman"/>
        </w:rPr>
        <w:t>本文件包括适用范围、规范性引用文件、术语和定义、基础信息调查、监测、风险评估与等级划分、标本采集、制作与处理、监测报告和附录</w:t>
      </w:r>
      <w:r w:rsidRPr="009F7884">
        <w:rPr>
          <w:rFonts w:ascii="Times New Roman"/>
        </w:rPr>
        <w:t>9</w:t>
      </w:r>
      <w:r w:rsidRPr="009F7884">
        <w:rPr>
          <w:rFonts w:ascii="Times New Roman"/>
        </w:rPr>
        <w:t>个部分。</w:t>
      </w:r>
    </w:p>
    <w:p w14:paraId="6E44817B" w14:textId="77777777" w:rsidR="009F7884" w:rsidRPr="009F7884" w:rsidRDefault="009F7884" w:rsidP="009F7884">
      <w:pPr>
        <w:pStyle w:val="affffb"/>
        <w:ind w:firstLine="420"/>
        <w:rPr>
          <w:rFonts w:ascii="Times New Roman"/>
        </w:rPr>
      </w:pPr>
      <w:r w:rsidRPr="009F7884">
        <w:rPr>
          <w:rFonts w:ascii="Times New Roman"/>
        </w:rPr>
        <w:t>本文件由辽宁省农业农村厅提出并归口。</w:t>
      </w:r>
    </w:p>
    <w:p w14:paraId="55283DA6" w14:textId="77777777" w:rsidR="009F7884" w:rsidRPr="009F7884" w:rsidRDefault="009F7884" w:rsidP="009F7884">
      <w:pPr>
        <w:pStyle w:val="affffb"/>
        <w:ind w:firstLine="420"/>
        <w:rPr>
          <w:rFonts w:ascii="Times New Roman"/>
        </w:rPr>
      </w:pPr>
      <w:r w:rsidRPr="009F7884">
        <w:rPr>
          <w:rFonts w:ascii="Times New Roman"/>
        </w:rPr>
        <w:t>本文件起草单位：沈阳农业大学。</w:t>
      </w:r>
    </w:p>
    <w:p w14:paraId="03D1EDCA" w14:textId="77777777" w:rsidR="009F7884" w:rsidRPr="009F7884" w:rsidRDefault="009F7884" w:rsidP="009F7884">
      <w:pPr>
        <w:pStyle w:val="affffb"/>
        <w:ind w:firstLine="420"/>
        <w:rPr>
          <w:rFonts w:ascii="Times New Roman"/>
        </w:rPr>
      </w:pPr>
      <w:r w:rsidRPr="009F7884">
        <w:rPr>
          <w:rFonts w:ascii="Times New Roman"/>
        </w:rPr>
        <w:t>本文件主要起草人：许玉凤、关萍、邵美妮、曲波、苗青、翟强、陈旭辉、阚国仕、刘明超、王维斌、刘志翔。</w:t>
      </w:r>
    </w:p>
    <w:p w14:paraId="279C01C0" w14:textId="77777777" w:rsidR="009F7884" w:rsidRPr="009F7884" w:rsidRDefault="009F7884" w:rsidP="009F7884">
      <w:pPr>
        <w:pStyle w:val="affffb"/>
        <w:ind w:firstLine="420"/>
        <w:rPr>
          <w:rFonts w:ascii="Times New Roman"/>
        </w:rPr>
      </w:pPr>
      <w:r w:rsidRPr="009F7884">
        <w:rPr>
          <w:rFonts w:ascii="Times New Roman"/>
        </w:rPr>
        <w:t>本文件发布实施后，任何单位和个人如有问题和意见建议，均可以通过来电或来函等方式进行反馈，我们将及时答复并认真处理，根据实际情况依法进行评估及复审。</w:t>
      </w:r>
    </w:p>
    <w:p w14:paraId="26FBF267" w14:textId="77777777" w:rsidR="009F7884" w:rsidRPr="009F7884" w:rsidRDefault="009F7884" w:rsidP="009F7884">
      <w:pPr>
        <w:pStyle w:val="affffb"/>
        <w:ind w:firstLine="420"/>
        <w:rPr>
          <w:rFonts w:ascii="Times New Roman"/>
        </w:rPr>
      </w:pPr>
      <w:r w:rsidRPr="009F7884">
        <w:rPr>
          <w:rFonts w:ascii="Times New Roman"/>
        </w:rPr>
        <w:t>归口管理部门通讯地址：辽宁省农业农村厅（沈阳市和平区太原北街</w:t>
      </w:r>
      <w:r w:rsidRPr="009F7884">
        <w:rPr>
          <w:rFonts w:ascii="Times New Roman"/>
        </w:rPr>
        <w:t>2</w:t>
      </w:r>
      <w:r w:rsidRPr="009F7884">
        <w:rPr>
          <w:rFonts w:ascii="Times New Roman"/>
        </w:rPr>
        <w:t>号）</w:t>
      </w:r>
      <w:r w:rsidRPr="009F7884">
        <w:rPr>
          <w:rFonts w:ascii="Times New Roman"/>
        </w:rPr>
        <w:t xml:space="preserve"> </w:t>
      </w:r>
      <w:r w:rsidRPr="009F7884">
        <w:rPr>
          <w:rFonts w:ascii="Times New Roman"/>
        </w:rPr>
        <w:t>联系电话：</w:t>
      </w:r>
      <w:r w:rsidRPr="009F7884">
        <w:rPr>
          <w:rFonts w:ascii="Times New Roman"/>
        </w:rPr>
        <w:t>024-23448867</w:t>
      </w:r>
    </w:p>
    <w:p w14:paraId="76479476" w14:textId="2A8F101E" w:rsidR="009F7884" w:rsidRPr="009F7884" w:rsidRDefault="009F7884" w:rsidP="009F7884">
      <w:pPr>
        <w:pStyle w:val="affffb"/>
        <w:ind w:firstLine="420"/>
        <w:rPr>
          <w:rFonts w:ascii="Times New Roman"/>
        </w:rPr>
      </w:pPr>
      <w:r w:rsidRPr="009F7884">
        <w:rPr>
          <w:rFonts w:ascii="Times New Roman"/>
        </w:rPr>
        <w:t>文件起草单位通讯地址：沈阳农业大学（辽宁省沈阳市沈河区东陵路</w:t>
      </w:r>
      <w:r w:rsidRPr="009F7884">
        <w:rPr>
          <w:rFonts w:ascii="Times New Roman"/>
        </w:rPr>
        <w:t>120</w:t>
      </w:r>
      <w:r w:rsidRPr="009F7884">
        <w:rPr>
          <w:rFonts w:ascii="Times New Roman"/>
        </w:rPr>
        <w:t>号），联系电话：</w:t>
      </w:r>
      <w:r w:rsidRPr="009F7884">
        <w:rPr>
          <w:rFonts w:ascii="Times New Roman"/>
        </w:rPr>
        <w:t>024-88487163</w:t>
      </w:r>
    </w:p>
    <w:p w14:paraId="7935DCC5" w14:textId="77777777" w:rsidR="009F7884" w:rsidRDefault="009F7884" w:rsidP="009F7884">
      <w:pPr>
        <w:pStyle w:val="affffb"/>
        <w:ind w:firstLine="420"/>
      </w:pPr>
    </w:p>
    <w:p w14:paraId="78D7EC58" w14:textId="5323D4C0" w:rsidR="009F7884" w:rsidRPr="009F7884" w:rsidRDefault="009F7884" w:rsidP="009F7884">
      <w:pPr>
        <w:pStyle w:val="affffb"/>
        <w:ind w:firstLine="420"/>
        <w:sectPr w:rsidR="009F7884" w:rsidRPr="009F7884" w:rsidSect="009F7884">
          <w:pgSz w:w="11906" w:h="16838" w:code="9"/>
          <w:pgMar w:top="1928" w:right="1134" w:bottom="1134" w:left="1134" w:header="1418" w:footer="1134" w:gutter="284"/>
          <w:pgNumType w:fmt="upperRoman"/>
          <w:cols w:space="425"/>
          <w:formProt w:val="0"/>
          <w:docGrid w:type="lines" w:linePitch="312"/>
        </w:sectPr>
      </w:pPr>
    </w:p>
    <w:p w14:paraId="0A5000E3"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3A3EAFE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19DFFAD15A64A34ABB5D4E7410AABB9"/>
        </w:placeholder>
      </w:sdtPr>
      <w:sdtContent>
        <w:bookmarkStart w:id="25" w:name="NEW_STAND_NAME" w:displacedByCustomXml="prev"/>
        <w:p w14:paraId="11EFD810" w14:textId="44E24E20" w:rsidR="00F26B7E" w:rsidRPr="00F26B7E" w:rsidRDefault="009F7884" w:rsidP="00623475">
          <w:pPr>
            <w:pStyle w:val="afffffffff8"/>
            <w:spacing w:beforeLines="1" w:before="3" w:afterLines="220" w:after="686"/>
          </w:pPr>
          <w:r>
            <w:rPr>
              <w:rFonts w:hint="eastAsia"/>
            </w:rPr>
            <w:t>外来入侵植物定位监测技术规程</w:t>
          </w:r>
          <w:r>
            <w:t xml:space="preserve"> 第2部分 印加孔雀草</w:t>
          </w:r>
        </w:p>
      </w:sdtContent>
    </w:sdt>
    <w:bookmarkEnd w:id="25" w:displacedByCustomXml="prev"/>
    <w:p w14:paraId="3940A3CC"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52268607"/>
      <w:r>
        <w:rPr>
          <w:rFonts w:hint="eastAsia"/>
        </w:rPr>
        <w:t>范围</w:t>
      </w:r>
      <w:bookmarkEnd w:id="26"/>
      <w:bookmarkEnd w:id="27"/>
      <w:bookmarkEnd w:id="28"/>
      <w:bookmarkEnd w:id="29"/>
      <w:bookmarkEnd w:id="30"/>
      <w:bookmarkEnd w:id="31"/>
      <w:bookmarkEnd w:id="32"/>
      <w:bookmarkEnd w:id="33"/>
      <w:bookmarkEnd w:id="34"/>
      <w:bookmarkEnd w:id="35"/>
    </w:p>
    <w:p w14:paraId="58A8C766" w14:textId="77777777" w:rsidR="009F7884" w:rsidRDefault="009F7884" w:rsidP="009F7884">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本文件确立了外来入侵植物印加孔雀草调查、监测、评估、标本制作和数据上报的技术内容和要求。</w:t>
      </w:r>
    </w:p>
    <w:p w14:paraId="7FD8959C" w14:textId="5DF6862B" w:rsidR="008B0C9C" w:rsidRDefault="009F7884" w:rsidP="009F7884">
      <w:pPr>
        <w:pStyle w:val="affffb"/>
        <w:ind w:firstLine="420"/>
      </w:pPr>
      <w:r>
        <w:rPr>
          <w:rFonts w:hint="eastAsia"/>
        </w:rPr>
        <w:t>本文件适用于对辽宁省外来入侵植物印加孔雀草开展调查和监测工作。</w:t>
      </w:r>
    </w:p>
    <w:p w14:paraId="32F06CF8"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52268608"/>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891546940DA4FB2A7658AA9990CDA1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C914421"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B9E8754" w14:textId="77777777" w:rsidR="009F7884" w:rsidRDefault="009F7884" w:rsidP="009F7884">
      <w:pPr>
        <w:pStyle w:val="affffb"/>
        <w:ind w:firstLine="420"/>
      </w:pPr>
      <w:r>
        <w:rPr>
          <w:rFonts w:hint="eastAsia"/>
        </w:rPr>
        <w:t>GB 15569-1995</w:t>
      </w:r>
      <w:r>
        <w:t xml:space="preserve"> </w:t>
      </w:r>
      <w:r>
        <w:rPr>
          <w:rFonts w:hint="eastAsia"/>
        </w:rPr>
        <w:t>农业植物调运检疫规程</w:t>
      </w:r>
    </w:p>
    <w:p w14:paraId="6BBA8026" w14:textId="77777777" w:rsidR="009F7884" w:rsidRDefault="009F7884" w:rsidP="009F7884">
      <w:pPr>
        <w:pStyle w:val="affffb"/>
        <w:ind w:firstLine="420"/>
      </w:pPr>
      <w:r>
        <w:rPr>
          <w:rFonts w:hint="eastAsia"/>
        </w:rPr>
        <w:t>GB 15569-2009 农业植物调运检疫规程</w:t>
      </w:r>
    </w:p>
    <w:p w14:paraId="6CD31B74" w14:textId="77777777" w:rsidR="009F7884" w:rsidRPr="0049000D" w:rsidRDefault="009F7884" w:rsidP="009F7884">
      <w:pPr>
        <w:pStyle w:val="affffb"/>
        <w:ind w:firstLine="420"/>
      </w:pPr>
      <w:r w:rsidRPr="0049000D">
        <w:rPr>
          <w:rFonts w:hint="eastAsia"/>
        </w:rPr>
        <w:t>GB/T 20879-2007 进出境植物和植物产品有害生物风险分析技术要求</w:t>
      </w:r>
    </w:p>
    <w:p w14:paraId="79D10F79" w14:textId="77777777" w:rsidR="009F7884" w:rsidRPr="0049000D" w:rsidRDefault="009F7884" w:rsidP="009F7884">
      <w:pPr>
        <w:pStyle w:val="affffb"/>
        <w:ind w:firstLine="420"/>
      </w:pPr>
      <w:r w:rsidRPr="0049000D">
        <w:rPr>
          <w:rFonts w:hint="eastAsia"/>
        </w:rPr>
        <w:t>NY</w:t>
      </w:r>
      <w:r w:rsidRPr="0049000D">
        <w:t>/</w:t>
      </w:r>
      <w:r w:rsidRPr="0049000D">
        <w:rPr>
          <w:rFonts w:hint="eastAsia"/>
        </w:rPr>
        <w:t>T 1851-2010 外来草本植物引入风险评估技术规范</w:t>
      </w:r>
    </w:p>
    <w:p w14:paraId="644B892B" w14:textId="77777777" w:rsidR="009F7884" w:rsidRDefault="009F7884" w:rsidP="009F7884">
      <w:pPr>
        <w:pStyle w:val="affffb"/>
        <w:ind w:firstLine="420"/>
      </w:pPr>
      <w:r w:rsidRPr="0049000D">
        <w:t>N</w:t>
      </w:r>
      <w:r w:rsidRPr="0049000D">
        <w:rPr>
          <w:rFonts w:hint="eastAsia"/>
        </w:rPr>
        <w:t xml:space="preserve">Y/T 1861-2010 </w:t>
      </w:r>
      <w:r>
        <w:rPr>
          <w:rFonts w:hint="eastAsia"/>
        </w:rPr>
        <w:t xml:space="preserve">外来草本植物普查技术规程 </w:t>
      </w:r>
    </w:p>
    <w:p w14:paraId="40DA2C55" w14:textId="77777777" w:rsidR="009F7884" w:rsidRDefault="009F7884" w:rsidP="009F7884">
      <w:pPr>
        <w:pStyle w:val="affffb"/>
        <w:ind w:firstLine="420"/>
      </w:pPr>
      <w:r>
        <w:rPr>
          <w:rFonts w:hint="eastAsia"/>
        </w:rPr>
        <w:t xml:space="preserve">LY/T 1829-2009 林业植物产地检疫技术规程 </w:t>
      </w:r>
    </w:p>
    <w:p w14:paraId="0CE3A06F" w14:textId="77777777" w:rsidR="009F7884" w:rsidRDefault="009F7884" w:rsidP="009F7884">
      <w:pPr>
        <w:pStyle w:val="affffb"/>
        <w:ind w:firstLine="420"/>
      </w:pPr>
      <w:r>
        <w:rPr>
          <w:rFonts w:hint="eastAsia"/>
        </w:rPr>
        <w:t xml:space="preserve">LY/T 1960-2011 外来树种对自然生态系统入侵风险评价技术规程 </w:t>
      </w:r>
    </w:p>
    <w:p w14:paraId="138E76DA" w14:textId="77777777" w:rsidR="009F7884" w:rsidRDefault="009F7884" w:rsidP="009F7884">
      <w:pPr>
        <w:pStyle w:val="affffb"/>
        <w:ind w:firstLine="420"/>
      </w:pPr>
      <w:r>
        <w:rPr>
          <w:rFonts w:hint="eastAsia"/>
        </w:rPr>
        <w:t xml:space="preserve">HJ 624-2011 外来物种环境风险评估技术导则 </w:t>
      </w:r>
    </w:p>
    <w:p w14:paraId="5B724955" w14:textId="77777777" w:rsidR="009F7884" w:rsidRDefault="009F7884" w:rsidP="009F7884">
      <w:pPr>
        <w:pStyle w:val="affffb"/>
        <w:ind w:firstLineChars="195" w:firstLine="409"/>
      </w:pPr>
      <w:r>
        <w:rPr>
          <w:rFonts w:hint="eastAsia"/>
        </w:rPr>
        <w:t>SN/T 1848-2006 植物有害生物鉴定规范</w:t>
      </w:r>
    </w:p>
    <w:p w14:paraId="4A742E4D" w14:textId="77777777" w:rsidR="009F7884" w:rsidRDefault="009F7884" w:rsidP="009F7884">
      <w:pPr>
        <w:pStyle w:val="affffb"/>
        <w:ind w:firstLineChars="195" w:firstLine="409"/>
      </w:pPr>
      <w:r>
        <w:rPr>
          <w:rFonts w:hint="eastAsia"/>
        </w:rPr>
        <w:t>SN/T 2122-2008 进出境植物及植物产品检疫抽样</w:t>
      </w:r>
    </w:p>
    <w:p w14:paraId="66211371" w14:textId="77777777" w:rsidR="009F7884" w:rsidRDefault="009F7884" w:rsidP="009F7884">
      <w:pPr>
        <w:pStyle w:val="affffb"/>
        <w:ind w:firstLine="420"/>
      </w:pPr>
      <w:r>
        <w:rPr>
          <w:rFonts w:hint="eastAsia"/>
        </w:rPr>
        <w:t>SN/T 2682-2010</w:t>
      </w:r>
      <w:r>
        <w:t xml:space="preserve"> </w:t>
      </w:r>
      <w:r>
        <w:rPr>
          <w:rFonts w:hint="eastAsia"/>
        </w:rPr>
        <w:t xml:space="preserve">植物有害生物信息采集要求 </w:t>
      </w:r>
    </w:p>
    <w:p w14:paraId="1DF3BD3B" w14:textId="77777777" w:rsidR="009F7884" w:rsidRDefault="009F7884" w:rsidP="009F7884">
      <w:pPr>
        <w:pStyle w:val="affffb"/>
        <w:ind w:firstLine="420"/>
      </w:pPr>
      <w:r>
        <w:rPr>
          <w:rFonts w:hint="eastAsia"/>
        </w:rPr>
        <w:t>SN/T 2968-2011 植物有害生物远程鉴定技术规范</w:t>
      </w:r>
    </w:p>
    <w:p w14:paraId="7BEF7E40" w14:textId="06FC522A" w:rsidR="00AA6EC9" w:rsidRPr="009F7884" w:rsidRDefault="009F7884" w:rsidP="009F7884">
      <w:pPr>
        <w:pStyle w:val="affffb"/>
        <w:ind w:firstLine="420"/>
        <w:rPr>
          <w:rFonts w:ascii="Times New Roman"/>
        </w:rPr>
      </w:pPr>
      <w:r w:rsidRPr="00EF4823">
        <w:t>SN/T 2961-2011</w:t>
      </w:r>
      <w:r>
        <w:t xml:space="preserve"> </w:t>
      </w:r>
      <w:r w:rsidRPr="00D5492B">
        <w:rPr>
          <w:rFonts w:ascii="Times New Roman"/>
        </w:rPr>
        <w:t>外来入侵植物防控技术</w:t>
      </w:r>
    </w:p>
    <w:p w14:paraId="2DCB5C68" w14:textId="77777777" w:rsidR="00B265BC" w:rsidRPr="00E030F9" w:rsidRDefault="00FD59EB" w:rsidP="00FD59EB">
      <w:pPr>
        <w:pStyle w:val="affc"/>
        <w:spacing w:before="312" w:after="312"/>
      </w:pPr>
      <w:bookmarkStart w:id="46" w:name="_Toc97191425"/>
      <w:bookmarkStart w:id="47" w:name="_Toc152268609"/>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832BEE600B474CA9A26E321449064F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DA4BEB2" w14:textId="3C6FF08C" w:rsidR="003C010C" w:rsidRDefault="009F7884" w:rsidP="00BA263B">
          <w:pPr>
            <w:pStyle w:val="affffb"/>
            <w:ind w:firstLine="420"/>
          </w:pPr>
          <w:r>
            <w:t>下列术语和定义适用于本文件。</w:t>
          </w:r>
        </w:p>
      </w:sdtContent>
    </w:sdt>
    <w:p w14:paraId="6434A65A" w14:textId="77777777" w:rsidR="004B3E93" w:rsidRDefault="004B3E93" w:rsidP="002A1260">
      <w:pPr>
        <w:pStyle w:val="affffb"/>
        <w:ind w:firstLine="420"/>
      </w:pPr>
    </w:p>
    <w:p w14:paraId="4912A258" w14:textId="77777777" w:rsidR="009F7884" w:rsidRPr="00D037E9" w:rsidRDefault="009F7884" w:rsidP="009F7884">
      <w:pPr>
        <w:pStyle w:val="afffffffffff5"/>
        <w:ind w:left="420" w:hangingChars="200" w:hanging="420"/>
        <w:rPr>
          <w:rFonts w:ascii="黑体" w:eastAsia="黑体" w:hAnsi="黑体"/>
        </w:rPr>
      </w:pPr>
      <w:r w:rsidRPr="00D037E9">
        <w:rPr>
          <w:rFonts w:ascii="黑体" w:eastAsia="黑体" w:hAnsi="黑体"/>
        </w:rPr>
        <w:br/>
        <w:t>外来植物 alien plant</w:t>
      </w:r>
    </w:p>
    <w:p w14:paraId="6AEAEC33" w14:textId="77777777" w:rsidR="009F7884" w:rsidRPr="00D037E9" w:rsidRDefault="009F7884" w:rsidP="009F7884">
      <w:pPr>
        <w:widowControl/>
        <w:numPr>
          <w:ilvl w:val="2"/>
          <w:numId w:val="0"/>
        </w:numPr>
        <w:adjustRightInd/>
        <w:spacing w:beforeLines="50" w:before="156" w:afterLines="50" w:after="156" w:line="240" w:lineRule="auto"/>
        <w:ind w:firstLineChars="200" w:firstLine="420"/>
        <w:outlineLvl w:val="1"/>
        <w:rPr>
          <w:rFonts w:ascii="Times New Roman" w:eastAsia="黑体" w:hAnsi="Times New Roman"/>
          <w:kern w:val="0"/>
          <w:szCs w:val="20"/>
        </w:rPr>
      </w:pPr>
      <w:r w:rsidRPr="00D037E9">
        <w:rPr>
          <w:rFonts w:ascii="Times New Roman" w:hAnsi="Times New Roman"/>
          <w:kern w:val="0"/>
          <w:szCs w:val="20"/>
        </w:rPr>
        <w:t>出现在其过去或现在的自然分布范围及潜在扩散范围以外的植物物种、亚种或以下的分类单位。</w:t>
      </w:r>
    </w:p>
    <w:p w14:paraId="51743F63" w14:textId="77777777" w:rsidR="009F7884" w:rsidRPr="00D037E9" w:rsidRDefault="009F7884" w:rsidP="009F7884">
      <w:pPr>
        <w:pStyle w:val="afffffffffff5"/>
        <w:ind w:left="420" w:hangingChars="200" w:hanging="420"/>
        <w:rPr>
          <w:rFonts w:ascii="黑体" w:eastAsia="黑体" w:hAnsi="黑体"/>
        </w:rPr>
      </w:pPr>
    </w:p>
    <w:p w14:paraId="73B0914D" w14:textId="77777777" w:rsidR="009F7884" w:rsidRPr="00D037E9" w:rsidRDefault="009F7884" w:rsidP="009F7884">
      <w:pPr>
        <w:pStyle w:val="afffffffffff5"/>
        <w:numPr>
          <w:ilvl w:val="0"/>
          <w:numId w:val="0"/>
        </w:numPr>
        <w:ind w:left="420"/>
        <w:rPr>
          <w:rFonts w:ascii="黑体" w:eastAsia="黑体" w:hAnsi="黑体"/>
        </w:rPr>
      </w:pPr>
      <w:r w:rsidRPr="00D037E9">
        <w:rPr>
          <w:rFonts w:ascii="黑体" w:eastAsia="黑体" w:hAnsi="黑体"/>
        </w:rPr>
        <w:t>外来入侵植物 invasive alien plant</w:t>
      </w:r>
    </w:p>
    <w:p w14:paraId="57C33D18" w14:textId="77777777" w:rsidR="009F7884" w:rsidRPr="00D037E9" w:rsidRDefault="009F7884" w:rsidP="009F7884">
      <w:pPr>
        <w:widowControl/>
        <w:numPr>
          <w:ilvl w:val="2"/>
          <w:numId w:val="0"/>
        </w:numPr>
        <w:adjustRightInd/>
        <w:spacing w:beforeLines="50" w:before="156" w:afterLines="50" w:after="156" w:line="240" w:lineRule="auto"/>
        <w:ind w:firstLineChars="200" w:firstLine="420"/>
        <w:outlineLvl w:val="1"/>
        <w:rPr>
          <w:rFonts w:ascii="Times New Roman" w:eastAsia="黑体" w:hAnsi="Times New Roman"/>
          <w:kern w:val="0"/>
          <w:szCs w:val="20"/>
        </w:rPr>
      </w:pPr>
      <w:r w:rsidRPr="00D037E9">
        <w:rPr>
          <w:rFonts w:ascii="Times New Roman" w:hAnsi="Times New Roman"/>
          <w:kern w:val="0"/>
          <w:szCs w:val="20"/>
        </w:rPr>
        <w:t>在当地自然生态系统中具有生存繁衍能力、可能或已经对生态环境以及人类生产或生活造成明显损害或不利影响的外来植物。</w:t>
      </w:r>
    </w:p>
    <w:p w14:paraId="780BA0F3" w14:textId="77777777" w:rsidR="009F7884" w:rsidRPr="00D037E9" w:rsidRDefault="009F7884" w:rsidP="009F7884">
      <w:pPr>
        <w:pStyle w:val="afffffffffff5"/>
        <w:ind w:left="420" w:hangingChars="200" w:hanging="420"/>
        <w:rPr>
          <w:rFonts w:ascii="黑体" w:eastAsia="黑体" w:hAnsi="黑体"/>
        </w:rPr>
      </w:pPr>
    </w:p>
    <w:p w14:paraId="712A854F" w14:textId="6F28E0DD" w:rsidR="009F7884" w:rsidRPr="00D037E9" w:rsidRDefault="009F7884" w:rsidP="009F7884">
      <w:pPr>
        <w:pStyle w:val="afffffffffff5"/>
        <w:numPr>
          <w:ilvl w:val="0"/>
          <w:numId w:val="0"/>
        </w:numPr>
        <w:ind w:left="420"/>
        <w:rPr>
          <w:rFonts w:ascii="黑体" w:eastAsia="黑体" w:hAnsi="黑体"/>
        </w:rPr>
      </w:pPr>
      <w:r>
        <w:rPr>
          <w:rFonts w:ascii="黑体" w:eastAsia="黑体" w:hAnsi="黑体" w:hint="eastAsia"/>
        </w:rPr>
        <w:t>印加孔雀草</w:t>
      </w:r>
      <w:r w:rsidRPr="00D037E9">
        <w:rPr>
          <w:rFonts w:ascii="黑体" w:eastAsia="黑体" w:hAnsi="黑体"/>
        </w:rPr>
        <w:t xml:space="preserve"> </w:t>
      </w:r>
      <w:r w:rsidRPr="00FD2E35">
        <w:rPr>
          <w:rFonts w:ascii="Times New Roman"/>
          <w:i/>
          <w:iCs/>
        </w:rPr>
        <w:t xml:space="preserve">Tagetes </w:t>
      </w:r>
      <w:proofErr w:type="spellStart"/>
      <w:r w:rsidRPr="00FD2E35">
        <w:rPr>
          <w:rFonts w:ascii="Times New Roman"/>
          <w:i/>
          <w:iCs/>
        </w:rPr>
        <w:t>minuta</w:t>
      </w:r>
      <w:proofErr w:type="spellEnd"/>
    </w:p>
    <w:p w14:paraId="07490B6F" w14:textId="0FF884C9" w:rsidR="009F7884" w:rsidRDefault="009F7884" w:rsidP="00FF1421">
      <w:pPr>
        <w:pStyle w:val="affffb"/>
        <w:ind w:firstLine="420"/>
      </w:pPr>
      <w:r w:rsidRPr="00DA0F92">
        <w:lastRenderedPageBreak/>
        <w:t>菊科一年生草本植物</w:t>
      </w:r>
      <w:r>
        <w:rPr>
          <w:rFonts w:hint="eastAsia"/>
        </w:rPr>
        <w:t>，植株高</w:t>
      </w:r>
      <w:r w:rsidRPr="00B73EA9">
        <w:rPr>
          <w:rFonts w:hint="eastAsia"/>
        </w:rPr>
        <w:t>可达2m以上，与其他植物竞争生存空间、光照、养分，优势明显；具有较强化感作用，对其他植物种子萌发和生长发育均有很强的抑制作用，影响当地土壤微生物群落结构</w:t>
      </w:r>
      <w:r>
        <w:rPr>
          <w:rFonts w:hint="eastAsia"/>
        </w:rPr>
        <w:t>。</w:t>
      </w:r>
    </w:p>
    <w:p w14:paraId="650E0CFC" w14:textId="77777777" w:rsidR="009F7884" w:rsidRDefault="009F7884" w:rsidP="00FF1421">
      <w:pPr>
        <w:pStyle w:val="afffffffffff5"/>
        <w:ind w:left="420" w:hangingChars="200" w:hanging="420"/>
      </w:pPr>
    </w:p>
    <w:p w14:paraId="65ED336C" w14:textId="760CD32B" w:rsidR="009F7884" w:rsidRPr="00FF1421" w:rsidRDefault="009F7884" w:rsidP="00FF1421">
      <w:pPr>
        <w:pStyle w:val="afffffffffff5"/>
        <w:numPr>
          <w:ilvl w:val="0"/>
          <w:numId w:val="0"/>
        </w:numPr>
        <w:ind w:left="420"/>
        <w:rPr>
          <w:rFonts w:ascii="黑体" w:eastAsia="黑体" w:hAnsi="黑体"/>
        </w:rPr>
      </w:pPr>
      <w:r w:rsidRPr="00FF1421">
        <w:rPr>
          <w:rFonts w:ascii="黑体" w:eastAsia="黑体" w:hAnsi="黑体" w:hint="eastAsia"/>
        </w:rPr>
        <w:t>潜在入侵区potential range</w:t>
      </w:r>
    </w:p>
    <w:p w14:paraId="60C824DC" w14:textId="0E2622B3" w:rsidR="009F7884" w:rsidRPr="009F7884" w:rsidRDefault="009F7884" w:rsidP="009F7884">
      <w:pPr>
        <w:pStyle w:val="affffb"/>
        <w:ind w:firstLine="420"/>
        <w:rPr>
          <w:rFonts w:ascii="Times New Roman"/>
        </w:rPr>
      </w:pPr>
      <w:r w:rsidRPr="00E47DC4">
        <w:rPr>
          <w:rFonts w:ascii="Times New Roman" w:hint="eastAsia"/>
        </w:rPr>
        <w:t>有可能分布的区域</w:t>
      </w:r>
      <w:r>
        <w:rPr>
          <w:rFonts w:ascii="Times New Roman" w:hint="eastAsia"/>
        </w:rPr>
        <w:t>。</w:t>
      </w:r>
    </w:p>
    <w:p w14:paraId="18484BD0" w14:textId="77777777" w:rsidR="009F7884" w:rsidRPr="00D037E9" w:rsidRDefault="009F7884" w:rsidP="009F7884">
      <w:pPr>
        <w:pStyle w:val="affc"/>
        <w:spacing w:before="312" w:after="312"/>
      </w:pPr>
      <w:bookmarkStart w:id="49" w:name="_Toc140995062"/>
      <w:bookmarkStart w:id="50" w:name="_Toc152264335"/>
      <w:bookmarkStart w:id="51" w:name="_Toc152264640"/>
      <w:bookmarkStart w:id="52" w:name="_Toc152268610"/>
      <w:r w:rsidRPr="00D037E9">
        <w:t>基础信息调查</w:t>
      </w:r>
      <w:bookmarkEnd w:id="49"/>
      <w:bookmarkEnd w:id="50"/>
      <w:bookmarkEnd w:id="51"/>
      <w:bookmarkEnd w:id="52"/>
    </w:p>
    <w:p w14:paraId="28911DAA" w14:textId="2D3B6543" w:rsidR="009F7884" w:rsidRPr="00880F82" w:rsidRDefault="009F7884" w:rsidP="009F7884">
      <w:pPr>
        <w:pStyle w:val="affd"/>
        <w:spacing w:before="156" w:after="156"/>
      </w:pPr>
      <w:bookmarkStart w:id="53" w:name="_Toc152264336"/>
      <w:bookmarkStart w:id="54" w:name="_Toc152268611"/>
      <w:r w:rsidRPr="00880F82">
        <w:t>监测区域现状</w:t>
      </w:r>
      <w:bookmarkEnd w:id="53"/>
      <w:bookmarkEnd w:id="54"/>
    </w:p>
    <w:p w14:paraId="622BD7F3" w14:textId="77777777" w:rsidR="009F7884" w:rsidRPr="00D037E9" w:rsidRDefault="009F7884" w:rsidP="009F7884">
      <w:pPr>
        <w:widowControl/>
        <w:numPr>
          <w:ilvl w:val="2"/>
          <w:numId w:val="0"/>
        </w:numPr>
        <w:adjustRightInd/>
        <w:spacing w:beforeLines="50" w:before="156" w:afterLines="50" w:after="156" w:line="240" w:lineRule="auto"/>
        <w:ind w:firstLineChars="200" w:firstLine="420"/>
        <w:outlineLvl w:val="1"/>
        <w:rPr>
          <w:rFonts w:ascii="Times New Roman" w:hAnsi="Times New Roman"/>
          <w:kern w:val="0"/>
          <w:szCs w:val="20"/>
        </w:rPr>
      </w:pPr>
      <w:r w:rsidRPr="00D037E9">
        <w:rPr>
          <w:rFonts w:ascii="Times New Roman" w:hAnsi="Times New Roman"/>
          <w:kern w:val="0"/>
          <w:szCs w:val="20"/>
        </w:rPr>
        <w:t>监测区域包括入侵区域和潜在入侵区域</w:t>
      </w:r>
      <w:r w:rsidRPr="00D037E9">
        <w:rPr>
          <w:rFonts w:ascii="Times New Roman" w:hAnsi="Times New Roman" w:hint="eastAsia"/>
          <w:kern w:val="0"/>
          <w:szCs w:val="20"/>
        </w:rPr>
        <w:t>（</w:t>
      </w:r>
      <w:r w:rsidRPr="00EF4823">
        <w:rPr>
          <w:rFonts w:ascii="Times New Roman" w:hint="eastAsia"/>
        </w:rPr>
        <w:t>潜在适生区域</w:t>
      </w:r>
      <w:r w:rsidRPr="00D037E9">
        <w:rPr>
          <w:rFonts w:ascii="Times New Roman" w:hAnsi="Times New Roman" w:hint="eastAsia"/>
          <w:kern w:val="0"/>
          <w:szCs w:val="20"/>
        </w:rPr>
        <w:t>）</w:t>
      </w:r>
      <w:r w:rsidRPr="00D037E9">
        <w:rPr>
          <w:rFonts w:ascii="Times New Roman" w:hAnsi="Times New Roman"/>
          <w:kern w:val="0"/>
          <w:szCs w:val="20"/>
        </w:rPr>
        <w:t>。调查监测区域内植物、植被和生态环境现状，重点保护野生动物、珍稀濒危物种、重要经济物种的种类、分布和资源量。</w:t>
      </w:r>
    </w:p>
    <w:p w14:paraId="47087346" w14:textId="0936B724" w:rsidR="009F7884" w:rsidRPr="00D037E9" w:rsidRDefault="007E07C8" w:rsidP="009F7884">
      <w:pPr>
        <w:pStyle w:val="affd"/>
        <w:spacing w:before="156" w:after="156"/>
      </w:pPr>
      <w:bookmarkStart w:id="55" w:name="_Toc152264337"/>
      <w:bookmarkStart w:id="56" w:name="_Toc152268612"/>
      <w:r>
        <w:rPr>
          <w:rFonts w:hAnsi="黑体"/>
        </w:rPr>
        <w:t>印加孔雀草</w:t>
      </w:r>
      <w:r w:rsidR="009F7884" w:rsidRPr="00D037E9">
        <w:rPr>
          <w:rFonts w:hAnsi="黑体"/>
        </w:rPr>
        <w:t>的引入途径</w:t>
      </w:r>
      <w:bookmarkEnd w:id="55"/>
      <w:bookmarkEnd w:id="56"/>
    </w:p>
    <w:p w14:paraId="2A3B10C9" w14:textId="4D2F9F69"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分析引种、粮食调运、交通运输、旅游、水利工程和洪水等自然、经济、社会活</w:t>
      </w:r>
      <w:r w:rsidRPr="00D037E9">
        <w:rPr>
          <w:rFonts w:ascii="Times New Roman" w:hAnsi="Times New Roman" w:hint="eastAsia"/>
          <w:kern w:val="0"/>
          <w:szCs w:val="20"/>
        </w:rPr>
        <w:t>动</w:t>
      </w:r>
      <w:r w:rsidRPr="00D037E9">
        <w:rPr>
          <w:rFonts w:ascii="Times New Roman" w:hAnsi="Times New Roman"/>
          <w:kern w:val="0"/>
          <w:szCs w:val="20"/>
        </w:rPr>
        <w:t>中所有可能引进</w:t>
      </w:r>
      <w:r w:rsidR="007E07C8">
        <w:rPr>
          <w:rFonts w:ascii="Times New Roman" w:hAnsi="Times New Roman"/>
          <w:kern w:val="0"/>
          <w:szCs w:val="20"/>
        </w:rPr>
        <w:t>印加孔雀草</w:t>
      </w:r>
      <w:r w:rsidRPr="00D037E9">
        <w:rPr>
          <w:rFonts w:ascii="Times New Roman" w:hAnsi="Times New Roman"/>
          <w:kern w:val="0"/>
          <w:szCs w:val="20"/>
        </w:rPr>
        <w:t>的途径。</w:t>
      </w:r>
    </w:p>
    <w:p w14:paraId="36FFA605" w14:textId="1BF57FC5" w:rsidR="009F7884" w:rsidRPr="00D037E9" w:rsidRDefault="009F7884" w:rsidP="009F7884">
      <w:pPr>
        <w:pStyle w:val="affd"/>
        <w:spacing w:before="156" w:after="156"/>
      </w:pPr>
      <w:bookmarkStart w:id="57" w:name="_Toc152264338"/>
      <w:bookmarkStart w:id="58" w:name="_Toc152268613"/>
      <w:r>
        <w:rPr>
          <w:rFonts w:hint="eastAsia"/>
        </w:rPr>
        <w:t>印加孔雀草</w:t>
      </w:r>
      <w:r w:rsidRPr="00D037E9">
        <w:t>的基本信息</w:t>
      </w:r>
      <w:bookmarkEnd w:id="57"/>
      <w:bookmarkEnd w:id="58"/>
    </w:p>
    <w:p w14:paraId="36315673" w14:textId="31E0A140"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分析通过</w:t>
      </w:r>
      <w:r w:rsidRPr="00D037E9">
        <w:rPr>
          <w:rFonts w:ascii="Times New Roman" w:hAnsi="Times New Roman"/>
          <w:kern w:val="0"/>
          <w:szCs w:val="20"/>
        </w:rPr>
        <w:t>4.2</w:t>
      </w:r>
      <w:r w:rsidRPr="00D037E9">
        <w:rPr>
          <w:rFonts w:ascii="Times New Roman" w:hAnsi="Times New Roman"/>
          <w:kern w:val="0"/>
          <w:szCs w:val="20"/>
        </w:rPr>
        <w:t>的各种途径可能引进的</w:t>
      </w:r>
      <w:r>
        <w:rPr>
          <w:rFonts w:ascii="Times New Roman" w:hAnsi="Times New Roman" w:hint="eastAsia"/>
          <w:kern w:val="0"/>
          <w:szCs w:val="20"/>
        </w:rPr>
        <w:t>印加孔雀草</w:t>
      </w:r>
      <w:r w:rsidRPr="00D037E9">
        <w:rPr>
          <w:rFonts w:ascii="Times New Roman" w:hAnsi="Times New Roman"/>
          <w:kern w:val="0"/>
          <w:szCs w:val="20"/>
        </w:rPr>
        <w:t>种群，收集其生物学特征、经济和生态方面的危害及防控措施，包括但不限于生长繁殖特性、病虫害、天敌、原产地、生境、现有和潜在分布图版</w:t>
      </w:r>
      <w:r w:rsidRPr="00D037E9">
        <w:rPr>
          <w:rFonts w:ascii="Times New Roman" w:hAnsi="Times New Roman" w:hint="eastAsia"/>
          <w:kern w:val="0"/>
          <w:szCs w:val="20"/>
        </w:rPr>
        <w:t>以及</w:t>
      </w:r>
      <w:r w:rsidRPr="00D037E9">
        <w:rPr>
          <w:rFonts w:ascii="Times New Roman" w:hAnsi="Times New Roman"/>
          <w:kern w:val="0"/>
          <w:szCs w:val="20"/>
        </w:rPr>
        <w:t>对生态、经济、人畜健康的危害、现有的防控措施、防控成本等。</w:t>
      </w:r>
    </w:p>
    <w:p w14:paraId="1DCE599D" w14:textId="14C4A0E1" w:rsidR="009F7884" w:rsidRPr="00D037E9" w:rsidRDefault="007E07C8" w:rsidP="009F7884">
      <w:pPr>
        <w:pStyle w:val="affd"/>
        <w:spacing w:before="156" w:after="156"/>
      </w:pPr>
      <w:bookmarkStart w:id="59" w:name="_Toc152264339"/>
      <w:bookmarkStart w:id="60" w:name="_Toc152268614"/>
      <w:r>
        <w:t>印加孔雀草</w:t>
      </w:r>
      <w:r w:rsidR="009F7884" w:rsidRPr="00D037E9">
        <w:t>监测和入侵风险评估情况</w:t>
      </w:r>
      <w:bookmarkEnd w:id="59"/>
      <w:bookmarkEnd w:id="60"/>
    </w:p>
    <w:p w14:paraId="10509BBA" w14:textId="392739B4"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搜集</w:t>
      </w:r>
      <w:r w:rsidRPr="00D037E9">
        <w:rPr>
          <w:rFonts w:ascii="Times New Roman" w:hAnsi="Times New Roman"/>
          <w:kern w:val="0"/>
          <w:szCs w:val="20"/>
        </w:rPr>
        <w:t>4.3</w:t>
      </w:r>
      <w:r w:rsidRPr="00D037E9">
        <w:rPr>
          <w:rFonts w:ascii="Times New Roman" w:hAnsi="Times New Roman"/>
          <w:kern w:val="0"/>
          <w:szCs w:val="20"/>
        </w:rPr>
        <w:t>中的</w:t>
      </w:r>
      <w:r w:rsidR="007E07C8">
        <w:rPr>
          <w:rFonts w:ascii="Times New Roman" w:hAnsi="Times New Roman"/>
          <w:kern w:val="0"/>
          <w:szCs w:val="20"/>
        </w:rPr>
        <w:t>印加孔雀草</w:t>
      </w:r>
      <w:r w:rsidRPr="00D037E9">
        <w:rPr>
          <w:rFonts w:ascii="Times New Roman" w:hAnsi="Times New Roman"/>
          <w:kern w:val="0"/>
          <w:szCs w:val="20"/>
        </w:rPr>
        <w:t>已有监测和入侵风险评估报告，分析其评估结论、防控建议等信息。</w:t>
      </w:r>
    </w:p>
    <w:p w14:paraId="7F72F12E" w14:textId="77777777" w:rsidR="009F7884" w:rsidRPr="00D037E9" w:rsidRDefault="009F7884" w:rsidP="009F7884">
      <w:pPr>
        <w:pStyle w:val="affc"/>
        <w:spacing w:before="312" w:after="312"/>
      </w:pPr>
      <w:bookmarkStart w:id="61" w:name="_Toc140995063"/>
      <w:bookmarkStart w:id="62" w:name="_Toc152264340"/>
      <w:bookmarkStart w:id="63" w:name="_Toc152264641"/>
      <w:bookmarkStart w:id="64" w:name="_Toc152268615"/>
      <w:r w:rsidRPr="00D037E9">
        <w:t>监测</w:t>
      </w:r>
      <w:bookmarkEnd w:id="61"/>
      <w:bookmarkEnd w:id="62"/>
      <w:bookmarkEnd w:id="63"/>
      <w:bookmarkEnd w:id="64"/>
    </w:p>
    <w:p w14:paraId="779B5DE8" w14:textId="5BEFA3CD" w:rsidR="009F7884" w:rsidRPr="00D037E9" w:rsidRDefault="009F7884" w:rsidP="009F7884">
      <w:pPr>
        <w:pStyle w:val="affd"/>
        <w:spacing w:before="156" w:after="156"/>
      </w:pPr>
      <w:bookmarkStart w:id="65" w:name="_Toc152264341"/>
      <w:bookmarkStart w:id="66" w:name="_Toc152268616"/>
      <w:r w:rsidRPr="00D037E9">
        <w:t>入侵区域</w:t>
      </w:r>
      <w:bookmarkEnd w:id="65"/>
      <w:bookmarkEnd w:id="66"/>
    </w:p>
    <w:p w14:paraId="1E6E7236" w14:textId="77777777" w:rsidR="009F7884" w:rsidRPr="00D037E9" w:rsidRDefault="009F7884" w:rsidP="009F7884">
      <w:pPr>
        <w:pStyle w:val="affe"/>
        <w:spacing w:before="156" w:after="156"/>
      </w:pPr>
      <w:r w:rsidRPr="00D037E9">
        <w:t>监测点的确定</w:t>
      </w:r>
    </w:p>
    <w:p w14:paraId="0E204EDF" w14:textId="55BA4962"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根据</w:t>
      </w:r>
      <w:r w:rsidRPr="00D037E9">
        <w:rPr>
          <w:rFonts w:ascii="Times New Roman" w:hAnsi="Times New Roman"/>
          <w:kern w:val="0"/>
          <w:szCs w:val="20"/>
        </w:rPr>
        <w:t>NY/T 1861-2010</w:t>
      </w:r>
      <w:r w:rsidRPr="00D037E9">
        <w:rPr>
          <w:rFonts w:ascii="Times New Roman" w:hAnsi="Times New Roman"/>
          <w:kern w:val="0"/>
          <w:szCs w:val="20"/>
        </w:rPr>
        <w:t>要求设置监测点，在</w:t>
      </w:r>
      <w:r>
        <w:rPr>
          <w:rFonts w:ascii="Times New Roman" w:hAnsi="Times New Roman" w:hint="eastAsia"/>
          <w:kern w:val="0"/>
          <w:szCs w:val="20"/>
        </w:rPr>
        <w:t>印加孔雀草</w:t>
      </w:r>
      <w:r w:rsidRPr="00D037E9">
        <w:rPr>
          <w:rFonts w:ascii="Times New Roman" w:hAnsi="Times New Roman"/>
          <w:kern w:val="0"/>
          <w:szCs w:val="20"/>
        </w:rPr>
        <w:t>新发生地可增加监测点位。监测点位一经确定，不得更改。</w:t>
      </w:r>
    </w:p>
    <w:p w14:paraId="087E7EE8" w14:textId="77777777" w:rsidR="009F7884" w:rsidRPr="00D037E9" w:rsidRDefault="009F7884" w:rsidP="009F7884">
      <w:pPr>
        <w:pStyle w:val="affe"/>
        <w:spacing w:before="156" w:after="156"/>
      </w:pPr>
      <w:r w:rsidRPr="00D037E9">
        <w:t>监测周期</w:t>
      </w:r>
    </w:p>
    <w:p w14:paraId="77D73F1A" w14:textId="77777777"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一般为</w:t>
      </w:r>
      <w:r w:rsidRPr="00D037E9">
        <w:rPr>
          <w:rFonts w:ascii="Times New Roman" w:hAnsi="Times New Roman"/>
          <w:kern w:val="0"/>
          <w:szCs w:val="20"/>
        </w:rPr>
        <w:t>3</w:t>
      </w:r>
      <w:r w:rsidRPr="00D037E9">
        <w:rPr>
          <w:rFonts w:ascii="Times New Roman" w:hAnsi="Times New Roman"/>
          <w:kern w:val="0"/>
          <w:szCs w:val="20"/>
        </w:rPr>
        <w:t>～</w:t>
      </w:r>
      <w:r w:rsidRPr="00D037E9">
        <w:rPr>
          <w:rFonts w:ascii="Times New Roman" w:hAnsi="Times New Roman"/>
          <w:kern w:val="0"/>
          <w:szCs w:val="20"/>
        </w:rPr>
        <w:t>5</w:t>
      </w:r>
      <w:r w:rsidRPr="00D037E9">
        <w:rPr>
          <w:rFonts w:ascii="Times New Roman" w:hAnsi="Times New Roman"/>
          <w:kern w:val="0"/>
          <w:szCs w:val="20"/>
        </w:rPr>
        <w:t>年一次。针对危害较重地区，可</w:t>
      </w:r>
      <w:r w:rsidRPr="00D037E9">
        <w:rPr>
          <w:rFonts w:ascii="Times New Roman" w:hAnsi="Times New Roman"/>
          <w:kern w:val="0"/>
          <w:szCs w:val="20"/>
        </w:rPr>
        <w:t>1</w:t>
      </w:r>
      <w:r w:rsidRPr="00D037E9">
        <w:rPr>
          <w:rFonts w:ascii="Times New Roman" w:hAnsi="Times New Roman"/>
          <w:kern w:val="0"/>
          <w:szCs w:val="20"/>
        </w:rPr>
        <w:t>年一次。</w:t>
      </w:r>
    </w:p>
    <w:p w14:paraId="179CCAD3" w14:textId="77777777" w:rsidR="009F7884" w:rsidRPr="00D037E9" w:rsidRDefault="009F7884" w:rsidP="009F7884">
      <w:pPr>
        <w:pStyle w:val="affe"/>
        <w:spacing w:before="156" w:after="156"/>
      </w:pPr>
      <w:r w:rsidRPr="00D037E9">
        <w:t>监测时间</w:t>
      </w:r>
    </w:p>
    <w:p w14:paraId="751DB639" w14:textId="77777777" w:rsidR="009F7884" w:rsidRPr="00D037E9" w:rsidRDefault="009F7884" w:rsidP="009F7884">
      <w:pPr>
        <w:widowControl/>
        <w:autoSpaceDE w:val="0"/>
        <w:autoSpaceDN w:val="0"/>
        <w:adjustRightInd/>
        <w:spacing w:line="240" w:lineRule="auto"/>
        <w:ind w:firstLineChars="95" w:firstLine="199"/>
        <w:rPr>
          <w:rFonts w:ascii="Times New Roman" w:hAnsi="Times New Roman"/>
          <w:kern w:val="0"/>
          <w:szCs w:val="20"/>
        </w:rPr>
      </w:pPr>
      <w:r w:rsidRPr="00D037E9">
        <w:rPr>
          <w:rFonts w:ascii="Times New Roman" w:hAnsi="Times New Roman"/>
          <w:kern w:val="0"/>
          <w:szCs w:val="20"/>
        </w:rPr>
        <w:t>在监测周期内苗期和花果期开展不低于</w:t>
      </w:r>
      <w:r w:rsidRPr="00D037E9">
        <w:rPr>
          <w:rFonts w:ascii="Times New Roman" w:hAnsi="Times New Roman" w:hint="eastAsia"/>
          <w:kern w:val="0"/>
          <w:szCs w:val="20"/>
        </w:rPr>
        <w:t>两</w:t>
      </w:r>
      <w:r w:rsidRPr="00D037E9">
        <w:rPr>
          <w:rFonts w:ascii="Times New Roman" w:hAnsi="Times New Roman"/>
          <w:kern w:val="0"/>
          <w:szCs w:val="20"/>
        </w:rPr>
        <w:t>次的监测。</w:t>
      </w:r>
    </w:p>
    <w:p w14:paraId="0FE4A40B" w14:textId="77777777" w:rsidR="009F7884" w:rsidRPr="00D037E9" w:rsidRDefault="009F7884" w:rsidP="009F7884">
      <w:pPr>
        <w:pStyle w:val="affe"/>
        <w:spacing w:before="156" w:after="156"/>
      </w:pPr>
      <w:r w:rsidRPr="00D037E9">
        <w:t>监测内容</w:t>
      </w:r>
    </w:p>
    <w:p w14:paraId="5175ECDF" w14:textId="7EEF6BAE" w:rsidR="009F7884" w:rsidRPr="00D037E9" w:rsidRDefault="009F7884" w:rsidP="009F7884">
      <w:pPr>
        <w:widowControl/>
        <w:autoSpaceDE w:val="0"/>
        <w:autoSpaceDN w:val="0"/>
        <w:adjustRightInd/>
        <w:spacing w:line="240" w:lineRule="auto"/>
        <w:ind w:firstLineChars="95" w:firstLine="199"/>
        <w:rPr>
          <w:rFonts w:ascii="Times New Roman" w:hAnsi="Times New Roman"/>
          <w:kern w:val="0"/>
          <w:szCs w:val="20"/>
        </w:rPr>
      </w:pPr>
      <w:r w:rsidRPr="00D037E9">
        <w:rPr>
          <w:rFonts w:ascii="Times New Roman" w:hAnsi="Times New Roman"/>
          <w:kern w:val="0"/>
          <w:szCs w:val="20"/>
        </w:rPr>
        <w:t>包括但不限于入侵区域生态环境状况和社会经济状况，</w:t>
      </w:r>
      <w:r>
        <w:rPr>
          <w:rFonts w:ascii="Times New Roman" w:hAnsi="Times New Roman" w:hint="eastAsia"/>
          <w:kern w:val="0"/>
          <w:szCs w:val="20"/>
        </w:rPr>
        <w:t>印加孔雀草</w:t>
      </w:r>
      <w:r w:rsidRPr="00D037E9">
        <w:rPr>
          <w:rFonts w:ascii="Times New Roman" w:hAnsi="Times New Roman"/>
          <w:kern w:val="0"/>
          <w:szCs w:val="20"/>
        </w:rPr>
        <w:t>的种群大小、种群和群落结构、生长状态、生境需求、危害、防治措施等。</w:t>
      </w:r>
    </w:p>
    <w:p w14:paraId="340D0DAA" w14:textId="77777777" w:rsidR="009F7884" w:rsidRPr="00D037E9" w:rsidRDefault="009F7884" w:rsidP="009F7884">
      <w:pPr>
        <w:pStyle w:val="affe"/>
        <w:spacing w:before="156" w:after="156"/>
      </w:pPr>
      <w:r w:rsidRPr="00D037E9">
        <w:t>监测方法</w:t>
      </w:r>
    </w:p>
    <w:p w14:paraId="73D206C0" w14:textId="77777777" w:rsidR="009F7884" w:rsidRPr="00D037E9" w:rsidRDefault="009F7884" w:rsidP="009F7884">
      <w:pPr>
        <w:widowControl/>
        <w:autoSpaceDE w:val="0"/>
        <w:autoSpaceDN w:val="0"/>
        <w:adjustRightInd/>
        <w:spacing w:line="240" w:lineRule="auto"/>
        <w:ind w:firstLineChars="95" w:firstLine="199"/>
        <w:rPr>
          <w:rFonts w:ascii="Times New Roman" w:hAnsi="Times New Roman"/>
          <w:kern w:val="0"/>
          <w:szCs w:val="20"/>
          <w:highlight w:val="yellow"/>
        </w:rPr>
      </w:pPr>
      <w:r w:rsidRPr="00D037E9">
        <w:rPr>
          <w:rFonts w:ascii="Times New Roman" w:hAnsi="Times New Roman"/>
          <w:kern w:val="0"/>
          <w:szCs w:val="20"/>
        </w:rPr>
        <w:lastRenderedPageBreak/>
        <w:t>按</w:t>
      </w:r>
      <w:r w:rsidRPr="00D037E9">
        <w:rPr>
          <w:rFonts w:ascii="Times New Roman" w:hAnsi="Times New Roman"/>
          <w:kern w:val="0"/>
          <w:szCs w:val="20"/>
        </w:rPr>
        <w:t>NY/T 1861-2010</w:t>
      </w:r>
      <w:r w:rsidRPr="00D037E9">
        <w:rPr>
          <w:rFonts w:ascii="Times New Roman" w:hAnsi="Times New Roman"/>
          <w:kern w:val="0"/>
          <w:szCs w:val="20"/>
        </w:rPr>
        <w:t>要求开展监测，监测结果按附录</w:t>
      </w:r>
      <w:r w:rsidRPr="00D037E9">
        <w:rPr>
          <w:rFonts w:ascii="Times New Roman" w:hAnsi="Times New Roman"/>
          <w:kern w:val="0"/>
          <w:szCs w:val="20"/>
        </w:rPr>
        <w:t>B</w:t>
      </w:r>
      <w:r w:rsidRPr="00D037E9">
        <w:rPr>
          <w:rFonts w:ascii="Times New Roman" w:hAnsi="Times New Roman"/>
          <w:kern w:val="0"/>
          <w:szCs w:val="20"/>
        </w:rPr>
        <w:t>表</w:t>
      </w:r>
      <w:r w:rsidRPr="00D037E9">
        <w:rPr>
          <w:rFonts w:ascii="Times New Roman" w:hAnsi="Times New Roman"/>
          <w:kern w:val="0"/>
          <w:szCs w:val="20"/>
        </w:rPr>
        <w:t>B.1</w:t>
      </w:r>
      <w:r w:rsidRPr="00D037E9">
        <w:rPr>
          <w:rFonts w:ascii="Times New Roman" w:hAnsi="Times New Roman"/>
          <w:kern w:val="0"/>
          <w:szCs w:val="20"/>
        </w:rPr>
        <w:t>、表</w:t>
      </w:r>
      <w:r w:rsidRPr="00D037E9">
        <w:rPr>
          <w:rFonts w:ascii="Times New Roman" w:hAnsi="Times New Roman"/>
          <w:kern w:val="0"/>
          <w:szCs w:val="20"/>
        </w:rPr>
        <w:t>B.2</w:t>
      </w:r>
      <w:r w:rsidRPr="00D037E9">
        <w:rPr>
          <w:rFonts w:ascii="Times New Roman" w:hAnsi="Times New Roman"/>
          <w:kern w:val="0"/>
          <w:szCs w:val="20"/>
        </w:rPr>
        <w:t>和表</w:t>
      </w:r>
      <w:r w:rsidRPr="00D037E9">
        <w:rPr>
          <w:rFonts w:ascii="Times New Roman" w:hAnsi="Times New Roman"/>
          <w:kern w:val="0"/>
          <w:szCs w:val="20"/>
        </w:rPr>
        <w:t>B.3</w:t>
      </w:r>
      <w:r w:rsidRPr="00D037E9">
        <w:rPr>
          <w:rFonts w:ascii="Times New Roman" w:hAnsi="Times New Roman"/>
          <w:kern w:val="0"/>
          <w:szCs w:val="20"/>
        </w:rPr>
        <w:t>的格式记录。</w:t>
      </w:r>
    </w:p>
    <w:p w14:paraId="33526B17" w14:textId="77777777" w:rsidR="009F7884" w:rsidRPr="00D037E9" w:rsidRDefault="009F7884" w:rsidP="009F7884">
      <w:pPr>
        <w:pStyle w:val="affd"/>
        <w:spacing w:before="156" w:after="156"/>
      </w:pPr>
      <w:bookmarkStart w:id="67" w:name="_Toc152264342"/>
      <w:bookmarkStart w:id="68" w:name="_Toc152268617"/>
      <w:bookmarkStart w:id="69" w:name="_Toc140995064"/>
      <w:bookmarkStart w:id="70" w:name="_Toc152264343"/>
      <w:bookmarkStart w:id="71" w:name="_Toc152264642"/>
      <w:r w:rsidRPr="00D037E9">
        <w:t>潜在入侵区域</w:t>
      </w:r>
      <w:bookmarkEnd w:id="67"/>
      <w:bookmarkEnd w:id="68"/>
    </w:p>
    <w:p w14:paraId="7BE32DF7" w14:textId="77777777" w:rsidR="009F7884" w:rsidRPr="00D037E9" w:rsidRDefault="009F7884" w:rsidP="009F7884">
      <w:pPr>
        <w:pStyle w:val="afffffffff1"/>
      </w:pPr>
      <w:r w:rsidRPr="00D037E9">
        <w:t>监测点的确定</w:t>
      </w:r>
    </w:p>
    <w:p w14:paraId="55674A0D" w14:textId="538CF579" w:rsidR="009F7884" w:rsidRPr="00EF4823" w:rsidRDefault="009F7884" w:rsidP="009F7884">
      <w:pPr>
        <w:pStyle w:val="affffb"/>
        <w:ind w:firstLine="420"/>
        <w:rPr>
          <w:rFonts w:ascii="Times New Roman"/>
        </w:rPr>
      </w:pPr>
      <w:r w:rsidRPr="00EF4823">
        <w:rPr>
          <w:rFonts w:ascii="Times New Roman"/>
        </w:rPr>
        <w:t>对潜在入侵区域周边居民、种（养殖）植户、粮食储运单位、农业和林业技术人员等进行走访和踏查，确定</w:t>
      </w:r>
      <w:r>
        <w:rPr>
          <w:rFonts w:ascii="Times New Roman" w:hint="eastAsia"/>
        </w:rPr>
        <w:t>印加孔雀草</w:t>
      </w:r>
      <w:r w:rsidRPr="00EF4823">
        <w:rPr>
          <w:rFonts w:ascii="Times New Roman"/>
        </w:rPr>
        <w:t>发生率，调查结果按附录</w:t>
      </w:r>
      <w:r w:rsidRPr="00EF4823">
        <w:rPr>
          <w:rFonts w:ascii="Times New Roman"/>
        </w:rPr>
        <w:t>B</w:t>
      </w:r>
      <w:r w:rsidRPr="00EF4823">
        <w:rPr>
          <w:rFonts w:ascii="Times New Roman"/>
        </w:rPr>
        <w:t>表</w:t>
      </w:r>
      <w:r w:rsidRPr="00EF4823">
        <w:rPr>
          <w:rFonts w:ascii="Times New Roman"/>
        </w:rPr>
        <w:t>B.4</w:t>
      </w:r>
      <w:r w:rsidRPr="00EF4823">
        <w:rPr>
          <w:rFonts w:ascii="Times New Roman"/>
        </w:rPr>
        <w:t>格式记录。当潜在入侵区域有较大概率出现</w:t>
      </w:r>
      <w:r>
        <w:rPr>
          <w:rFonts w:ascii="Times New Roman" w:hint="eastAsia"/>
        </w:rPr>
        <w:t>印加孔雀草</w:t>
      </w:r>
      <w:r w:rsidRPr="00EF4823">
        <w:rPr>
          <w:rFonts w:ascii="Times New Roman"/>
        </w:rPr>
        <w:t>时，监测点设置按</w:t>
      </w:r>
      <w:r w:rsidRPr="00EF4823">
        <w:rPr>
          <w:rFonts w:ascii="Times New Roman"/>
        </w:rPr>
        <w:t>5.1.1</w:t>
      </w:r>
      <w:r w:rsidRPr="00EF4823">
        <w:rPr>
          <w:rFonts w:ascii="Times New Roman"/>
        </w:rPr>
        <w:t>执行。</w:t>
      </w:r>
    </w:p>
    <w:p w14:paraId="7690AF28" w14:textId="77777777" w:rsidR="009F7884" w:rsidRPr="00D037E9" w:rsidRDefault="009F7884" w:rsidP="009F7884">
      <w:pPr>
        <w:pStyle w:val="affe"/>
        <w:spacing w:before="156" w:after="156"/>
      </w:pPr>
      <w:r w:rsidRPr="00D037E9">
        <w:t>监测周期</w:t>
      </w:r>
    </w:p>
    <w:p w14:paraId="279C9AF4" w14:textId="77777777"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按</w:t>
      </w:r>
      <w:r w:rsidRPr="00D037E9">
        <w:rPr>
          <w:rFonts w:ascii="Times New Roman" w:hAnsi="Times New Roman"/>
          <w:kern w:val="0"/>
          <w:szCs w:val="20"/>
        </w:rPr>
        <w:t>5.1.2</w:t>
      </w:r>
      <w:r w:rsidRPr="00D037E9">
        <w:rPr>
          <w:rFonts w:ascii="Times New Roman" w:hAnsi="Times New Roman"/>
          <w:kern w:val="0"/>
          <w:szCs w:val="20"/>
        </w:rPr>
        <w:t>执行。</w:t>
      </w:r>
    </w:p>
    <w:p w14:paraId="3DF13B36" w14:textId="77777777" w:rsidR="009F7884" w:rsidRPr="00D037E9" w:rsidRDefault="009F7884" w:rsidP="009F7884">
      <w:pPr>
        <w:pStyle w:val="affe"/>
        <w:spacing w:before="156" w:after="156"/>
      </w:pPr>
      <w:r w:rsidRPr="00D037E9">
        <w:t>监测时间</w:t>
      </w:r>
    </w:p>
    <w:p w14:paraId="4E4250FE" w14:textId="7BDB38CF"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hint="eastAsia"/>
          <w:kern w:val="0"/>
          <w:szCs w:val="20"/>
        </w:rPr>
        <w:t>根据入侵区域较近的</w:t>
      </w:r>
      <w:r>
        <w:rPr>
          <w:rFonts w:ascii="Times New Roman" w:hAnsi="Times New Roman" w:hint="eastAsia"/>
          <w:kern w:val="0"/>
          <w:szCs w:val="20"/>
        </w:rPr>
        <w:t>印加孔雀草</w:t>
      </w:r>
      <w:r w:rsidRPr="00D037E9">
        <w:rPr>
          <w:rFonts w:ascii="Times New Roman" w:hAnsi="Times New Roman" w:hint="eastAsia"/>
          <w:kern w:val="0"/>
          <w:szCs w:val="20"/>
        </w:rPr>
        <w:t>特征相似，结合文献资料记载，选危害期进行。</w:t>
      </w:r>
    </w:p>
    <w:p w14:paraId="612A07F9" w14:textId="77777777" w:rsidR="009F7884" w:rsidRPr="00D037E9" w:rsidRDefault="009F7884" w:rsidP="009F7884">
      <w:pPr>
        <w:pStyle w:val="affe"/>
        <w:spacing w:before="156" w:after="156"/>
      </w:pPr>
      <w:r w:rsidRPr="00D037E9">
        <w:t>监测内容</w:t>
      </w:r>
    </w:p>
    <w:p w14:paraId="2480C449" w14:textId="0FBA70AA" w:rsidR="009F7884" w:rsidRPr="00D037E9" w:rsidRDefault="009F7884" w:rsidP="009F7884">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监测</w:t>
      </w:r>
      <w:r>
        <w:rPr>
          <w:rFonts w:ascii="Times New Roman" w:hAnsi="Times New Roman" w:hint="eastAsia"/>
          <w:kern w:val="0"/>
          <w:szCs w:val="20"/>
        </w:rPr>
        <w:t>印加孔雀草</w:t>
      </w:r>
      <w:r w:rsidRPr="00D037E9">
        <w:rPr>
          <w:rFonts w:ascii="Times New Roman" w:hAnsi="Times New Roman"/>
          <w:kern w:val="0"/>
          <w:szCs w:val="20"/>
        </w:rPr>
        <w:t>是否发生。潜在入侵区域监测到</w:t>
      </w:r>
      <w:r>
        <w:rPr>
          <w:rFonts w:ascii="Times New Roman" w:hAnsi="Times New Roman" w:hint="eastAsia"/>
          <w:kern w:val="0"/>
          <w:szCs w:val="20"/>
        </w:rPr>
        <w:t>印加孔雀草</w:t>
      </w:r>
      <w:r w:rsidRPr="00D037E9">
        <w:rPr>
          <w:rFonts w:ascii="Times New Roman" w:hAnsi="Times New Roman"/>
          <w:kern w:val="0"/>
          <w:szCs w:val="20"/>
        </w:rPr>
        <w:t>后，应立即调查其发生情况，并按</w:t>
      </w:r>
      <w:r w:rsidRPr="00D037E9">
        <w:rPr>
          <w:rFonts w:ascii="Times New Roman" w:hAnsi="Times New Roman"/>
          <w:kern w:val="0"/>
          <w:szCs w:val="20"/>
        </w:rPr>
        <w:t>5.1.4</w:t>
      </w:r>
      <w:r w:rsidRPr="00D037E9">
        <w:rPr>
          <w:rFonts w:ascii="Times New Roman" w:hAnsi="Times New Roman"/>
          <w:kern w:val="0"/>
          <w:szCs w:val="20"/>
        </w:rPr>
        <w:t>规定的内容进行监测。</w:t>
      </w:r>
    </w:p>
    <w:p w14:paraId="1FDC29B8" w14:textId="77777777" w:rsidR="009F7884" w:rsidRPr="00D037E9" w:rsidRDefault="009F7884" w:rsidP="009F7884">
      <w:pPr>
        <w:pStyle w:val="affc"/>
        <w:spacing w:before="312" w:after="312"/>
      </w:pPr>
      <w:bookmarkStart w:id="72" w:name="_Toc152268618"/>
      <w:r w:rsidRPr="00D037E9">
        <w:t>风险评估与等级划分</w:t>
      </w:r>
      <w:bookmarkEnd w:id="69"/>
      <w:bookmarkEnd w:id="70"/>
      <w:bookmarkEnd w:id="71"/>
      <w:bookmarkEnd w:id="72"/>
    </w:p>
    <w:p w14:paraId="5C3940BF" w14:textId="37DC7B26" w:rsidR="009F7884" w:rsidRPr="009F7884" w:rsidRDefault="009F7884" w:rsidP="009F7884">
      <w:pPr>
        <w:pStyle w:val="affffb"/>
        <w:ind w:firstLineChars="0" w:firstLine="0"/>
        <w:rPr>
          <w:rFonts w:ascii="Times New Roman"/>
        </w:rPr>
      </w:pPr>
      <w:r w:rsidRPr="009F7884">
        <w:rPr>
          <w:rFonts w:ascii="Times New Roman"/>
        </w:rPr>
        <w:t xml:space="preserve">6.1  </w:t>
      </w:r>
      <w:r w:rsidRPr="009F7884">
        <w:rPr>
          <w:rFonts w:ascii="Times New Roman"/>
        </w:rPr>
        <w:t>从入侵与建立自然种群的可能性、传播与扩散的可能性、影响与危害评估和预防控制难度多个方面构建</w:t>
      </w:r>
      <w:r>
        <w:rPr>
          <w:rFonts w:ascii="Times New Roman" w:hint="eastAsia"/>
        </w:rPr>
        <w:t>印加孔雀草</w:t>
      </w:r>
      <w:r w:rsidRPr="009F7884">
        <w:rPr>
          <w:rFonts w:ascii="Times New Roman"/>
        </w:rPr>
        <w:t>入侵风险评估指标体系，该体系包括</w:t>
      </w:r>
      <w:r w:rsidRPr="009F7884">
        <w:rPr>
          <w:rFonts w:ascii="Times New Roman"/>
        </w:rPr>
        <w:t>5</w:t>
      </w:r>
      <w:r w:rsidRPr="009F7884">
        <w:rPr>
          <w:rFonts w:ascii="Times New Roman"/>
        </w:rPr>
        <w:t>个一级指标、</w:t>
      </w:r>
      <w:r w:rsidRPr="009F7884">
        <w:rPr>
          <w:rFonts w:ascii="Times New Roman"/>
        </w:rPr>
        <w:t>15</w:t>
      </w:r>
      <w:r w:rsidRPr="009F7884">
        <w:rPr>
          <w:rFonts w:ascii="Times New Roman"/>
        </w:rPr>
        <w:t>个二级指标。指标内容见附录</w:t>
      </w:r>
      <w:r w:rsidRPr="009F7884">
        <w:rPr>
          <w:rFonts w:ascii="Times New Roman"/>
        </w:rPr>
        <w:t>C</w:t>
      </w:r>
      <w:r w:rsidRPr="009F7884">
        <w:rPr>
          <w:rFonts w:ascii="Times New Roman"/>
        </w:rPr>
        <w:t>表</w:t>
      </w:r>
      <w:r w:rsidRPr="009F7884">
        <w:rPr>
          <w:rFonts w:ascii="Times New Roman"/>
        </w:rPr>
        <w:t>C.1</w:t>
      </w:r>
      <w:r w:rsidRPr="009F7884">
        <w:rPr>
          <w:rFonts w:ascii="Times New Roman"/>
        </w:rPr>
        <w:t>。</w:t>
      </w:r>
    </w:p>
    <w:p w14:paraId="1B75D57A" w14:textId="7D0DCA35" w:rsidR="009F7884" w:rsidRPr="009F7884" w:rsidRDefault="009F7884" w:rsidP="009F7884">
      <w:pPr>
        <w:pStyle w:val="affffb"/>
        <w:ind w:firstLineChars="0" w:firstLine="0"/>
        <w:rPr>
          <w:rFonts w:ascii="Times New Roman"/>
        </w:rPr>
      </w:pPr>
      <w:r w:rsidRPr="009F7884">
        <w:rPr>
          <w:rFonts w:ascii="Times New Roman"/>
        </w:rPr>
        <w:t xml:space="preserve">6.2  </w:t>
      </w:r>
      <w:r w:rsidRPr="009F7884">
        <w:rPr>
          <w:rFonts w:ascii="Times New Roman"/>
        </w:rPr>
        <w:t>对不同级别指标进行权重赋值，将层内权重和层次间权重进行组合运算，得出入侵风险评估总分，分值越高风险越大。依据总分值大小划分</w:t>
      </w:r>
      <w:r w:rsidR="00977B45">
        <w:rPr>
          <w:rFonts w:ascii="Times New Roman" w:hint="eastAsia"/>
        </w:rPr>
        <w:t>印加孔雀草</w:t>
      </w:r>
      <w:r w:rsidRPr="009F7884">
        <w:rPr>
          <w:rFonts w:ascii="Times New Roman"/>
        </w:rPr>
        <w:t>入侵风险级别，可分为低风险、中风险、高风险和特高风险四级，见附录</w:t>
      </w:r>
      <w:r w:rsidRPr="009F7884">
        <w:rPr>
          <w:rFonts w:ascii="Times New Roman"/>
        </w:rPr>
        <w:t>D</w:t>
      </w:r>
      <w:r w:rsidRPr="009F7884">
        <w:rPr>
          <w:rFonts w:ascii="Times New Roman"/>
        </w:rPr>
        <w:t>和附录</w:t>
      </w:r>
      <w:r w:rsidRPr="009F7884">
        <w:rPr>
          <w:rFonts w:ascii="Times New Roman"/>
        </w:rPr>
        <w:t>E</w:t>
      </w:r>
      <w:r w:rsidRPr="009F7884">
        <w:rPr>
          <w:rFonts w:ascii="Times New Roman"/>
        </w:rPr>
        <w:t>表</w:t>
      </w:r>
      <w:r w:rsidRPr="009F7884">
        <w:rPr>
          <w:rFonts w:ascii="Times New Roman"/>
        </w:rPr>
        <w:t>E.1</w:t>
      </w:r>
      <w:r w:rsidRPr="009F7884">
        <w:rPr>
          <w:rFonts w:ascii="Times New Roman"/>
        </w:rPr>
        <w:t>。</w:t>
      </w:r>
    </w:p>
    <w:p w14:paraId="128B66FD" w14:textId="77777777" w:rsidR="009F7884" w:rsidRPr="00D037E9" w:rsidRDefault="009F7884" w:rsidP="009F7884">
      <w:pPr>
        <w:pStyle w:val="affc"/>
        <w:spacing w:before="312" w:after="312"/>
      </w:pPr>
      <w:bookmarkStart w:id="73" w:name="_Toc140995065"/>
      <w:bookmarkStart w:id="74" w:name="_Toc152264344"/>
      <w:bookmarkStart w:id="75" w:name="_Toc152264643"/>
      <w:bookmarkStart w:id="76" w:name="_Toc152268619"/>
      <w:r w:rsidRPr="00D037E9">
        <w:t>标本采集、制作与处理</w:t>
      </w:r>
      <w:bookmarkEnd w:id="73"/>
      <w:bookmarkEnd w:id="74"/>
      <w:bookmarkEnd w:id="75"/>
      <w:bookmarkEnd w:id="76"/>
    </w:p>
    <w:p w14:paraId="08FABE32" w14:textId="6FFCEEEB" w:rsidR="009F7884" w:rsidRPr="00EF4823" w:rsidRDefault="009F7884" w:rsidP="009F7884">
      <w:pPr>
        <w:pStyle w:val="affffb"/>
        <w:ind w:firstLineChars="0" w:firstLine="0"/>
        <w:rPr>
          <w:rFonts w:ascii="Times New Roman"/>
        </w:rPr>
      </w:pPr>
      <w:r w:rsidRPr="00D037E9">
        <w:rPr>
          <w:rFonts w:hint="eastAsia"/>
        </w:rPr>
        <w:t>7.1</w:t>
      </w:r>
      <w:r w:rsidRPr="00D037E9">
        <w:t xml:space="preserve"> </w:t>
      </w:r>
      <w:r>
        <w:t xml:space="preserve"> </w:t>
      </w:r>
      <w:r w:rsidR="00977B45">
        <w:rPr>
          <w:rFonts w:ascii="Times New Roman" w:hint="eastAsia"/>
        </w:rPr>
        <w:t>印加孔雀草</w:t>
      </w:r>
      <w:r w:rsidRPr="00EF4823">
        <w:rPr>
          <w:rFonts w:ascii="Times New Roman"/>
        </w:rPr>
        <w:t>应制作成标本，妥善保存，以备复核。标本采集与制作方法应符合</w:t>
      </w:r>
      <w:r w:rsidRPr="00EF4823">
        <w:rPr>
          <w:rFonts w:ascii="Times New Roman" w:eastAsia="黑体"/>
        </w:rPr>
        <w:t>SN/T 1848-2006</w:t>
      </w:r>
      <w:r w:rsidRPr="00EF4823">
        <w:rPr>
          <w:rFonts w:ascii="Times New Roman"/>
        </w:rPr>
        <w:t>的规定。</w:t>
      </w:r>
    </w:p>
    <w:p w14:paraId="165F462E" w14:textId="6DF951D7" w:rsidR="009F7884" w:rsidRPr="00D037E9" w:rsidRDefault="009F7884" w:rsidP="009F7884">
      <w:pPr>
        <w:pStyle w:val="affffb"/>
        <w:ind w:firstLineChars="0" w:firstLine="0"/>
      </w:pPr>
      <w:r w:rsidRPr="00D037E9">
        <w:rPr>
          <w:rFonts w:hint="eastAsia"/>
        </w:rPr>
        <w:t>7.2</w:t>
      </w:r>
      <w:r w:rsidRPr="00D037E9">
        <w:t xml:space="preserve"> </w:t>
      </w:r>
      <w:r>
        <w:t xml:space="preserve"> </w:t>
      </w:r>
      <w:r w:rsidRPr="00D037E9">
        <w:t>监测中</w:t>
      </w:r>
      <w:r w:rsidRPr="00D037E9">
        <w:rPr>
          <w:rFonts w:hint="eastAsia"/>
        </w:rPr>
        <w:t>，发现的</w:t>
      </w:r>
      <w:r w:rsidR="00977B45">
        <w:rPr>
          <w:rFonts w:hint="eastAsia"/>
        </w:rPr>
        <w:t>印加孔雀草</w:t>
      </w:r>
      <w:r w:rsidRPr="00D037E9">
        <w:t>种群经鉴定、测量、取样和统计后进行无害化处理。</w:t>
      </w:r>
    </w:p>
    <w:p w14:paraId="60140729" w14:textId="77777777" w:rsidR="009F7884" w:rsidRPr="00D037E9" w:rsidRDefault="009F7884" w:rsidP="009F7884">
      <w:pPr>
        <w:pStyle w:val="affc"/>
        <w:spacing w:before="312" w:after="312"/>
      </w:pPr>
      <w:bookmarkStart w:id="77" w:name="_Toc140995066"/>
      <w:bookmarkStart w:id="78" w:name="_Toc152264345"/>
      <w:bookmarkStart w:id="79" w:name="_Toc152264644"/>
      <w:bookmarkStart w:id="80" w:name="_Toc152268620"/>
      <w:r w:rsidRPr="00D037E9">
        <w:t>监测报告</w:t>
      </w:r>
      <w:bookmarkEnd w:id="77"/>
      <w:bookmarkEnd w:id="78"/>
      <w:bookmarkEnd w:id="79"/>
      <w:bookmarkEnd w:id="80"/>
    </w:p>
    <w:p w14:paraId="7B638F6D" w14:textId="2960493B" w:rsidR="009F7884" w:rsidRPr="00D037E9" w:rsidRDefault="009F7884" w:rsidP="009F7884">
      <w:pPr>
        <w:pStyle w:val="affffb"/>
        <w:ind w:firstLineChars="0" w:firstLine="0"/>
      </w:pPr>
      <w:r w:rsidRPr="00D037E9">
        <w:t>8.1</w:t>
      </w:r>
      <w:r>
        <w:t xml:space="preserve">  </w:t>
      </w:r>
      <w:r w:rsidRPr="00D037E9">
        <w:t>监测活动结束后形成完整的</w:t>
      </w:r>
      <w:r w:rsidR="00977B45">
        <w:rPr>
          <w:rFonts w:hint="eastAsia"/>
        </w:rPr>
        <w:t>印加孔雀草</w:t>
      </w:r>
      <w:r w:rsidRPr="00D037E9">
        <w:t>监测报告。根据入侵风险评估结果，判定监测</w:t>
      </w:r>
      <w:r w:rsidRPr="00D037E9">
        <w:rPr>
          <w:rFonts w:hint="eastAsia"/>
        </w:rPr>
        <w:t>区域</w:t>
      </w:r>
      <w:r w:rsidR="00977B45">
        <w:rPr>
          <w:rFonts w:hint="eastAsia"/>
        </w:rPr>
        <w:t>印加孔雀草</w:t>
      </w:r>
      <w:r w:rsidRPr="00D037E9">
        <w:rPr>
          <w:rFonts w:hint="eastAsia"/>
        </w:rPr>
        <w:t>的危害程度</w:t>
      </w:r>
      <w:r w:rsidRPr="00D037E9">
        <w:t>，提出相应的措施建议。报告提纲见附录</w:t>
      </w:r>
      <w:r w:rsidRPr="00D037E9">
        <w:rPr>
          <w:rFonts w:hint="eastAsia"/>
        </w:rPr>
        <w:t>F</w:t>
      </w:r>
      <w:r w:rsidRPr="00D037E9">
        <w:t>。</w:t>
      </w:r>
    </w:p>
    <w:p w14:paraId="35823924" w14:textId="01D14645" w:rsidR="009F7884" w:rsidRPr="00D037E9" w:rsidRDefault="009F7884" w:rsidP="009F7884">
      <w:pPr>
        <w:pStyle w:val="affffb"/>
        <w:ind w:firstLineChars="0" w:firstLine="0"/>
      </w:pPr>
      <w:r w:rsidRPr="00D037E9">
        <w:t xml:space="preserve">8.2 </w:t>
      </w:r>
      <w:r>
        <w:t xml:space="preserve"> </w:t>
      </w:r>
      <w:r w:rsidRPr="00D037E9">
        <w:t>监测原始数据、记录表、照片和视频等均应整理后妥善保存。工作照片应有拍摄时间、地点、经纬度等水印信息。</w:t>
      </w:r>
      <w:r w:rsidRPr="00D037E9">
        <w:rPr>
          <w:rFonts w:hint="eastAsia"/>
        </w:rPr>
        <w:t>拍摄</w:t>
      </w:r>
      <w:r w:rsidR="00977B45">
        <w:rPr>
          <w:rFonts w:hint="eastAsia"/>
        </w:rPr>
        <w:t>印加孔雀草</w:t>
      </w:r>
      <w:r w:rsidRPr="00D037E9">
        <w:rPr>
          <w:rFonts w:hint="eastAsia"/>
        </w:rPr>
        <w:t>标本照片应包括幼苗期全株、营养生长期全株、花果期全株、果实（种子）</w:t>
      </w:r>
      <w:r w:rsidRPr="00D037E9">
        <w:t>，且有标尺和色卡参照的株高和植株色彩信息，照片像素不低于1000万。</w:t>
      </w:r>
    </w:p>
    <w:p w14:paraId="52DEB5EB" w14:textId="77777777" w:rsidR="002A1260" w:rsidRDefault="002A1260" w:rsidP="00653FED">
      <w:pPr>
        <w:pStyle w:val="affffb"/>
        <w:ind w:firstLine="420"/>
      </w:pPr>
    </w:p>
    <w:p w14:paraId="44F5CF70" w14:textId="77777777" w:rsidR="001D212F" w:rsidRDefault="001D212F" w:rsidP="00E60C63">
      <w:pPr>
        <w:pStyle w:val="affffb"/>
        <w:ind w:firstLine="420"/>
      </w:pPr>
    </w:p>
    <w:p w14:paraId="2523D813" w14:textId="77777777" w:rsidR="00CD561D" w:rsidRDefault="00CD561D" w:rsidP="00CD561D">
      <w:pPr>
        <w:pStyle w:val="affffb"/>
        <w:ind w:firstLine="420"/>
      </w:pPr>
    </w:p>
    <w:p w14:paraId="6B56988E" w14:textId="77777777" w:rsidR="00977B45" w:rsidRDefault="00977B45" w:rsidP="00CD561D">
      <w:pPr>
        <w:pStyle w:val="affffb"/>
        <w:ind w:firstLine="420"/>
      </w:pPr>
    </w:p>
    <w:p w14:paraId="06AC7EBE" w14:textId="77777777" w:rsidR="00977B45" w:rsidRDefault="00977B45" w:rsidP="00CD561D">
      <w:pPr>
        <w:pStyle w:val="affffb"/>
        <w:ind w:firstLine="420"/>
      </w:pPr>
    </w:p>
    <w:p w14:paraId="6B252951" w14:textId="77777777" w:rsidR="00CD561D" w:rsidRDefault="00CD561D" w:rsidP="00CD561D">
      <w:pPr>
        <w:pStyle w:val="affffb"/>
        <w:ind w:firstLine="420"/>
      </w:pPr>
    </w:p>
    <w:p w14:paraId="03E9D4A3" w14:textId="77777777" w:rsidR="00977B45" w:rsidRDefault="00977B45" w:rsidP="00CD561D">
      <w:pPr>
        <w:pStyle w:val="affffb"/>
        <w:ind w:firstLine="420"/>
        <w:sectPr w:rsidR="00977B45" w:rsidSect="00CD561D">
          <w:pgSz w:w="11906" w:h="16838" w:code="9"/>
          <w:pgMar w:top="1928" w:right="1134" w:bottom="1134" w:left="1134" w:header="1418" w:footer="1134" w:gutter="284"/>
          <w:pgNumType w:start="1"/>
          <w:cols w:space="425"/>
          <w:formProt w:val="0"/>
          <w:docGrid w:type="lines" w:linePitch="312"/>
        </w:sectPr>
      </w:pPr>
    </w:p>
    <w:p w14:paraId="38BB7CBA" w14:textId="77777777" w:rsidR="00977B45" w:rsidRDefault="00977B45" w:rsidP="00977B45">
      <w:pPr>
        <w:pStyle w:val="af8"/>
        <w:rPr>
          <w:vanish w:val="0"/>
        </w:rPr>
      </w:pPr>
      <w:bookmarkStart w:id="81" w:name="BookMark5"/>
      <w:bookmarkEnd w:id="24"/>
    </w:p>
    <w:p w14:paraId="29048B7D" w14:textId="77777777" w:rsidR="00977B45" w:rsidRDefault="00977B45" w:rsidP="00977B45">
      <w:pPr>
        <w:pStyle w:val="afe"/>
        <w:rPr>
          <w:vanish w:val="0"/>
        </w:rPr>
      </w:pPr>
    </w:p>
    <w:p w14:paraId="1FE915CF" w14:textId="68419E40" w:rsidR="00977B45" w:rsidRPr="00977B45" w:rsidRDefault="00977B45" w:rsidP="00977B45">
      <w:pPr>
        <w:pStyle w:val="aff3"/>
        <w:spacing w:after="156"/>
      </w:pPr>
      <w:r>
        <w:br/>
      </w:r>
      <w:bookmarkStart w:id="82" w:name="_Toc152268621"/>
      <w:r>
        <w:rPr>
          <w:rFonts w:hint="eastAsia"/>
        </w:rPr>
        <w:t>（资料性）</w:t>
      </w:r>
      <w:r>
        <w:br/>
      </w:r>
      <w:r>
        <w:rPr>
          <w:rFonts w:hint="eastAsia"/>
        </w:rPr>
        <w:t>印加孔雀草生物学特性</w:t>
      </w:r>
      <w:bookmarkEnd w:id="82"/>
    </w:p>
    <w:p w14:paraId="0F65D00B" w14:textId="77777777" w:rsidR="00977B45" w:rsidRPr="00FF1421" w:rsidRDefault="00977B45" w:rsidP="00977B45">
      <w:pPr>
        <w:snapToGrid w:val="0"/>
        <w:spacing w:line="276" w:lineRule="auto"/>
        <w:ind w:firstLineChars="200" w:firstLine="420"/>
        <w:rPr>
          <w:rFonts w:ascii="Times New Roman" w:hAnsi="Times New Roman"/>
        </w:rPr>
      </w:pPr>
      <w:r w:rsidRPr="00FF1421">
        <w:rPr>
          <w:rFonts w:ascii="Times New Roman" w:hAnsi="Times New Roman"/>
        </w:rPr>
        <w:t>菊科</w:t>
      </w:r>
      <w:r w:rsidRPr="00FF1421">
        <w:rPr>
          <w:rFonts w:ascii="Times New Roman" w:hAnsi="Times New Roman"/>
        </w:rPr>
        <w:t xml:space="preserve"> (Asteraceae) </w:t>
      </w:r>
      <w:r w:rsidRPr="00FF1421">
        <w:rPr>
          <w:rFonts w:ascii="Times New Roman" w:hAnsi="Times New Roman"/>
        </w:rPr>
        <w:t>一年生草本。叶多数对生，通常在上半部分互生，暗绿色，羽状复叶，叶轴具狭翅，有</w:t>
      </w:r>
      <w:r w:rsidRPr="00FF1421">
        <w:rPr>
          <w:rFonts w:ascii="Times New Roman" w:hAnsi="Times New Roman"/>
        </w:rPr>
        <w:t xml:space="preserve"> 9~17</w:t>
      </w:r>
      <w:r w:rsidRPr="00FF1421">
        <w:rPr>
          <w:rFonts w:ascii="Times New Roman" w:hAnsi="Times New Roman"/>
        </w:rPr>
        <w:t>个小叶，小叶线状披针形，长可达</w:t>
      </w:r>
      <w:r w:rsidRPr="00FF1421">
        <w:rPr>
          <w:rFonts w:ascii="Times New Roman" w:hAnsi="Times New Roman"/>
        </w:rPr>
        <w:t>2~4 cm</w:t>
      </w:r>
      <w:r w:rsidRPr="00FF1421">
        <w:rPr>
          <w:rFonts w:ascii="Times New Roman" w:hAnsi="Times New Roman"/>
        </w:rPr>
        <w:t>，边缘具细锯齿，且具有橙色腺体。头状花序多数，在茎顶</w:t>
      </w:r>
      <w:proofErr w:type="gramStart"/>
      <w:r w:rsidRPr="00FF1421">
        <w:rPr>
          <w:rFonts w:ascii="Times New Roman" w:hAnsi="Times New Roman"/>
        </w:rPr>
        <w:t>排列呈伞房</w:t>
      </w:r>
      <w:proofErr w:type="gramEnd"/>
      <w:r w:rsidRPr="00FF1421">
        <w:rPr>
          <w:rFonts w:ascii="Times New Roman" w:hAnsi="Times New Roman"/>
        </w:rPr>
        <w:t>状；总苞</w:t>
      </w:r>
      <w:r w:rsidRPr="00FF1421">
        <w:rPr>
          <w:rFonts w:ascii="Times New Roman" w:hAnsi="Times New Roman"/>
        </w:rPr>
        <w:t>8~12 mm</w:t>
      </w:r>
      <w:r w:rsidRPr="00FF1421">
        <w:rPr>
          <w:rFonts w:ascii="Times New Roman" w:hAnsi="Times New Roman"/>
        </w:rPr>
        <w:t>，狭圆柱状；有</w:t>
      </w:r>
      <w:r w:rsidRPr="00FF1421">
        <w:rPr>
          <w:rFonts w:ascii="Times New Roman" w:hAnsi="Times New Roman"/>
        </w:rPr>
        <w:t xml:space="preserve"> 3</w:t>
      </w:r>
      <w:r w:rsidRPr="00FF1421">
        <w:rPr>
          <w:rFonts w:ascii="Times New Roman" w:hAnsi="Times New Roman"/>
        </w:rPr>
        <w:t>或</w:t>
      </w:r>
      <w:r w:rsidRPr="00FF1421">
        <w:rPr>
          <w:rFonts w:ascii="Times New Roman" w:hAnsi="Times New Roman"/>
        </w:rPr>
        <w:t xml:space="preserve"> 4</w:t>
      </w:r>
      <w:r w:rsidRPr="00FF1421">
        <w:rPr>
          <w:rFonts w:ascii="Times New Roman" w:hAnsi="Times New Roman"/>
        </w:rPr>
        <w:t>个叶状</w:t>
      </w:r>
      <w:proofErr w:type="gramStart"/>
      <w:r w:rsidRPr="00FF1421">
        <w:rPr>
          <w:rFonts w:ascii="Times New Roman" w:hAnsi="Times New Roman"/>
        </w:rPr>
        <w:t>苞</w:t>
      </w:r>
      <w:proofErr w:type="gramEnd"/>
      <w:r w:rsidRPr="00FF1421">
        <w:rPr>
          <w:rFonts w:ascii="Times New Roman" w:hAnsi="Times New Roman"/>
        </w:rPr>
        <w:t>，黄绿色，混合状，光滑，并伴有棕色或橙色线性腺体；每个头状花序具</w:t>
      </w:r>
      <w:r w:rsidRPr="00FF1421">
        <w:rPr>
          <w:rFonts w:ascii="Times New Roman" w:hAnsi="Times New Roman"/>
        </w:rPr>
        <w:t xml:space="preserve"> 2~3</w:t>
      </w:r>
      <w:r w:rsidRPr="00FF1421">
        <w:rPr>
          <w:rFonts w:ascii="Times New Roman" w:hAnsi="Times New Roman"/>
        </w:rPr>
        <w:t>个舌状花，淡黄色至奶油色，长</w:t>
      </w:r>
      <w:r w:rsidRPr="00FF1421">
        <w:rPr>
          <w:rFonts w:ascii="Times New Roman" w:hAnsi="Times New Roman"/>
        </w:rPr>
        <w:t xml:space="preserve"> 2~3.5mm </w:t>
      </w:r>
      <w:r w:rsidRPr="00FF1421">
        <w:rPr>
          <w:rFonts w:ascii="Times New Roman" w:hAnsi="Times New Roman"/>
        </w:rPr>
        <w:t>；有</w:t>
      </w:r>
      <w:r w:rsidRPr="00FF1421">
        <w:rPr>
          <w:rFonts w:ascii="Times New Roman" w:hAnsi="Times New Roman"/>
        </w:rPr>
        <w:t>4~7</w:t>
      </w:r>
      <w:r w:rsidRPr="00FF1421">
        <w:rPr>
          <w:rFonts w:ascii="Times New Roman" w:hAnsi="Times New Roman"/>
        </w:rPr>
        <w:t>个管状花，黄色至深黄色，长</w:t>
      </w:r>
      <w:r w:rsidRPr="00FF1421">
        <w:rPr>
          <w:rFonts w:ascii="Times New Roman" w:hAnsi="Times New Roman"/>
        </w:rPr>
        <w:t xml:space="preserve">4~5 mm </w:t>
      </w:r>
      <w:r w:rsidRPr="00FF1421">
        <w:rPr>
          <w:rFonts w:ascii="Times New Roman" w:hAnsi="Times New Roman"/>
        </w:rPr>
        <w:t>（见图</w:t>
      </w:r>
      <w:r w:rsidRPr="00FF1421">
        <w:rPr>
          <w:rFonts w:ascii="Times New Roman" w:hAnsi="Times New Roman"/>
        </w:rPr>
        <w:t>1</w:t>
      </w:r>
      <w:r w:rsidRPr="00FF1421">
        <w:rPr>
          <w:rFonts w:ascii="Times New Roman" w:hAnsi="Times New Roman"/>
        </w:rPr>
        <w:t>）。</w:t>
      </w:r>
    </w:p>
    <w:p w14:paraId="4FEAFBE7" w14:textId="77777777" w:rsidR="00977B45" w:rsidRPr="00FF1421" w:rsidRDefault="00977B45" w:rsidP="00977B45">
      <w:pPr>
        <w:snapToGrid w:val="0"/>
        <w:spacing w:line="276" w:lineRule="auto"/>
        <w:ind w:firstLineChars="200" w:firstLine="420"/>
        <w:rPr>
          <w:rFonts w:ascii="Times New Roman" w:hAnsi="Times New Roman"/>
          <w:color w:val="000000"/>
        </w:rPr>
      </w:pPr>
      <w:r w:rsidRPr="00FF1421">
        <w:rPr>
          <w:rFonts w:ascii="Times New Roman" w:hAnsi="Times New Roman"/>
          <w:color w:val="000000"/>
        </w:rPr>
        <w:t>印加孔雀草瘦果（种子）黑色，小，线形，长仅</w:t>
      </w:r>
      <w:r w:rsidRPr="00FF1421">
        <w:rPr>
          <w:rFonts w:ascii="Times New Roman" w:hAnsi="Times New Roman"/>
          <w:color w:val="000000"/>
        </w:rPr>
        <w:t>6-7mm</w:t>
      </w:r>
      <w:r w:rsidRPr="00FF1421">
        <w:rPr>
          <w:rFonts w:ascii="Times New Roman" w:hAnsi="Times New Roman"/>
          <w:color w:val="000000"/>
        </w:rPr>
        <w:t>，粗不及</w:t>
      </w:r>
      <w:r w:rsidRPr="00FF1421">
        <w:rPr>
          <w:rFonts w:ascii="Times New Roman" w:hAnsi="Times New Roman"/>
          <w:color w:val="000000"/>
        </w:rPr>
        <w:t>1mm</w:t>
      </w:r>
      <w:r w:rsidRPr="00FF1421">
        <w:rPr>
          <w:rFonts w:ascii="Times New Roman" w:hAnsi="Times New Roman"/>
          <w:color w:val="000000"/>
        </w:rPr>
        <w:t>，百粒重仅</w:t>
      </w:r>
      <w:r w:rsidRPr="00FF1421">
        <w:rPr>
          <w:rFonts w:ascii="Times New Roman" w:hAnsi="Times New Roman"/>
          <w:color w:val="000000"/>
        </w:rPr>
        <w:t>0.0947±0.0004g</w:t>
      </w:r>
      <w:r w:rsidRPr="00FF1421">
        <w:rPr>
          <w:rFonts w:ascii="Times New Roman" w:hAnsi="Times New Roman"/>
          <w:color w:val="000000"/>
        </w:rPr>
        <w:t>，极易混在其他植物种子中，很难被发现；瘦果密被</w:t>
      </w:r>
      <w:proofErr w:type="gramStart"/>
      <w:r w:rsidRPr="00FF1421">
        <w:rPr>
          <w:rFonts w:ascii="Times New Roman" w:hAnsi="Times New Roman"/>
          <w:color w:val="000000"/>
        </w:rPr>
        <w:t>向上硬伏毛</w:t>
      </w:r>
      <w:proofErr w:type="gramEnd"/>
      <w:r w:rsidRPr="00FF1421">
        <w:rPr>
          <w:rFonts w:ascii="Times New Roman" w:hAnsi="Times New Roman"/>
          <w:color w:val="000000"/>
        </w:rPr>
        <w:t>，冠毛上具向上刚毛，易裹挟在其他物品中，与孔雀草瘦果相比，传播力较强由此或见，印加孔雀草种子能通过风力、水流、交通工具、动物及人类活动进行传播。印加孔雀草单株种子产量大，一般可达</w:t>
      </w:r>
      <w:r w:rsidRPr="00FF1421">
        <w:rPr>
          <w:rFonts w:ascii="Times New Roman" w:hAnsi="Times New Roman"/>
          <w:color w:val="000000"/>
        </w:rPr>
        <w:t>5000</w:t>
      </w:r>
      <w:r w:rsidRPr="00FF1421">
        <w:rPr>
          <w:rFonts w:ascii="Times New Roman" w:hAnsi="Times New Roman"/>
          <w:color w:val="000000"/>
        </w:rPr>
        <w:t>多粒，植株高大者，种子产量可以达</w:t>
      </w:r>
      <w:r w:rsidRPr="00FF1421">
        <w:rPr>
          <w:rFonts w:ascii="Times New Roman" w:hAnsi="Times New Roman"/>
          <w:color w:val="000000"/>
        </w:rPr>
        <w:t>3</w:t>
      </w:r>
      <w:r w:rsidRPr="00FF1421">
        <w:rPr>
          <w:rFonts w:ascii="Times New Roman" w:hAnsi="Times New Roman"/>
          <w:color w:val="000000"/>
        </w:rPr>
        <w:t>万粒。瘦果与其他</w:t>
      </w:r>
      <w:proofErr w:type="gramStart"/>
      <w:r w:rsidRPr="00FF1421">
        <w:rPr>
          <w:rFonts w:ascii="Times New Roman" w:hAnsi="Times New Roman"/>
          <w:color w:val="000000"/>
        </w:rPr>
        <w:t>近缘种</w:t>
      </w:r>
      <w:proofErr w:type="gramEnd"/>
      <w:r w:rsidRPr="00FF1421">
        <w:rPr>
          <w:rFonts w:ascii="Times New Roman" w:hAnsi="Times New Roman"/>
          <w:color w:val="000000"/>
        </w:rPr>
        <w:t>瘦果相近，不易区分（图</w:t>
      </w:r>
      <w:r w:rsidRPr="00FF1421">
        <w:rPr>
          <w:rFonts w:ascii="Times New Roman" w:hAnsi="Times New Roman"/>
          <w:color w:val="000000"/>
        </w:rPr>
        <w:t>1</w:t>
      </w:r>
      <w:r w:rsidRPr="00FF1421">
        <w:rPr>
          <w:rFonts w:ascii="Times New Roman" w:hAnsi="Times New Roman"/>
          <w:color w:val="000000"/>
        </w:rPr>
        <w:t>、图</w:t>
      </w:r>
      <w:r w:rsidRPr="00FF1421">
        <w:rPr>
          <w:rFonts w:ascii="Times New Roman" w:hAnsi="Times New Roman"/>
          <w:color w:val="000000"/>
        </w:rPr>
        <w:t>2</w:t>
      </w:r>
      <w:r w:rsidRPr="00FF1421">
        <w:rPr>
          <w:rFonts w:ascii="Times New Roman" w:hAnsi="Times New Roman"/>
          <w:color w:val="000000"/>
        </w:rPr>
        <w:t>）。</w:t>
      </w:r>
    </w:p>
    <w:p w14:paraId="04CEB8D2" w14:textId="77777777" w:rsidR="00977B45" w:rsidRPr="00EE16FE" w:rsidRDefault="00977B45" w:rsidP="00977B45">
      <w:pPr>
        <w:ind w:firstLine="425"/>
        <w:rPr>
          <w:rFonts w:ascii="Times New Roman" w:hAnsi="Times New Roman"/>
          <w:color w:val="000000"/>
        </w:rPr>
      </w:pPr>
      <w:r>
        <w:rPr>
          <w:noProof/>
        </w:rPr>
        <w:drawing>
          <wp:anchor distT="0" distB="0" distL="114300" distR="114300" simplePos="0" relativeHeight="251666432" behindDoc="0" locked="0" layoutInCell="1" allowOverlap="1" wp14:anchorId="4B5DDE66" wp14:editId="6B29CA04">
            <wp:simplePos x="0" y="0"/>
            <wp:positionH relativeFrom="column">
              <wp:posOffset>3589020</wp:posOffset>
            </wp:positionH>
            <wp:positionV relativeFrom="paragraph">
              <wp:posOffset>68580</wp:posOffset>
            </wp:positionV>
            <wp:extent cx="979805" cy="1024255"/>
            <wp:effectExtent l="0" t="0" r="0" b="444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a:extLst>
                        <a:ext uri="{28A0092B-C50C-407E-A947-70E740481C1C}">
                          <a14:useLocalDpi xmlns:a14="http://schemas.microsoft.com/office/drawing/2010/main" val="0"/>
                        </a:ext>
                      </a:extLst>
                    </a:blip>
                    <a:srcRect l="5652" r="22572"/>
                    <a:stretch>
                      <a:fillRect/>
                    </a:stretch>
                  </pic:blipFill>
                  <pic:spPr bwMode="auto">
                    <a:xfrm>
                      <a:off x="0" y="0"/>
                      <a:ext cx="97980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D37E8ED" wp14:editId="24EF8E1D">
            <wp:simplePos x="0" y="0"/>
            <wp:positionH relativeFrom="margin">
              <wp:posOffset>2458720</wp:posOffset>
            </wp:positionH>
            <wp:positionV relativeFrom="paragraph">
              <wp:posOffset>96520</wp:posOffset>
            </wp:positionV>
            <wp:extent cx="1049020" cy="1042670"/>
            <wp:effectExtent l="0" t="0" r="0" b="508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9">
                      <a:extLst>
                        <a:ext uri="{28A0092B-C50C-407E-A947-70E740481C1C}">
                          <a14:useLocalDpi xmlns:a14="http://schemas.microsoft.com/office/drawing/2010/main" val="0"/>
                        </a:ext>
                      </a:extLst>
                    </a:blip>
                    <a:srcRect l="8713" r="21587"/>
                    <a:stretch>
                      <a:fillRect/>
                    </a:stretch>
                  </pic:blipFill>
                  <pic:spPr bwMode="auto">
                    <a:xfrm>
                      <a:off x="0" y="0"/>
                      <a:ext cx="1049020" cy="1042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52BA2FD" wp14:editId="46187D15">
            <wp:simplePos x="0" y="0"/>
            <wp:positionH relativeFrom="margin">
              <wp:posOffset>1553210</wp:posOffset>
            </wp:positionH>
            <wp:positionV relativeFrom="paragraph">
              <wp:posOffset>57785</wp:posOffset>
            </wp:positionV>
            <wp:extent cx="770890" cy="1084580"/>
            <wp:effectExtent l="0" t="0" r="0" b="127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l="25977" r="26234" b="6029"/>
                    <a:stretch>
                      <a:fillRect/>
                    </a:stretch>
                  </pic:blipFill>
                  <pic:spPr bwMode="auto">
                    <a:xfrm>
                      <a:off x="0" y="0"/>
                      <a:ext cx="77089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348358CF" wp14:editId="2DF2D04C">
            <wp:simplePos x="0" y="0"/>
            <wp:positionH relativeFrom="column">
              <wp:posOffset>66675</wp:posOffset>
            </wp:positionH>
            <wp:positionV relativeFrom="paragraph">
              <wp:posOffset>62865</wp:posOffset>
            </wp:positionV>
            <wp:extent cx="1318895" cy="104902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1" cstate="print">
                      <a:extLst>
                        <a:ext uri="{28A0092B-C50C-407E-A947-70E740481C1C}">
                          <a14:useLocalDpi xmlns:a14="http://schemas.microsoft.com/office/drawing/2010/main" val="0"/>
                        </a:ext>
                      </a:extLst>
                    </a:blip>
                    <a:srcRect l="9206" t="18126" r="21353" b="15311"/>
                    <a:stretch>
                      <a:fillRect/>
                    </a:stretch>
                  </pic:blipFill>
                  <pic:spPr bwMode="auto">
                    <a:xfrm>
                      <a:off x="0" y="0"/>
                      <a:ext cx="1318895"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4F2FC" w14:textId="77777777" w:rsidR="00977B45" w:rsidRPr="00EE16FE" w:rsidRDefault="00977B45" w:rsidP="00977B45">
      <w:pPr>
        <w:ind w:firstLine="420"/>
        <w:rPr>
          <w:rFonts w:ascii="Times New Roman" w:hAnsi="Times New Roman"/>
          <w:color w:val="000000"/>
        </w:rPr>
      </w:pPr>
    </w:p>
    <w:p w14:paraId="323A64D8" w14:textId="77777777" w:rsidR="00977B45" w:rsidRPr="00EE16FE" w:rsidRDefault="00977B45" w:rsidP="00977B45">
      <w:pPr>
        <w:ind w:firstLine="420"/>
        <w:rPr>
          <w:rFonts w:ascii="Times New Roman" w:hAnsi="Times New Roman"/>
          <w:color w:val="000000"/>
        </w:rPr>
      </w:pPr>
    </w:p>
    <w:p w14:paraId="053B8E43" w14:textId="77777777" w:rsidR="00977B45" w:rsidRPr="00EE16FE" w:rsidRDefault="00977B45" w:rsidP="00977B45">
      <w:pPr>
        <w:ind w:firstLine="420"/>
        <w:rPr>
          <w:rFonts w:ascii="Times New Roman" w:hAnsi="Times New Roman"/>
          <w:color w:val="000000"/>
        </w:rPr>
      </w:pPr>
    </w:p>
    <w:p w14:paraId="58CD4102" w14:textId="77777777" w:rsidR="00977B45" w:rsidRPr="00EE16FE" w:rsidRDefault="00977B45" w:rsidP="00977B45">
      <w:pPr>
        <w:ind w:firstLine="420"/>
        <w:rPr>
          <w:rFonts w:ascii="Times New Roman" w:hAnsi="Times New Roman"/>
          <w:color w:val="000000"/>
        </w:rPr>
      </w:pPr>
    </w:p>
    <w:p w14:paraId="5543CB0F" w14:textId="77777777" w:rsidR="00977B45" w:rsidRPr="00EE16FE" w:rsidRDefault="00977B45" w:rsidP="00977B45">
      <w:pPr>
        <w:ind w:firstLineChars="100" w:firstLine="160"/>
        <w:rPr>
          <w:rFonts w:ascii="Times New Roman" w:hAnsi="Times New Roman"/>
          <w:color w:val="000000"/>
          <w:sz w:val="18"/>
          <w:szCs w:val="18"/>
        </w:rPr>
      </w:pPr>
      <w:r w:rsidRPr="00EE16FE">
        <w:rPr>
          <w:rFonts w:ascii="Times New Roman" w:hAnsi="Times New Roman" w:hint="eastAsia"/>
          <w:color w:val="000000"/>
          <w:sz w:val="16"/>
          <w:szCs w:val="18"/>
        </w:rPr>
        <w:t>A</w:t>
      </w:r>
      <w:r w:rsidRPr="00EE16FE">
        <w:rPr>
          <w:rFonts w:ascii="Times New Roman" w:hAnsi="Times New Roman" w:hint="eastAsia"/>
          <w:color w:val="000000"/>
          <w:sz w:val="16"/>
          <w:szCs w:val="18"/>
        </w:rPr>
        <w:t>总苞与瘦果外观</w:t>
      </w:r>
      <w:r w:rsidRPr="00EE16FE">
        <w:rPr>
          <w:rFonts w:ascii="Times New Roman" w:hAnsi="Times New Roman" w:hint="eastAsia"/>
          <w:color w:val="000000"/>
          <w:sz w:val="16"/>
          <w:szCs w:val="18"/>
        </w:rPr>
        <w:t xml:space="preserve"> </w:t>
      </w:r>
      <w:r w:rsidRPr="00EE16FE">
        <w:rPr>
          <w:rFonts w:ascii="Times New Roman" w:hAnsi="Times New Roman"/>
          <w:color w:val="000000"/>
          <w:sz w:val="16"/>
          <w:szCs w:val="18"/>
        </w:rPr>
        <w:t xml:space="preserve">        </w:t>
      </w:r>
      <w:r w:rsidRPr="00EE16FE">
        <w:rPr>
          <w:rFonts w:ascii="Times New Roman" w:hAnsi="Times New Roman" w:hint="eastAsia"/>
          <w:color w:val="000000"/>
          <w:sz w:val="16"/>
          <w:szCs w:val="18"/>
        </w:rPr>
        <w:t>B</w:t>
      </w:r>
      <w:r w:rsidRPr="00EE16FE">
        <w:rPr>
          <w:rFonts w:ascii="Times New Roman" w:hAnsi="Times New Roman" w:hint="eastAsia"/>
          <w:color w:val="000000"/>
          <w:sz w:val="16"/>
          <w:szCs w:val="18"/>
        </w:rPr>
        <w:t>总苞上斑点</w:t>
      </w:r>
      <w:r w:rsidRPr="00EE16FE">
        <w:rPr>
          <w:rFonts w:ascii="Times New Roman" w:hAnsi="Times New Roman"/>
          <w:color w:val="000000"/>
          <w:sz w:val="16"/>
          <w:szCs w:val="18"/>
        </w:rPr>
        <w:t xml:space="preserve">         </w:t>
      </w:r>
      <w:r w:rsidRPr="00EE16FE">
        <w:rPr>
          <w:rFonts w:ascii="Times New Roman" w:hAnsi="Times New Roman" w:hint="eastAsia"/>
          <w:color w:val="000000"/>
          <w:sz w:val="16"/>
          <w:szCs w:val="18"/>
        </w:rPr>
        <w:t>C</w:t>
      </w:r>
      <w:r w:rsidRPr="00EE16FE">
        <w:rPr>
          <w:rFonts w:ascii="Times New Roman" w:hAnsi="Times New Roman" w:hint="eastAsia"/>
          <w:color w:val="000000"/>
          <w:sz w:val="16"/>
          <w:szCs w:val="18"/>
        </w:rPr>
        <w:t>瘦果中部向上的伏毛</w:t>
      </w:r>
      <w:r w:rsidRPr="00EE16FE">
        <w:rPr>
          <w:rFonts w:ascii="Times New Roman" w:hAnsi="Times New Roman" w:hint="eastAsia"/>
          <w:color w:val="000000"/>
          <w:sz w:val="16"/>
          <w:szCs w:val="18"/>
        </w:rPr>
        <w:t xml:space="preserve">  </w:t>
      </w:r>
      <w:r w:rsidRPr="00EE16FE">
        <w:rPr>
          <w:rFonts w:ascii="Times New Roman" w:hAnsi="Times New Roman"/>
          <w:color w:val="000000"/>
          <w:sz w:val="16"/>
          <w:szCs w:val="18"/>
        </w:rPr>
        <w:t xml:space="preserve"> </w:t>
      </w:r>
      <w:r w:rsidRPr="00EE16FE">
        <w:rPr>
          <w:rFonts w:ascii="Times New Roman" w:hAnsi="Times New Roman" w:hint="eastAsia"/>
          <w:color w:val="000000"/>
          <w:sz w:val="16"/>
          <w:szCs w:val="18"/>
        </w:rPr>
        <w:t>D</w:t>
      </w:r>
      <w:r w:rsidRPr="00EE16FE">
        <w:rPr>
          <w:rFonts w:ascii="Times New Roman" w:hAnsi="Times New Roman" w:hint="eastAsia"/>
          <w:color w:val="000000"/>
          <w:sz w:val="16"/>
          <w:szCs w:val="18"/>
        </w:rPr>
        <w:t>瘦果冠毛向上的刚毛</w:t>
      </w:r>
    </w:p>
    <w:p w14:paraId="24D1D66B" w14:textId="77777777" w:rsidR="00977B45" w:rsidRPr="00EE16FE" w:rsidRDefault="00977B45" w:rsidP="00977B45">
      <w:pPr>
        <w:ind w:firstLine="420"/>
        <w:jc w:val="center"/>
        <w:rPr>
          <w:rFonts w:ascii="Times New Roman" w:hAnsi="Times New Roman"/>
          <w:color w:val="000000"/>
          <w:sz w:val="18"/>
        </w:rPr>
      </w:pPr>
      <w:r w:rsidRPr="00EE16FE">
        <w:rPr>
          <w:rFonts w:ascii="Times New Roman" w:hAnsi="Times New Roman"/>
          <w:color w:val="000000"/>
          <w:sz w:val="18"/>
        </w:rPr>
        <w:t>1</w:t>
      </w:r>
      <w:r w:rsidRPr="00EE16FE">
        <w:rPr>
          <w:rFonts w:ascii="Times New Roman" w:hAnsi="Times New Roman" w:hint="eastAsia"/>
          <w:color w:val="000000"/>
          <w:sz w:val="18"/>
        </w:rPr>
        <w:t xml:space="preserve"> </w:t>
      </w:r>
      <w:r w:rsidRPr="00EE16FE">
        <w:rPr>
          <w:rFonts w:ascii="Times New Roman" w:hAnsi="Times New Roman" w:hint="eastAsia"/>
          <w:color w:val="000000"/>
          <w:sz w:val="18"/>
        </w:rPr>
        <w:t>印加孔雀草的总苞与瘦果</w:t>
      </w:r>
    </w:p>
    <w:p w14:paraId="211B83CA" w14:textId="77777777" w:rsidR="00977B45" w:rsidRPr="00EE16FE" w:rsidRDefault="00977B45" w:rsidP="00977B45">
      <w:pPr>
        <w:ind w:firstLine="420"/>
        <w:rPr>
          <w:rFonts w:ascii="Times New Roman" w:hAnsi="Times New Roman"/>
          <w:color w:val="000000"/>
        </w:rPr>
      </w:pPr>
      <w:r>
        <w:rPr>
          <w:noProof/>
        </w:rPr>
        <w:drawing>
          <wp:anchor distT="0" distB="0" distL="114300" distR="114300" simplePos="0" relativeHeight="251670528" behindDoc="0" locked="0" layoutInCell="1" allowOverlap="1" wp14:anchorId="572DB7F1" wp14:editId="0FF68B92">
            <wp:simplePos x="0" y="0"/>
            <wp:positionH relativeFrom="column">
              <wp:posOffset>3526155</wp:posOffset>
            </wp:positionH>
            <wp:positionV relativeFrom="paragraph">
              <wp:posOffset>65405</wp:posOffset>
            </wp:positionV>
            <wp:extent cx="1000125" cy="854075"/>
            <wp:effectExtent l="0" t="0" r="9525" b="31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2">
                      <a:extLst>
                        <a:ext uri="{28A0092B-C50C-407E-A947-70E740481C1C}">
                          <a14:useLocalDpi xmlns:a14="http://schemas.microsoft.com/office/drawing/2010/main" val="0"/>
                        </a:ext>
                      </a:extLst>
                    </a:blip>
                    <a:srcRect l="10706" t="-1765" r="5991" b="1765"/>
                    <a:stretch>
                      <a:fillRect/>
                    </a:stretch>
                  </pic:blipFill>
                  <pic:spPr bwMode="auto">
                    <a:xfrm>
                      <a:off x="0" y="0"/>
                      <a:ext cx="100012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0550C8D" wp14:editId="59CF2CA7">
            <wp:simplePos x="0" y="0"/>
            <wp:positionH relativeFrom="column">
              <wp:posOffset>2458720</wp:posOffset>
            </wp:positionH>
            <wp:positionV relativeFrom="paragraph">
              <wp:posOffset>74295</wp:posOffset>
            </wp:positionV>
            <wp:extent cx="869315" cy="864870"/>
            <wp:effectExtent l="0" t="0" r="698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3">
                      <a:extLst>
                        <a:ext uri="{28A0092B-C50C-407E-A947-70E740481C1C}">
                          <a14:useLocalDpi xmlns:a14="http://schemas.microsoft.com/office/drawing/2010/main" val="0"/>
                        </a:ext>
                      </a:extLst>
                    </a:blip>
                    <a:srcRect l="19563" r="10222"/>
                    <a:stretch>
                      <a:fillRect/>
                    </a:stretch>
                  </pic:blipFill>
                  <pic:spPr bwMode="auto">
                    <a:xfrm>
                      <a:off x="0" y="0"/>
                      <a:ext cx="86931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BF0DBAE" wp14:editId="6228A8B5">
            <wp:simplePos x="0" y="0"/>
            <wp:positionH relativeFrom="column">
              <wp:posOffset>1553210</wp:posOffset>
            </wp:positionH>
            <wp:positionV relativeFrom="paragraph">
              <wp:posOffset>62230</wp:posOffset>
            </wp:positionV>
            <wp:extent cx="621030" cy="889000"/>
            <wp:effectExtent l="0" t="0" r="7620" b="635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4" cstate="print">
                      <a:extLst>
                        <a:ext uri="{28A0092B-C50C-407E-A947-70E740481C1C}">
                          <a14:useLocalDpi xmlns:a14="http://schemas.microsoft.com/office/drawing/2010/main" val="0"/>
                        </a:ext>
                      </a:extLst>
                    </a:blip>
                    <a:srcRect l="9447" r="39929"/>
                    <a:stretch>
                      <a:fillRect/>
                    </a:stretch>
                  </pic:blipFill>
                  <pic:spPr bwMode="auto">
                    <a:xfrm>
                      <a:off x="0" y="0"/>
                      <a:ext cx="62103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CDD0364" wp14:editId="55D7F2C9">
            <wp:simplePos x="0" y="0"/>
            <wp:positionH relativeFrom="margin">
              <wp:posOffset>76200</wp:posOffset>
            </wp:positionH>
            <wp:positionV relativeFrom="paragraph">
              <wp:posOffset>107315</wp:posOffset>
            </wp:positionV>
            <wp:extent cx="1327150" cy="862965"/>
            <wp:effectExtent l="0" t="0" r="635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5" cstate="print">
                      <a:extLst>
                        <a:ext uri="{28A0092B-C50C-407E-A947-70E740481C1C}">
                          <a14:useLocalDpi xmlns:a14="http://schemas.microsoft.com/office/drawing/2010/main" val="0"/>
                        </a:ext>
                      </a:extLst>
                    </a:blip>
                    <a:srcRect b="17012"/>
                    <a:stretch>
                      <a:fillRect/>
                    </a:stretch>
                  </pic:blipFill>
                  <pic:spPr bwMode="auto">
                    <a:xfrm>
                      <a:off x="0" y="0"/>
                      <a:ext cx="1327150" cy="86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BA9B6" w14:textId="77777777" w:rsidR="00977B45" w:rsidRPr="00EE16FE" w:rsidRDefault="00977B45" w:rsidP="00977B45">
      <w:pPr>
        <w:ind w:firstLine="420"/>
        <w:rPr>
          <w:rFonts w:ascii="Times New Roman" w:hAnsi="Times New Roman"/>
          <w:color w:val="000000"/>
        </w:rPr>
      </w:pPr>
    </w:p>
    <w:p w14:paraId="69CA6FF9" w14:textId="77777777" w:rsidR="00977B45" w:rsidRPr="00EE16FE" w:rsidRDefault="00977B45" w:rsidP="00977B45">
      <w:pPr>
        <w:ind w:firstLine="420"/>
        <w:rPr>
          <w:rFonts w:ascii="Times New Roman" w:hAnsi="Times New Roman"/>
          <w:color w:val="000000"/>
        </w:rPr>
      </w:pPr>
    </w:p>
    <w:p w14:paraId="1636A0E4" w14:textId="77777777" w:rsidR="00977B45" w:rsidRPr="00EE16FE" w:rsidRDefault="00977B45" w:rsidP="00977B45">
      <w:pPr>
        <w:ind w:firstLine="420"/>
        <w:rPr>
          <w:rFonts w:ascii="Times New Roman" w:hAnsi="Times New Roman"/>
          <w:color w:val="000000"/>
        </w:rPr>
      </w:pPr>
    </w:p>
    <w:p w14:paraId="48C700DA" w14:textId="77777777" w:rsidR="00977B45" w:rsidRPr="00EE16FE" w:rsidRDefault="00977B45" w:rsidP="00977B45">
      <w:pPr>
        <w:ind w:rightChars="-162" w:right="-340" w:firstLine="420"/>
        <w:rPr>
          <w:rFonts w:ascii="Times New Roman" w:hAnsi="Times New Roman"/>
          <w:color w:val="000000"/>
          <w:sz w:val="16"/>
          <w:szCs w:val="18"/>
        </w:rPr>
      </w:pPr>
      <w:r w:rsidRPr="00EE16FE">
        <w:rPr>
          <w:rFonts w:ascii="Times New Roman" w:hAnsi="Times New Roman" w:hint="eastAsia"/>
          <w:color w:val="000000"/>
          <w:sz w:val="16"/>
          <w:szCs w:val="18"/>
        </w:rPr>
        <w:t>A</w:t>
      </w:r>
      <w:r w:rsidRPr="00EE16FE">
        <w:rPr>
          <w:rFonts w:ascii="Times New Roman" w:hAnsi="Times New Roman" w:hint="eastAsia"/>
          <w:color w:val="000000"/>
          <w:sz w:val="16"/>
          <w:szCs w:val="18"/>
        </w:rPr>
        <w:t>总苞与瘦果外观</w:t>
      </w:r>
      <w:r w:rsidRPr="00EE16FE">
        <w:rPr>
          <w:rFonts w:ascii="Times New Roman" w:hAnsi="Times New Roman" w:hint="eastAsia"/>
          <w:color w:val="000000"/>
          <w:sz w:val="16"/>
          <w:szCs w:val="18"/>
        </w:rPr>
        <w:t xml:space="preserve"> </w:t>
      </w:r>
      <w:r w:rsidRPr="00EE16FE">
        <w:rPr>
          <w:rFonts w:ascii="Times New Roman" w:hAnsi="Times New Roman"/>
          <w:color w:val="000000"/>
          <w:sz w:val="16"/>
          <w:szCs w:val="18"/>
        </w:rPr>
        <w:t xml:space="preserve">         </w:t>
      </w:r>
      <w:r w:rsidRPr="00EE16FE">
        <w:rPr>
          <w:rFonts w:ascii="Times New Roman" w:hAnsi="Times New Roman" w:hint="eastAsia"/>
          <w:color w:val="000000"/>
          <w:sz w:val="16"/>
          <w:szCs w:val="18"/>
        </w:rPr>
        <w:t>B</w:t>
      </w:r>
      <w:r w:rsidRPr="00EE16FE">
        <w:rPr>
          <w:rFonts w:ascii="Times New Roman" w:hAnsi="Times New Roman" w:hint="eastAsia"/>
          <w:color w:val="000000"/>
          <w:sz w:val="16"/>
          <w:szCs w:val="18"/>
        </w:rPr>
        <w:t>总苞上斑点</w:t>
      </w:r>
      <w:r w:rsidRPr="00EE16FE">
        <w:rPr>
          <w:rFonts w:ascii="Times New Roman" w:hAnsi="Times New Roman"/>
          <w:color w:val="000000"/>
          <w:sz w:val="16"/>
          <w:szCs w:val="18"/>
        </w:rPr>
        <w:t xml:space="preserve">     </w:t>
      </w:r>
      <w:r w:rsidRPr="00EE16FE">
        <w:rPr>
          <w:rFonts w:ascii="Times New Roman" w:hAnsi="Times New Roman" w:hint="eastAsia"/>
          <w:color w:val="000000"/>
          <w:sz w:val="16"/>
          <w:szCs w:val="18"/>
        </w:rPr>
        <w:t>C</w:t>
      </w:r>
      <w:r w:rsidRPr="00EE16FE">
        <w:rPr>
          <w:rFonts w:ascii="Times New Roman" w:hAnsi="Times New Roman" w:hint="eastAsia"/>
          <w:color w:val="000000"/>
          <w:sz w:val="16"/>
          <w:szCs w:val="18"/>
        </w:rPr>
        <w:t>瘦果中部向上的伏毛</w:t>
      </w:r>
      <w:r w:rsidRPr="00EE16FE">
        <w:rPr>
          <w:rFonts w:ascii="Times New Roman" w:hAnsi="Times New Roman" w:hint="eastAsia"/>
          <w:color w:val="000000"/>
          <w:sz w:val="16"/>
          <w:szCs w:val="18"/>
        </w:rPr>
        <w:t xml:space="preserve"> D</w:t>
      </w:r>
      <w:r w:rsidRPr="00EE16FE">
        <w:rPr>
          <w:rFonts w:ascii="Times New Roman" w:hAnsi="Times New Roman" w:hint="eastAsia"/>
          <w:color w:val="000000"/>
          <w:sz w:val="16"/>
          <w:szCs w:val="18"/>
        </w:rPr>
        <w:t>瘦果冠毛向上的刚毛</w:t>
      </w:r>
    </w:p>
    <w:p w14:paraId="1578839D" w14:textId="77777777" w:rsidR="00977B45" w:rsidRPr="00EE16FE" w:rsidRDefault="00977B45" w:rsidP="00977B45">
      <w:pPr>
        <w:ind w:firstLine="420"/>
        <w:jc w:val="center"/>
        <w:rPr>
          <w:rFonts w:ascii="Times New Roman" w:hAnsi="Times New Roman"/>
          <w:color w:val="000000"/>
          <w:sz w:val="18"/>
          <w:szCs w:val="18"/>
        </w:rPr>
      </w:pPr>
      <w:r w:rsidRPr="00EE16FE">
        <w:rPr>
          <w:rFonts w:ascii="Times New Roman" w:hAnsi="Times New Roman" w:hint="eastAsia"/>
          <w:color w:val="000000"/>
          <w:sz w:val="18"/>
          <w:szCs w:val="18"/>
        </w:rPr>
        <w:t>图</w:t>
      </w:r>
      <w:r w:rsidRPr="00EE16FE">
        <w:rPr>
          <w:rFonts w:ascii="Times New Roman" w:hAnsi="Times New Roman"/>
          <w:color w:val="000000"/>
          <w:sz w:val="18"/>
          <w:szCs w:val="18"/>
        </w:rPr>
        <w:t xml:space="preserve">2 </w:t>
      </w:r>
      <w:r w:rsidRPr="00EE16FE">
        <w:rPr>
          <w:rFonts w:ascii="Times New Roman" w:hAnsi="Times New Roman" w:hint="eastAsia"/>
          <w:color w:val="000000"/>
          <w:sz w:val="18"/>
          <w:szCs w:val="18"/>
        </w:rPr>
        <w:t>孔雀草的总苞与瘦果</w:t>
      </w:r>
    </w:p>
    <w:p w14:paraId="5797D298" w14:textId="77777777" w:rsidR="00977B45" w:rsidRDefault="00977B45" w:rsidP="00977B45">
      <w:pPr>
        <w:pStyle w:val="affffb"/>
        <w:ind w:firstLine="420"/>
      </w:pPr>
    </w:p>
    <w:p w14:paraId="697B9F11" w14:textId="77777777" w:rsidR="00977B45" w:rsidRDefault="00977B45" w:rsidP="00977B45">
      <w:pPr>
        <w:pStyle w:val="affffb"/>
        <w:ind w:firstLine="420"/>
      </w:pPr>
    </w:p>
    <w:p w14:paraId="19372066" w14:textId="77777777" w:rsidR="00977B45" w:rsidRDefault="00977B45" w:rsidP="00977B45">
      <w:pPr>
        <w:pStyle w:val="affffb"/>
        <w:ind w:firstLine="420"/>
      </w:pPr>
    </w:p>
    <w:p w14:paraId="2EB908F4" w14:textId="77777777" w:rsidR="00977B45" w:rsidRDefault="00977B45" w:rsidP="00977B45">
      <w:pPr>
        <w:pStyle w:val="affffb"/>
        <w:ind w:firstLine="420"/>
        <w:sectPr w:rsidR="00977B45" w:rsidSect="00977B45">
          <w:pgSz w:w="11906" w:h="16838" w:code="9"/>
          <w:pgMar w:top="1928" w:right="1134" w:bottom="1134" w:left="1134" w:header="1418" w:footer="1134" w:gutter="284"/>
          <w:cols w:space="425"/>
          <w:formProt w:val="0"/>
          <w:docGrid w:type="lines" w:linePitch="312"/>
        </w:sectPr>
      </w:pPr>
    </w:p>
    <w:p w14:paraId="592E545B" w14:textId="77777777" w:rsidR="00977B45" w:rsidRDefault="00977B45" w:rsidP="00977B45">
      <w:pPr>
        <w:pStyle w:val="af8"/>
        <w:rPr>
          <w:vanish w:val="0"/>
        </w:rPr>
      </w:pPr>
    </w:p>
    <w:p w14:paraId="24BF023C" w14:textId="77777777" w:rsidR="00977B45" w:rsidRDefault="00977B45" w:rsidP="00977B45">
      <w:pPr>
        <w:pStyle w:val="afe"/>
        <w:rPr>
          <w:vanish w:val="0"/>
        </w:rPr>
      </w:pPr>
    </w:p>
    <w:p w14:paraId="65921666" w14:textId="4F2FB29F" w:rsidR="00977B45" w:rsidRDefault="00977B45" w:rsidP="00977B45">
      <w:pPr>
        <w:pStyle w:val="aff3"/>
        <w:spacing w:after="156"/>
      </w:pPr>
      <w:r>
        <w:br/>
      </w:r>
      <w:bookmarkStart w:id="83" w:name="_Toc152268622"/>
      <w:r>
        <w:rPr>
          <w:rFonts w:hint="eastAsia"/>
        </w:rPr>
        <w:t>（资料性）</w:t>
      </w:r>
      <w:r>
        <w:br/>
      </w:r>
      <w:r>
        <w:rPr>
          <w:rFonts w:hint="eastAsia"/>
        </w:rPr>
        <w:t>记录表</w:t>
      </w:r>
      <w:bookmarkEnd w:id="83"/>
    </w:p>
    <w:p w14:paraId="337EB731" w14:textId="5D581EF7" w:rsidR="00977B45" w:rsidRDefault="00977B45" w:rsidP="00977B45">
      <w:pPr>
        <w:pStyle w:val="affffffffff9"/>
      </w:pPr>
      <w:r w:rsidRPr="00977B45">
        <w:rPr>
          <w:rFonts w:hint="eastAsia"/>
        </w:rPr>
        <w:t>植物群落环境数据记录表内容见表B.1</w:t>
      </w:r>
    </w:p>
    <w:p w14:paraId="350B334D" w14:textId="731D0AFD" w:rsidR="00977B45" w:rsidRDefault="00977B45" w:rsidP="00977B45">
      <w:pPr>
        <w:pStyle w:val="aff"/>
        <w:spacing w:before="156" w:after="156"/>
      </w:pPr>
      <w:r>
        <w:rPr>
          <w:rFonts w:hint="eastAsia"/>
        </w:rPr>
        <w:t>植物群落环境数据记录表</w:t>
      </w:r>
    </w:p>
    <w:tbl>
      <w:tblPr>
        <w:tblStyle w:val="afffffffffc"/>
        <w:tblW w:w="0" w:type="auto"/>
        <w:jc w:val="center"/>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488"/>
      </w:tblGrid>
      <w:tr w:rsidR="007E07C8" w:rsidRPr="00FF1421" w14:paraId="7E62FB6E" w14:textId="77777777" w:rsidTr="007E07C8">
        <w:trPr>
          <w:trHeight w:val="397"/>
          <w:tblHeader/>
          <w:jc w:val="center"/>
        </w:trPr>
        <w:tc>
          <w:tcPr>
            <w:tcW w:w="8488" w:type="dxa"/>
            <w:shd w:val="clear" w:color="auto" w:fill="auto"/>
          </w:tcPr>
          <w:p w14:paraId="1F1832D6" w14:textId="4C807A85" w:rsidR="007E07C8" w:rsidRPr="00FF1421" w:rsidRDefault="007E07C8" w:rsidP="007E07C8">
            <w:pPr>
              <w:pStyle w:val="afffffffff9"/>
              <w:rPr>
                <w:rFonts w:ascii="Times New Roman"/>
              </w:rPr>
            </w:pPr>
            <w:r w:rsidRPr="00FF1421">
              <w:rPr>
                <w:rFonts w:ascii="Times New Roman"/>
              </w:rPr>
              <w:t>调查者：</w:t>
            </w:r>
            <w:r w:rsidRPr="00FF1421">
              <w:rPr>
                <w:rFonts w:ascii="Times New Roman"/>
              </w:rPr>
              <w:t>_________</w:t>
            </w:r>
            <w:r w:rsidRPr="00FF1421">
              <w:rPr>
                <w:rFonts w:ascii="Times New Roman"/>
              </w:rPr>
              <w:t>调查日期：</w:t>
            </w:r>
            <w:r w:rsidRPr="00FF1421">
              <w:rPr>
                <w:rFonts w:ascii="Times New Roman"/>
              </w:rPr>
              <w:t>_________</w:t>
            </w:r>
            <w:r w:rsidRPr="00FF1421">
              <w:rPr>
                <w:rFonts w:ascii="Times New Roman"/>
              </w:rPr>
              <w:t>点位编号：</w:t>
            </w:r>
            <w:r w:rsidRPr="00FF1421">
              <w:rPr>
                <w:rFonts w:ascii="Times New Roman"/>
              </w:rPr>
              <w:t>_________</w:t>
            </w:r>
            <w:r w:rsidRPr="00FF1421">
              <w:rPr>
                <w:rFonts w:ascii="Times New Roman"/>
              </w:rPr>
              <w:t>样地面积：</w:t>
            </w:r>
            <w:r w:rsidRPr="00FF1421">
              <w:rPr>
                <w:rFonts w:ascii="Times New Roman"/>
              </w:rPr>
              <w:t>________________</w:t>
            </w:r>
          </w:p>
        </w:tc>
      </w:tr>
      <w:tr w:rsidR="007E07C8" w:rsidRPr="00FF1421" w14:paraId="65BC2418" w14:textId="77777777" w:rsidTr="007E07C8">
        <w:trPr>
          <w:trHeight w:val="397"/>
          <w:jc w:val="center"/>
        </w:trPr>
        <w:tc>
          <w:tcPr>
            <w:tcW w:w="8488" w:type="dxa"/>
            <w:shd w:val="clear" w:color="auto" w:fill="auto"/>
          </w:tcPr>
          <w:p w14:paraId="365493F0" w14:textId="77E92671" w:rsidR="007E07C8" w:rsidRPr="00FF1421" w:rsidRDefault="007E07C8" w:rsidP="007E07C8">
            <w:pPr>
              <w:pStyle w:val="afffffffff9"/>
              <w:rPr>
                <w:rFonts w:ascii="Times New Roman"/>
              </w:rPr>
            </w:pPr>
            <w:r w:rsidRPr="00FF1421">
              <w:rPr>
                <w:rFonts w:ascii="Times New Roman"/>
              </w:rPr>
              <w:t>群落类型：</w:t>
            </w:r>
            <w:r w:rsidRPr="00FF1421">
              <w:rPr>
                <w:rFonts w:ascii="Times New Roman"/>
              </w:rPr>
              <w:t>____________________________</w:t>
            </w:r>
            <w:r w:rsidRPr="00FF1421">
              <w:rPr>
                <w:rFonts w:ascii="Times New Roman"/>
              </w:rPr>
              <w:t>群落名称：</w:t>
            </w:r>
            <w:r w:rsidRPr="00FF1421">
              <w:rPr>
                <w:rFonts w:ascii="Times New Roman"/>
              </w:rPr>
              <w:t>_________________________________</w:t>
            </w:r>
          </w:p>
        </w:tc>
      </w:tr>
      <w:tr w:rsidR="007E07C8" w:rsidRPr="00FF1421" w14:paraId="0708AE75" w14:textId="77777777" w:rsidTr="007E07C8">
        <w:trPr>
          <w:trHeight w:val="397"/>
          <w:jc w:val="center"/>
        </w:trPr>
        <w:tc>
          <w:tcPr>
            <w:tcW w:w="8488" w:type="dxa"/>
            <w:shd w:val="clear" w:color="auto" w:fill="auto"/>
          </w:tcPr>
          <w:p w14:paraId="7DC1989D" w14:textId="4674ACFE" w:rsidR="007E07C8" w:rsidRPr="00FF1421" w:rsidRDefault="007E07C8" w:rsidP="007E07C8">
            <w:pPr>
              <w:pStyle w:val="afffffffff9"/>
              <w:rPr>
                <w:rFonts w:ascii="Times New Roman"/>
              </w:rPr>
            </w:pPr>
            <w:r w:rsidRPr="00FF1421">
              <w:rPr>
                <w:rFonts w:ascii="Times New Roman"/>
              </w:rPr>
              <w:t>地理位置：</w:t>
            </w:r>
            <w:r w:rsidRPr="00FF1421">
              <w:rPr>
                <w:rFonts w:ascii="Times New Roman"/>
              </w:rPr>
              <w:t>_______</w:t>
            </w:r>
            <w:r w:rsidRPr="00FF1421">
              <w:rPr>
                <w:rFonts w:ascii="Times New Roman"/>
              </w:rPr>
              <w:t>省</w:t>
            </w:r>
            <w:r w:rsidRPr="00FF1421">
              <w:rPr>
                <w:rFonts w:ascii="Times New Roman"/>
              </w:rPr>
              <w:t>______</w:t>
            </w:r>
            <w:r w:rsidRPr="00FF1421">
              <w:rPr>
                <w:rFonts w:ascii="Times New Roman"/>
              </w:rPr>
              <w:t>市（县）</w:t>
            </w:r>
            <w:r w:rsidRPr="00FF1421">
              <w:rPr>
                <w:rFonts w:ascii="Times New Roman"/>
              </w:rPr>
              <w:t>______</w:t>
            </w:r>
            <w:r w:rsidRPr="00FF1421">
              <w:rPr>
                <w:rFonts w:ascii="Times New Roman"/>
              </w:rPr>
              <w:t>乡镇（街道）</w:t>
            </w:r>
            <w:r w:rsidRPr="00FF1421">
              <w:rPr>
                <w:rFonts w:ascii="Times New Roman"/>
              </w:rPr>
              <w:t xml:space="preserve">  </w:t>
            </w:r>
            <w:r w:rsidRPr="00FF1421">
              <w:rPr>
                <w:rFonts w:ascii="Times New Roman"/>
              </w:rPr>
              <w:t>经度：</w:t>
            </w:r>
            <w:r w:rsidRPr="00FF1421">
              <w:rPr>
                <w:rFonts w:ascii="Times New Roman"/>
              </w:rPr>
              <w:t>________</w:t>
            </w:r>
            <w:r w:rsidRPr="00FF1421">
              <w:rPr>
                <w:rFonts w:ascii="Times New Roman"/>
              </w:rPr>
              <w:t>纬度：</w:t>
            </w:r>
            <w:r w:rsidRPr="00FF1421">
              <w:rPr>
                <w:rFonts w:ascii="Times New Roman"/>
              </w:rPr>
              <w:t>________</w:t>
            </w:r>
          </w:p>
        </w:tc>
      </w:tr>
      <w:tr w:rsidR="007E07C8" w:rsidRPr="00FF1421" w14:paraId="32CBF522" w14:textId="77777777" w:rsidTr="007E07C8">
        <w:trPr>
          <w:trHeight w:val="397"/>
          <w:jc w:val="center"/>
        </w:trPr>
        <w:tc>
          <w:tcPr>
            <w:tcW w:w="8488" w:type="dxa"/>
            <w:shd w:val="clear" w:color="auto" w:fill="auto"/>
          </w:tcPr>
          <w:p w14:paraId="731975E0" w14:textId="051D7481" w:rsidR="007E07C8" w:rsidRPr="00FF1421" w:rsidRDefault="007E07C8" w:rsidP="007E07C8">
            <w:pPr>
              <w:pStyle w:val="afffffffff9"/>
              <w:rPr>
                <w:rFonts w:ascii="Times New Roman"/>
              </w:rPr>
            </w:pPr>
            <w:r w:rsidRPr="00FF1421">
              <w:rPr>
                <w:rFonts w:ascii="Times New Roman"/>
              </w:rPr>
              <w:t>海拔：</w:t>
            </w:r>
            <w:r w:rsidRPr="00FF1421">
              <w:rPr>
                <w:rFonts w:ascii="Times New Roman"/>
              </w:rPr>
              <w:t>_________</w:t>
            </w:r>
            <w:r w:rsidRPr="00FF1421">
              <w:rPr>
                <w:rFonts w:ascii="Times New Roman"/>
              </w:rPr>
              <w:t>相对高度：</w:t>
            </w:r>
            <w:r w:rsidRPr="00FF1421">
              <w:rPr>
                <w:rFonts w:ascii="Times New Roman"/>
              </w:rPr>
              <w:t xml:space="preserve">_________ </w:t>
            </w:r>
            <w:r w:rsidRPr="00FF1421">
              <w:rPr>
                <w:rFonts w:ascii="Times New Roman"/>
              </w:rPr>
              <w:t>坡向：</w:t>
            </w:r>
            <w:r w:rsidRPr="00FF1421">
              <w:rPr>
                <w:rFonts w:ascii="Times New Roman"/>
              </w:rPr>
              <w:t xml:space="preserve">_____________ </w:t>
            </w:r>
            <w:r w:rsidRPr="00FF1421">
              <w:rPr>
                <w:rFonts w:ascii="Times New Roman"/>
              </w:rPr>
              <w:t>坡度：</w:t>
            </w:r>
            <w:r w:rsidRPr="00FF1421">
              <w:rPr>
                <w:rFonts w:ascii="Times New Roman"/>
              </w:rPr>
              <w:t>___________________</w:t>
            </w:r>
          </w:p>
        </w:tc>
      </w:tr>
      <w:tr w:rsidR="007E07C8" w:rsidRPr="00FF1421" w14:paraId="581F97C9" w14:textId="77777777" w:rsidTr="007E07C8">
        <w:trPr>
          <w:trHeight w:val="397"/>
          <w:jc w:val="center"/>
        </w:trPr>
        <w:tc>
          <w:tcPr>
            <w:tcW w:w="8488" w:type="dxa"/>
            <w:shd w:val="clear" w:color="auto" w:fill="auto"/>
          </w:tcPr>
          <w:p w14:paraId="5587DC69" w14:textId="560B1F60" w:rsidR="007E07C8" w:rsidRPr="00FF1421" w:rsidRDefault="007E07C8" w:rsidP="007E07C8">
            <w:pPr>
              <w:pStyle w:val="afffffffff9"/>
              <w:rPr>
                <w:rFonts w:ascii="Times New Roman"/>
              </w:rPr>
            </w:pPr>
            <w:r w:rsidRPr="00FF1421">
              <w:rPr>
                <w:rFonts w:ascii="Times New Roman"/>
              </w:rPr>
              <w:t>土壤、岩石、地下水位：</w:t>
            </w:r>
            <w:r w:rsidRPr="00FF1421">
              <w:rPr>
                <w:rFonts w:ascii="Times New Roman"/>
              </w:rPr>
              <w:t>________________________</w:t>
            </w:r>
            <w:r w:rsidRPr="00FF1421">
              <w:rPr>
                <w:rFonts w:ascii="Times New Roman"/>
              </w:rPr>
              <w:t>水域情况</w:t>
            </w:r>
            <w:r w:rsidRPr="00FF1421">
              <w:rPr>
                <w:rFonts w:ascii="Times New Roman"/>
              </w:rPr>
              <w:t>___________________________</w:t>
            </w:r>
          </w:p>
        </w:tc>
      </w:tr>
      <w:tr w:rsidR="007E07C8" w:rsidRPr="00FF1421" w14:paraId="0A9705EB" w14:textId="77777777" w:rsidTr="007E07C8">
        <w:trPr>
          <w:trHeight w:val="397"/>
          <w:jc w:val="center"/>
        </w:trPr>
        <w:tc>
          <w:tcPr>
            <w:tcW w:w="8488" w:type="dxa"/>
            <w:shd w:val="clear" w:color="auto" w:fill="auto"/>
          </w:tcPr>
          <w:p w14:paraId="4F0EEC96" w14:textId="03BF8DA8" w:rsidR="007E07C8" w:rsidRPr="00FF1421" w:rsidRDefault="007E07C8" w:rsidP="007E07C8">
            <w:pPr>
              <w:pStyle w:val="afffffffff9"/>
              <w:rPr>
                <w:rFonts w:ascii="Times New Roman"/>
              </w:rPr>
            </w:pPr>
            <w:r w:rsidRPr="00FF1421">
              <w:rPr>
                <w:rFonts w:ascii="Times New Roman"/>
              </w:rPr>
              <w:t>周围情况：</w:t>
            </w:r>
            <w:r w:rsidRPr="00FF1421">
              <w:rPr>
                <w:rFonts w:ascii="Times New Roman"/>
              </w:rPr>
              <w:t>_______________________________________________________________________</w:t>
            </w:r>
          </w:p>
        </w:tc>
      </w:tr>
      <w:tr w:rsidR="007E07C8" w:rsidRPr="00FF1421" w14:paraId="25AEA1D0" w14:textId="77777777" w:rsidTr="007E07C8">
        <w:trPr>
          <w:trHeight w:val="397"/>
          <w:jc w:val="center"/>
        </w:trPr>
        <w:tc>
          <w:tcPr>
            <w:tcW w:w="8488" w:type="dxa"/>
            <w:shd w:val="clear" w:color="auto" w:fill="auto"/>
          </w:tcPr>
          <w:p w14:paraId="5ECAD087" w14:textId="66AA0918" w:rsidR="007E07C8" w:rsidRPr="00FF1421" w:rsidRDefault="007E07C8" w:rsidP="007E07C8">
            <w:pPr>
              <w:pStyle w:val="afffffffff9"/>
              <w:rPr>
                <w:rFonts w:ascii="Times New Roman"/>
              </w:rPr>
            </w:pPr>
            <w:r w:rsidRPr="00FF1421">
              <w:rPr>
                <w:rFonts w:ascii="Times New Roman"/>
              </w:rPr>
              <w:t>动物活动情况</w:t>
            </w:r>
            <w:r w:rsidRPr="00FF1421">
              <w:rPr>
                <w:rFonts w:ascii="Times New Roman"/>
              </w:rPr>
              <w:t>_____________________________________________________________________</w:t>
            </w:r>
          </w:p>
        </w:tc>
      </w:tr>
      <w:tr w:rsidR="007E07C8" w:rsidRPr="00FF1421" w14:paraId="2105E6CE" w14:textId="77777777" w:rsidTr="007E07C8">
        <w:trPr>
          <w:trHeight w:val="397"/>
          <w:jc w:val="center"/>
        </w:trPr>
        <w:tc>
          <w:tcPr>
            <w:tcW w:w="8488" w:type="dxa"/>
            <w:shd w:val="clear" w:color="auto" w:fill="auto"/>
          </w:tcPr>
          <w:p w14:paraId="37826914" w14:textId="242BDE39" w:rsidR="007E07C8" w:rsidRPr="00FF1421" w:rsidRDefault="007E07C8" w:rsidP="007E07C8">
            <w:pPr>
              <w:pStyle w:val="afffffffff9"/>
              <w:rPr>
                <w:rFonts w:ascii="Times New Roman"/>
              </w:rPr>
            </w:pPr>
            <w:r w:rsidRPr="00FF1421">
              <w:rPr>
                <w:rFonts w:ascii="Times New Roman"/>
              </w:rPr>
              <w:t>经济特点及利用情况：</w:t>
            </w:r>
            <w:r w:rsidRPr="00FF1421">
              <w:rPr>
                <w:rFonts w:ascii="Times New Roman"/>
              </w:rPr>
              <w:t>_____________________________________________________________</w:t>
            </w:r>
          </w:p>
        </w:tc>
      </w:tr>
    </w:tbl>
    <w:p w14:paraId="49F657D1" w14:textId="77777777" w:rsidR="007E07C8" w:rsidRDefault="007E07C8" w:rsidP="007E07C8">
      <w:pPr>
        <w:pStyle w:val="affffb"/>
        <w:ind w:firstLineChars="0" w:firstLine="0"/>
      </w:pPr>
    </w:p>
    <w:p w14:paraId="3E8BC81E" w14:textId="77777777" w:rsidR="007E07C8" w:rsidRPr="007E07C8" w:rsidRDefault="007E07C8" w:rsidP="007E07C8">
      <w:pPr>
        <w:pStyle w:val="affffb"/>
        <w:ind w:firstLineChars="0" w:firstLine="0"/>
      </w:pPr>
    </w:p>
    <w:p w14:paraId="51F55B96" w14:textId="0D792F47" w:rsidR="00977B45" w:rsidRDefault="00977B45" w:rsidP="00977B45">
      <w:pPr>
        <w:pStyle w:val="affffffffff9"/>
      </w:pPr>
      <w:r>
        <w:rPr>
          <w:rFonts w:hint="eastAsia"/>
        </w:rPr>
        <w:t>印加孔雀草群落统计记录内容见表B.</w:t>
      </w:r>
      <w:r>
        <w:t>2</w:t>
      </w:r>
    </w:p>
    <w:p w14:paraId="37208AA8" w14:textId="306E53B8" w:rsidR="00977B45" w:rsidRDefault="00977B45" w:rsidP="00977B45">
      <w:pPr>
        <w:pStyle w:val="aff"/>
        <w:spacing w:before="156" w:after="156"/>
      </w:pPr>
      <w:r>
        <w:rPr>
          <w:rFonts w:hint="eastAsia"/>
        </w:rPr>
        <w:t>印加孔雀草群落统计表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04"/>
        <w:gridCol w:w="1037"/>
        <w:gridCol w:w="1037"/>
        <w:gridCol w:w="1037"/>
        <w:gridCol w:w="1037"/>
        <w:gridCol w:w="1037"/>
        <w:gridCol w:w="1037"/>
        <w:gridCol w:w="1038"/>
        <w:gridCol w:w="625"/>
      </w:tblGrid>
      <w:tr w:rsidR="007E07C8" w:rsidRPr="00FF1421" w14:paraId="22033835" w14:textId="77777777" w:rsidTr="007E07C8">
        <w:trPr>
          <w:trHeight w:val="644"/>
          <w:tblHeader/>
          <w:jc w:val="center"/>
        </w:trPr>
        <w:tc>
          <w:tcPr>
            <w:tcW w:w="8789" w:type="dxa"/>
            <w:gridSpan w:val="9"/>
            <w:tcBorders>
              <w:top w:val="single" w:sz="8" w:space="0" w:color="auto"/>
            </w:tcBorders>
            <w:shd w:val="clear" w:color="auto" w:fill="auto"/>
            <w:vAlign w:val="center"/>
          </w:tcPr>
          <w:p w14:paraId="494720F8" w14:textId="77777777" w:rsidR="007E07C8" w:rsidRPr="00FF1421" w:rsidRDefault="007E07C8" w:rsidP="007E07C8">
            <w:pPr>
              <w:pStyle w:val="afffffffff9"/>
              <w:jc w:val="both"/>
              <w:rPr>
                <w:rFonts w:ascii="Times New Roman"/>
              </w:rPr>
            </w:pPr>
            <w:r w:rsidRPr="00FF1421">
              <w:rPr>
                <w:rFonts w:ascii="Times New Roman"/>
              </w:rPr>
              <w:t>调查者：</w:t>
            </w:r>
            <w:r w:rsidRPr="00FF1421">
              <w:rPr>
                <w:rFonts w:ascii="Times New Roman"/>
              </w:rPr>
              <w:t>_________</w:t>
            </w:r>
            <w:r w:rsidRPr="00FF1421">
              <w:rPr>
                <w:rFonts w:ascii="Times New Roman"/>
              </w:rPr>
              <w:t>调查日期：</w:t>
            </w:r>
            <w:r w:rsidRPr="00FF1421">
              <w:rPr>
                <w:rFonts w:ascii="Times New Roman"/>
              </w:rPr>
              <w:t>_________</w:t>
            </w:r>
            <w:r w:rsidRPr="00FF1421">
              <w:rPr>
                <w:rFonts w:ascii="Times New Roman"/>
              </w:rPr>
              <w:t>点位编号：</w:t>
            </w:r>
            <w:r w:rsidRPr="00FF1421">
              <w:rPr>
                <w:rFonts w:ascii="Times New Roman"/>
              </w:rPr>
              <w:t>_________</w:t>
            </w:r>
            <w:r w:rsidRPr="00FF1421">
              <w:rPr>
                <w:rFonts w:ascii="Times New Roman"/>
              </w:rPr>
              <w:t>样地面积：</w:t>
            </w:r>
            <w:r w:rsidRPr="00FF1421">
              <w:rPr>
                <w:rFonts w:ascii="Times New Roman"/>
              </w:rPr>
              <w:t>_____________</w:t>
            </w:r>
          </w:p>
          <w:p w14:paraId="1CE8975B" w14:textId="48C8AA60" w:rsidR="007E07C8" w:rsidRPr="00FF1421" w:rsidRDefault="007E07C8" w:rsidP="007E07C8">
            <w:pPr>
              <w:pStyle w:val="afffffffff9"/>
              <w:jc w:val="both"/>
              <w:rPr>
                <w:rFonts w:ascii="Times New Roman"/>
              </w:rPr>
            </w:pPr>
            <w:r w:rsidRPr="00FF1421">
              <w:rPr>
                <w:rFonts w:ascii="Times New Roman"/>
              </w:rPr>
              <w:t>总盖度：</w:t>
            </w:r>
            <w:r w:rsidRPr="00FF1421">
              <w:rPr>
                <w:rFonts w:ascii="Times New Roman"/>
              </w:rPr>
              <w:t>_________</w:t>
            </w:r>
            <w:r w:rsidRPr="00FF1421">
              <w:rPr>
                <w:rFonts w:ascii="Times New Roman"/>
              </w:rPr>
              <w:t>分层盖度度：</w:t>
            </w:r>
            <w:r w:rsidRPr="00FF1421">
              <w:rPr>
                <w:rFonts w:ascii="Times New Roman"/>
              </w:rPr>
              <w:t>I_______________II_____________III_______________</w:t>
            </w:r>
          </w:p>
        </w:tc>
      </w:tr>
      <w:tr w:rsidR="007E07C8" w:rsidRPr="00FF1421" w14:paraId="4817C3F1" w14:textId="77777777" w:rsidTr="007E07C8">
        <w:trPr>
          <w:jc w:val="center"/>
        </w:trPr>
        <w:tc>
          <w:tcPr>
            <w:tcW w:w="904" w:type="dxa"/>
            <w:shd w:val="clear" w:color="auto" w:fill="auto"/>
            <w:vAlign w:val="center"/>
          </w:tcPr>
          <w:p w14:paraId="5115BBC4" w14:textId="5A681DAB" w:rsidR="007E07C8" w:rsidRPr="00FF1421" w:rsidRDefault="007E07C8" w:rsidP="007E07C8">
            <w:pPr>
              <w:pStyle w:val="afffffffff9"/>
              <w:rPr>
                <w:rFonts w:ascii="Times New Roman"/>
                <w:szCs w:val="18"/>
              </w:rPr>
            </w:pPr>
            <w:r w:rsidRPr="00FF1421">
              <w:rPr>
                <w:rFonts w:ascii="Times New Roman"/>
                <w:szCs w:val="18"/>
              </w:rPr>
              <w:t>植物名称</w:t>
            </w:r>
          </w:p>
        </w:tc>
        <w:tc>
          <w:tcPr>
            <w:tcW w:w="1037" w:type="dxa"/>
            <w:shd w:val="clear" w:color="auto" w:fill="auto"/>
            <w:vAlign w:val="center"/>
          </w:tcPr>
          <w:p w14:paraId="49D1251F" w14:textId="67470A60" w:rsidR="007E07C8" w:rsidRPr="00FF1421" w:rsidRDefault="007E07C8" w:rsidP="007E07C8">
            <w:pPr>
              <w:pStyle w:val="afffffffff9"/>
              <w:rPr>
                <w:rFonts w:ascii="Times New Roman"/>
                <w:szCs w:val="18"/>
              </w:rPr>
            </w:pPr>
            <w:r w:rsidRPr="00FF1421">
              <w:rPr>
                <w:rFonts w:ascii="Times New Roman"/>
                <w:szCs w:val="18"/>
              </w:rPr>
              <w:t>层次</w:t>
            </w:r>
          </w:p>
        </w:tc>
        <w:tc>
          <w:tcPr>
            <w:tcW w:w="1037" w:type="dxa"/>
            <w:shd w:val="clear" w:color="auto" w:fill="auto"/>
            <w:vAlign w:val="center"/>
          </w:tcPr>
          <w:p w14:paraId="7789E4B5" w14:textId="2B65FC3D" w:rsidR="007E07C8" w:rsidRPr="00FF1421" w:rsidRDefault="007E07C8" w:rsidP="007E07C8">
            <w:pPr>
              <w:pStyle w:val="afffffffff9"/>
              <w:rPr>
                <w:rFonts w:ascii="Times New Roman"/>
                <w:szCs w:val="18"/>
              </w:rPr>
            </w:pPr>
            <w:r w:rsidRPr="00FF1421">
              <w:rPr>
                <w:rFonts w:ascii="Times New Roman"/>
                <w:szCs w:val="18"/>
              </w:rPr>
              <w:t>株（丛）数</w:t>
            </w:r>
          </w:p>
        </w:tc>
        <w:tc>
          <w:tcPr>
            <w:tcW w:w="1037" w:type="dxa"/>
            <w:shd w:val="clear" w:color="auto" w:fill="auto"/>
            <w:vAlign w:val="center"/>
          </w:tcPr>
          <w:p w14:paraId="0017FAC7" w14:textId="028A7134" w:rsidR="007E07C8" w:rsidRPr="00FF1421" w:rsidRDefault="007E07C8" w:rsidP="007E07C8">
            <w:pPr>
              <w:pStyle w:val="afffffffff9"/>
              <w:rPr>
                <w:rFonts w:ascii="Times New Roman"/>
                <w:szCs w:val="18"/>
              </w:rPr>
            </w:pPr>
            <w:r w:rsidRPr="00FF1421">
              <w:rPr>
                <w:rFonts w:ascii="Times New Roman"/>
                <w:szCs w:val="18"/>
              </w:rPr>
              <w:t>覆盖度</w:t>
            </w:r>
            <w:r w:rsidRPr="00FF1421">
              <w:rPr>
                <w:rFonts w:ascii="Times New Roman"/>
                <w:szCs w:val="18"/>
              </w:rPr>
              <w:t>/%</w:t>
            </w:r>
          </w:p>
        </w:tc>
        <w:tc>
          <w:tcPr>
            <w:tcW w:w="1037" w:type="dxa"/>
            <w:shd w:val="clear" w:color="auto" w:fill="auto"/>
            <w:vAlign w:val="center"/>
          </w:tcPr>
          <w:p w14:paraId="32FC640F" w14:textId="14257E7B" w:rsidR="007E07C8" w:rsidRPr="00FF1421" w:rsidRDefault="007E07C8" w:rsidP="007E07C8">
            <w:pPr>
              <w:pStyle w:val="afffffffff9"/>
              <w:rPr>
                <w:rFonts w:ascii="Times New Roman"/>
                <w:szCs w:val="18"/>
              </w:rPr>
            </w:pPr>
            <w:r w:rsidRPr="00FF1421">
              <w:rPr>
                <w:rFonts w:ascii="Times New Roman"/>
                <w:szCs w:val="18"/>
              </w:rPr>
              <w:t>聚生度</w:t>
            </w:r>
            <w:r w:rsidRPr="00FF1421">
              <w:rPr>
                <w:rFonts w:ascii="Times New Roman"/>
                <w:szCs w:val="18"/>
              </w:rPr>
              <w:t>/%</w:t>
            </w:r>
          </w:p>
        </w:tc>
        <w:tc>
          <w:tcPr>
            <w:tcW w:w="1037" w:type="dxa"/>
            <w:shd w:val="clear" w:color="auto" w:fill="auto"/>
            <w:vAlign w:val="center"/>
          </w:tcPr>
          <w:p w14:paraId="17975D08" w14:textId="7D71FD10" w:rsidR="007E07C8" w:rsidRPr="00FF1421" w:rsidRDefault="007E07C8" w:rsidP="007E07C8">
            <w:pPr>
              <w:pStyle w:val="afffffffff9"/>
              <w:rPr>
                <w:rFonts w:ascii="Times New Roman"/>
                <w:szCs w:val="18"/>
              </w:rPr>
            </w:pPr>
            <w:r w:rsidRPr="00FF1421">
              <w:rPr>
                <w:rFonts w:ascii="Times New Roman"/>
                <w:szCs w:val="18"/>
              </w:rPr>
              <w:t>高度</w:t>
            </w:r>
            <w:r w:rsidRPr="00FF1421">
              <w:rPr>
                <w:rFonts w:ascii="Times New Roman"/>
                <w:szCs w:val="18"/>
              </w:rPr>
              <w:t>/m</w:t>
            </w:r>
          </w:p>
        </w:tc>
        <w:tc>
          <w:tcPr>
            <w:tcW w:w="1037" w:type="dxa"/>
            <w:shd w:val="clear" w:color="auto" w:fill="auto"/>
            <w:vAlign w:val="center"/>
          </w:tcPr>
          <w:p w14:paraId="24D8CB42" w14:textId="1906517D" w:rsidR="007E07C8" w:rsidRPr="00FF1421" w:rsidRDefault="007E07C8" w:rsidP="007E07C8">
            <w:pPr>
              <w:pStyle w:val="afffffffff9"/>
              <w:rPr>
                <w:rFonts w:ascii="Times New Roman"/>
                <w:szCs w:val="18"/>
              </w:rPr>
            </w:pPr>
            <w:r w:rsidRPr="00FF1421">
              <w:rPr>
                <w:rFonts w:ascii="Times New Roman"/>
                <w:szCs w:val="18"/>
              </w:rPr>
              <w:t>物候期</w:t>
            </w:r>
          </w:p>
        </w:tc>
        <w:tc>
          <w:tcPr>
            <w:tcW w:w="1038" w:type="dxa"/>
            <w:shd w:val="clear" w:color="auto" w:fill="auto"/>
            <w:vAlign w:val="center"/>
          </w:tcPr>
          <w:p w14:paraId="2BFA642A" w14:textId="2270F9DC" w:rsidR="007E07C8" w:rsidRPr="00FF1421" w:rsidRDefault="007E07C8" w:rsidP="007E07C8">
            <w:pPr>
              <w:pStyle w:val="afffffffff9"/>
              <w:rPr>
                <w:rFonts w:ascii="Times New Roman"/>
                <w:szCs w:val="18"/>
              </w:rPr>
            </w:pPr>
            <w:r w:rsidRPr="00FF1421">
              <w:rPr>
                <w:rFonts w:ascii="Times New Roman"/>
                <w:szCs w:val="18"/>
              </w:rPr>
              <w:t>生活力</w:t>
            </w:r>
          </w:p>
        </w:tc>
        <w:tc>
          <w:tcPr>
            <w:tcW w:w="625" w:type="dxa"/>
            <w:shd w:val="clear" w:color="auto" w:fill="auto"/>
            <w:vAlign w:val="center"/>
          </w:tcPr>
          <w:p w14:paraId="3FE17A25" w14:textId="632E3168" w:rsidR="007E07C8" w:rsidRPr="00FF1421" w:rsidRDefault="007E07C8" w:rsidP="007E07C8">
            <w:pPr>
              <w:pStyle w:val="afffffffff9"/>
              <w:rPr>
                <w:rFonts w:ascii="Times New Roman"/>
                <w:szCs w:val="18"/>
              </w:rPr>
            </w:pPr>
            <w:r w:rsidRPr="00FF1421">
              <w:rPr>
                <w:rFonts w:ascii="Times New Roman"/>
                <w:szCs w:val="18"/>
              </w:rPr>
              <w:t>备注</w:t>
            </w:r>
          </w:p>
        </w:tc>
      </w:tr>
      <w:tr w:rsidR="007E07C8" w:rsidRPr="00FF1421" w14:paraId="1CFC9168" w14:textId="77777777" w:rsidTr="007E07C8">
        <w:trPr>
          <w:jc w:val="center"/>
        </w:trPr>
        <w:tc>
          <w:tcPr>
            <w:tcW w:w="904" w:type="dxa"/>
            <w:shd w:val="clear" w:color="auto" w:fill="auto"/>
            <w:vAlign w:val="center"/>
          </w:tcPr>
          <w:p w14:paraId="52C4E0F9" w14:textId="77777777" w:rsidR="007E07C8" w:rsidRPr="00FF1421" w:rsidRDefault="007E07C8" w:rsidP="007E07C8">
            <w:pPr>
              <w:pStyle w:val="afffffffff9"/>
              <w:rPr>
                <w:rFonts w:ascii="Times New Roman"/>
              </w:rPr>
            </w:pPr>
          </w:p>
        </w:tc>
        <w:tc>
          <w:tcPr>
            <w:tcW w:w="1037" w:type="dxa"/>
            <w:shd w:val="clear" w:color="auto" w:fill="auto"/>
            <w:vAlign w:val="center"/>
          </w:tcPr>
          <w:p w14:paraId="65F783ED" w14:textId="77777777" w:rsidR="007E07C8" w:rsidRPr="00FF1421" w:rsidRDefault="007E07C8" w:rsidP="007E07C8">
            <w:pPr>
              <w:pStyle w:val="afffffffff9"/>
              <w:rPr>
                <w:rFonts w:ascii="Times New Roman"/>
              </w:rPr>
            </w:pPr>
          </w:p>
        </w:tc>
        <w:tc>
          <w:tcPr>
            <w:tcW w:w="1037" w:type="dxa"/>
            <w:shd w:val="clear" w:color="auto" w:fill="auto"/>
            <w:vAlign w:val="center"/>
          </w:tcPr>
          <w:p w14:paraId="638D0246" w14:textId="77777777" w:rsidR="007E07C8" w:rsidRPr="00FF1421" w:rsidRDefault="007E07C8" w:rsidP="007E07C8">
            <w:pPr>
              <w:pStyle w:val="afffffffff9"/>
              <w:rPr>
                <w:rFonts w:ascii="Times New Roman"/>
              </w:rPr>
            </w:pPr>
          </w:p>
        </w:tc>
        <w:tc>
          <w:tcPr>
            <w:tcW w:w="1037" w:type="dxa"/>
            <w:shd w:val="clear" w:color="auto" w:fill="auto"/>
            <w:vAlign w:val="center"/>
          </w:tcPr>
          <w:p w14:paraId="339D15D7" w14:textId="77777777" w:rsidR="007E07C8" w:rsidRPr="00FF1421" w:rsidRDefault="007E07C8" w:rsidP="007E07C8">
            <w:pPr>
              <w:pStyle w:val="afffffffff9"/>
              <w:rPr>
                <w:rFonts w:ascii="Times New Roman"/>
              </w:rPr>
            </w:pPr>
          </w:p>
        </w:tc>
        <w:tc>
          <w:tcPr>
            <w:tcW w:w="1037" w:type="dxa"/>
            <w:shd w:val="clear" w:color="auto" w:fill="auto"/>
            <w:vAlign w:val="center"/>
          </w:tcPr>
          <w:p w14:paraId="2C5BADDA" w14:textId="77777777" w:rsidR="007E07C8" w:rsidRPr="00FF1421" w:rsidRDefault="007E07C8" w:rsidP="007E07C8">
            <w:pPr>
              <w:pStyle w:val="afffffffff9"/>
              <w:rPr>
                <w:rFonts w:ascii="Times New Roman"/>
              </w:rPr>
            </w:pPr>
          </w:p>
        </w:tc>
        <w:tc>
          <w:tcPr>
            <w:tcW w:w="1037" w:type="dxa"/>
            <w:shd w:val="clear" w:color="auto" w:fill="auto"/>
            <w:vAlign w:val="center"/>
          </w:tcPr>
          <w:p w14:paraId="54294861" w14:textId="77777777" w:rsidR="007E07C8" w:rsidRPr="00FF1421" w:rsidRDefault="007E07C8" w:rsidP="007E07C8">
            <w:pPr>
              <w:pStyle w:val="afffffffff9"/>
              <w:rPr>
                <w:rFonts w:ascii="Times New Roman"/>
              </w:rPr>
            </w:pPr>
          </w:p>
        </w:tc>
        <w:tc>
          <w:tcPr>
            <w:tcW w:w="1037" w:type="dxa"/>
            <w:shd w:val="clear" w:color="auto" w:fill="auto"/>
            <w:vAlign w:val="center"/>
          </w:tcPr>
          <w:p w14:paraId="4ECA9651" w14:textId="77777777" w:rsidR="007E07C8" w:rsidRPr="00FF1421" w:rsidRDefault="007E07C8" w:rsidP="007E07C8">
            <w:pPr>
              <w:pStyle w:val="afffffffff9"/>
              <w:rPr>
                <w:rFonts w:ascii="Times New Roman"/>
              </w:rPr>
            </w:pPr>
          </w:p>
        </w:tc>
        <w:tc>
          <w:tcPr>
            <w:tcW w:w="1038" w:type="dxa"/>
            <w:shd w:val="clear" w:color="auto" w:fill="auto"/>
            <w:vAlign w:val="center"/>
          </w:tcPr>
          <w:p w14:paraId="4CF57C8A" w14:textId="77777777" w:rsidR="007E07C8" w:rsidRPr="00FF1421" w:rsidRDefault="007E07C8" w:rsidP="007E07C8">
            <w:pPr>
              <w:pStyle w:val="afffffffff9"/>
              <w:rPr>
                <w:rFonts w:ascii="Times New Roman"/>
              </w:rPr>
            </w:pPr>
          </w:p>
        </w:tc>
        <w:tc>
          <w:tcPr>
            <w:tcW w:w="625" w:type="dxa"/>
            <w:shd w:val="clear" w:color="auto" w:fill="auto"/>
            <w:vAlign w:val="center"/>
          </w:tcPr>
          <w:p w14:paraId="00B78F2E" w14:textId="77777777" w:rsidR="007E07C8" w:rsidRPr="00FF1421" w:rsidRDefault="007E07C8" w:rsidP="007E07C8">
            <w:pPr>
              <w:pStyle w:val="afffffffff9"/>
              <w:rPr>
                <w:rFonts w:ascii="Times New Roman"/>
              </w:rPr>
            </w:pPr>
          </w:p>
        </w:tc>
      </w:tr>
      <w:tr w:rsidR="007E07C8" w:rsidRPr="00FF1421" w14:paraId="1A00556C" w14:textId="77777777" w:rsidTr="007E07C8">
        <w:trPr>
          <w:jc w:val="center"/>
        </w:trPr>
        <w:tc>
          <w:tcPr>
            <w:tcW w:w="904" w:type="dxa"/>
            <w:shd w:val="clear" w:color="auto" w:fill="auto"/>
            <w:vAlign w:val="center"/>
          </w:tcPr>
          <w:p w14:paraId="20631761" w14:textId="77777777" w:rsidR="007E07C8" w:rsidRPr="00FF1421" w:rsidRDefault="007E07C8" w:rsidP="007E07C8">
            <w:pPr>
              <w:pStyle w:val="afffffffff9"/>
              <w:rPr>
                <w:rFonts w:ascii="Times New Roman"/>
              </w:rPr>
            </w:pPr>
          </w:p>
        </w:tc>
        <w:tc>
          <w:tcPr>
            <w:tcW w:w="1037" w:type="dxa"/>
            <w:shd w:val="clear" w:color="auto" w:fill="auto"/>
            <w:vAlign w:val="center"/>
          </w:tcPr>
          <w:p w14:paraId="1484A5FE" w14:textId="77777777" w:rsidR="007E07C8" w:rsidRPr="00FF1421" w:rsidRDefault="007E07C8" w:rsidP="007E07C8">
            <w:pPr>
              <w:pStyle w:val="afffffffff9"/>
              <w:rPr>
                <w:rFonts w:ascii="Times New Roman"/>
              </w:rPr>
            </w:pPr>
          </w:p>
        </w:tc>
        <w:tc>
          <w:tcPr>
            <w:tcW w:w="1037" w:type="dxa"/>
            <w:shd w:val="clear" w:color="auto" w:fill="auto"/>
            <w:vAlign w:val="center"/>
          </w:tcPr>
          <w:p w14:paraId="3FE0B084" w14:textId="77777777" w:rsidR="007E07C8" w:rsidRPr="00FF1421" w:rsidRDefault="007E07C8" w:rsidP="007E07C8">
            <w:pPr>
              <w:pStyle w:val="afffffffff9"/>
              <w:rPr>
                <w:rFonts w:ascii="Times New Roman"/>
              </w:rPr>
            </w:pPr>
          </w:p>
        </w:tc>
        <w:tc>
          <w:tcPr>
            <w:tcW w:w="1037" w:type="dxa"/>
            <w:shd w:val="clear" w:color="auto" w:fill="auto"/>
            <w:vAlign w:val="center"/>
          </w:tcPr>
          <w:p w14:paraId="29E092BB" w14:textId="77777777" w:rsidR="007E07C8" w:rsidRPr="00FF1421" w:rsidRDefault="007E07C8" w:rsidP="007E07C8">
            <w:pPr>
              <w:pStyle w:val="afffffffff9"/>
              <w:rPr>
                <w:rFonts w:ascii="Times New Roman"/>
              </w:rPr>
            </w:pPr>
          </w:p>
        </w:tc>
        <w:tc>
          <w:tcPr>
            <w:tcW w:w="1037" w:type="dxa"/>
            <w:shd w:val="clear" w:color="auto" w:fill="auto"/>
            <w:vAlign w:val="center"/>
          </w:tcPr>
          <w:p w14:paraId="2769D8C4" w14:textId="77777777" w:rsidR="007E07C8" w:rsidRPr="00FF1421" w:rsidRDefault="007E07C8" w:rsidP="007E07C8">
            <w:pPr>
              <w:pStyle w:val="afffffffff9"/>
              <w:rPr>
                <w:rFonts w:ascii="Times New Roman"/>
              </w:rPr>
            </w:pPr>
          </w:p>
        </w:tc>
        <w:tc>
          <w:tcPr>
            <w:tcW w:w="1037" w:type="dxa"/>
            <w:shd w:val="clear" w:color="auto" w:fill="auto"/>
            <w:vAlign w:val="center"/>
          </w:tcPr>
          <w:p w14:paraId="22AD9FF6" w14:textId="77777777" w:rsidR="007E07C8" w:rsidRPr="00FF1421" w:rsidRDefault="007E07C8" w:rsidP="007E07C8">
            <w:pPr>
              <w:pStyle w:val="afffffffff9"/>
              <w:rPr>
                <w:rFonts w:ascii="Times New Roman"/>
              </w:rPr>
            </w:pPr>
          </w:p>
        </w:tc>
        <w:tc>
          <w:tcPr>
            <w:tcW w:w="1037" w:type="dxa"/>
            <w:shd w:val="clear" w:color="auto" w:fill="auto"/>
            <w:vAlign w:val="center"/>
          </w:tcPr>
          <w:p w14:paraId="79DE6227" w14:textId="77777777" w:rsidR="007E07C8" w:rsidRPr="00FF1421" w:rsidRDefault="007E07C8" w:rsidP="007E07C8">
            <w:pPr>
              <w:pStyle w:val="afffffffff9"/>
              <w:rPr>
                <w:rFonts w:ascii="Times New Roman"/>
              </w:rPr>
            </w:pPr>
          </w:p>
        </w:tc>
        <w:tc>
          <w:tcPr>
            <w:tcW w:w="1038" w:type="dxa"/>
            <w:shd w:val="clear" w:color="auto" w:fill="auto"/>
            <w:vAlign w:val="center"/>
          </w:tcPr>
          <w:p w14:paraId="63685E70" w14:textId="77777777" w:rsidR="007E07C8" w:rsidRPr="00FF1421" w:rsidRDefault="007E07C8" w:rsidP="007E07C8">
            <w:pPr>
              <w:pStyle w:val="afffffffff9"/>
              <w:rPr>
                <w:rFonts w:ascii="Times New Roman"/>
              </w:rPr>
            </w:pPr>
          </w:p>
        </w:tc>
        <w:tc>
          <w:tcPr>
            <w:tcW w:w="625" w:type="dxa"/>
            <w:shd w:val="clear" w:color="auto" w:fill="auto"/>
            <w:vAlign w:val="center"/>
          </w:tcPr>
          <w:p w14:paraId="35FBDAA9" w14:textId="77777777" w:rsidR="007E07C8" w:rsidRPr="00FF1421" w:rsidRDefault="007E07C8" w:rsidP="007E07C8">
            <w:pPr>
              <w:pStyle w:val="afffffffff9"/>
              <w:rPr>
                <w:rFonts w:ascii="Times New Roman"/>
              </w:rPr>
            </w:pPr>
          </w:p>
        </w:tc>
      </w:tr>
      <w:tr w:rsidR="007E07C8" w:rsidRPr="00FF1421" w14:paraId="4189C2A5" w14:textId="77777777" w:rsidTr="007E07C8">
        <w:trPr>
          <w:jc w:val="center"/>
        </w:trPr>
        <w:tc>
          <w:tcPr>
            <w:tcW w:w="904" w:type="dxa"/>
            <w:shd w:val="clear" w:color="auto" w:fill="auto"/>
            <w:vAlign w:val="center"/>
          </w:tcPr>
          <w:p w14:paraId="19D9C36A" w14:textId="77777777" w:rsidR="007E07C8" w:rsidRPr="00FF1421" w:rsidRDefault="007E07C8" w:rsidP="007E07C8">
            <w:pPr>
              <w:pStyle w:val="afffffffff9"/>
              <w:rPr>
                <w:rFonts w:ascii="Times New Roman"/>
              </w:rPr>
            </w:pPr>
          </w:p>
        </w:tc>
        <w:tc>
          <w:tcPr>
            <w:tcW w:w="1037" w:type="dxa"/>
            <w:shd w:val="clear" w:color="auto" w:fill="auto"/>
            <w:vAlign w:val="center"/>
          </w:tcPr>
          <w:p w14:paraId="522A6F4E" w14:textId="77777777" w:rsidR="007E07C8" w:rsidRPr="00FF1421" w:rsidRDefault="007E07C8" w:rsidP="007E07C8">
            <w:pPr>
              <w:pStyle w:val="afffffffff9"/>
              <w:rPr>
                <w:rFonts w:ascii="Times New Roman"/>
              </w:rPr>
            </w:pPr>
          </w:p>
        </w:tc>
        <w:tc>
          <w:tcPr>
            <w:tcW w:w="1037" w:type="dxa"/>
            <w:shd w:val="clear" w:color="auto" w:fill="auto"/>
            <w:vAlign w:val="center"/>
          </w:tcPr>
          <w:p w14:paraId="40FCED36" w14:textId="77777777" w:rsidR="007E07C8" w:rsidRPr="00FF1421" w:rsidRDefault="007E07C8" w:rsidP="007E07C8">
            <w:pPr>
              <w:pStyle w:val="afffffffff9"/>
              <w:rPr>
                <w:rFonts w:ascii="Times New Roman"/>
              </w:rPr>
            </w:pPr>
          </w:p>
        </w:tc>
        <w:tc>
          <w:tcPr>
            <w:tcW w:w="1037" w:type="dxa"/>
            <w:shd w:val="clear" w:color="auto" w:fill="auto"/>
            <w:vAlign w:val="center"/>
          </w:tcPr>
          <w:p w14:paraId="4224FD58" w14:textId="77777777" w:rsidR="007E07C8" w:rsidRPr="00FF1421" w:rsidRDefault="007E07C8" w:rsidP="007E07C8">
            <w:pPr>
              <w:pStyle w:val="afffffffff9"/>
              <w:rPr>
                <w:rFonts w:ascii="Times New Roman"/>
              </w:rPr>
            </w:pPr>
          </w:p>
        </w:tc>
        <w:tc>
          <w:tcPr>
            <w:tcW w:w="1037" w:type="dxa"/>
            <w:shd w:val="clear" w:color="auto" w:fill="auto"/>
            <w:vAlign w:val="center"/>
          </w:tcPr>
          <w:p w14:paraId="2017F2CF" w14:textId="77777777" w:rsidR="007E07C8" w:rsidRPr="00FF1421" w:rsidRDefault="007E07C8" w:rsidP="007E07C8">
            <w:pPr>
              <w:pStyle w:val="afffffffff9"/>
              <w:rPr>
                <w:rFonts w:ascii="Times New Roman"/>
              </w:rPr>
            </w:pPr>
          </w:p>
        </w:tc>
        <w:tc>
          <w:tcPr>
            <w:tcW w:w="1037" w:type="dxa"/>
            <w:shd w:val="clear" w:color="auto" w:fill="auto"/>
            <w:vAlign w:val="center"/>
          </w:tcPr>
          <w:p w14:paraId="51CAC0DF" w14:textId="77777777" w:rsidR="007E07C8" w:rsidRPr="00FF1421" w:rsidRDefault="007E07C8" w:rsidP="007E07C8">
            <w:pPr>
              <w:pStyle w:val="afffffffff9"/>
              <w:rPr>
                <w:rFonts w:ascii="Times New Roman"/>
              </w:rPr>
            </w:pPr>
          </w:p>
        </w:tc>
        <w:tc>
          <w:tcPr>
            <w:tcW w:w="1037" w:type="dxa"/>
            <w:shd w:val="clear" w:color="auto" w:fill="auto"/>
            <w:vAlign w:val="center"/>
          </w:tcPr>
          <w:p w14:paraId="6A560466" w14:textId="77777777" w:rsidR="007E07C8" w:rsidRPr="00FF1421" w:rsidRDefault="007E07C8" w:rsidP="007E07C8">
            <w:pPr>
              <w:pStyle w:val="afffffffff9"/>
              <w:rPr>
                <w:rFonts w:ascii="Times New Roman"/>
              </w:rPr>
            </w:pPr>
          </w:p>
        </w:tc>
        <w:tc>
          <w:tcPr>
            <w:tcW w:w="1038" w:type="dxa"/>
            <w:shd w:val="clear" w:color="auto" w:fill="auto"/>
            <w:vAlign w:val="center"/>
          </w:tcPr>
          <w:p w14:paraId="00F3B1A6" w14:textId="77777777" w:rsidR="007E07C8" w:rsidRPr="00FF1421" w:rsidRDefault="007E07C8" w:rsidP="007E07C8">
            <w:pPr>
              <w:pStyle w:val="afffffffff9"/>
              <w:rPr>
                <w:rFonts w:ascii="Times New Roman"/>
              </w:rPr>
            </w:pPr>
          </w:p>
        </w:tc>
        <w:tc>
          <w:tcPr>
            <w:tcW w:w="625" w:type="dxa"/>
            <w:shd w:val="clear" w:color="auto" w:fill="auto"/>
            <w:vAlign w:val="center"/>
          </w:tcPr>
          <w:p w14:paraId="1FF2D2B2" w14:textId="77777777" w:rsidR="007E07C8" w:rsidRPr="00FF1421" w:rsidRDefault="007E07C8" w:rsidP="007E07C8">
            <w:pPr>
              <w:pStyle w:val="afffffffff9"/>
              <w:rPr>
                <w:rFonts w:ascii="Times New Roman"/>
              </w:rPr>
            </w:pPr>
          </w:p>
        </w:tc>
      </w:tr>
    </w:tbl>
    <w:p w14:paraId="4BD08701" w14:textId="77777777" w:rsidR="007E07C8" w:rsidRDefault="007E07C8" w:rsidP="007E07C8">
      <w:pPr>
        <w:pStyle w:val="affffb"/>
        <w:ind w:firstLine="420"/>
      </w:pPr>
    </w:p>
    <w:p w14:paraId="35E657A5" w14:textId="77777777" w:rsidR="007E07C8" w:rsidRPr="007E07C8" w:rsidRDefault="007E07C8" w:rsidP="007E07C8">
      <w:pPr>
        <w:pStyle w:val="affffb"/>
        <w:ind w:firstLine="420"/>
      </w:pPr>
    </w:p>
    <w:p w14:paraId="18731B4B" w14:textId="1A6B3050" w:rsidR="00977B45" w:rsidRDefault="00977B45" w:rsidP="00977B45">
      <w:pPr>
        <w:pStyle w:val="affffffffff9"/>
      </w:pPr>
      <w:r>
        <w:rPr>
          <w:rFonts w:hint="eastAsia"/>
        </w:rPr>
        <w:t>印加孔雀草表型数据记录内容见表B。3</w:t>
      </w:r>
    </w:p>
    <w:p w14:paraId="22DAA5D5" w14:textId="462134B7" w:rsidR="00977B45" w:rsidRDefault="00F65EEC" w:rsidP="00F65EEC">
      <w:pPr>
        <w:pStyle w:val="aff"/>
        <w:spacing w:before="156" w:after="156"/>
      </w:pPr>
      <w:r>
        <w:rPr>
          <w:rFonts w:hint="eastAsia"/>
        </w:rPr>
        <w:t>印加孔雀草表型数据记录表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2"/>
        <w:gridCol w:w="623"/>
        <w:gridCol w:w="623"/>
        <w:gridCol w:w="623"/>
        <w:gridCol w:w="623"/>
        <w:gridCol w:w="622"/>
        <w:gridCol w:w="622"/>
        <w:gridCol w:w="622"/>
        <w:gridCol w:w="622"/>
        <w:gridCol w:w="622"/>
        <w:gridCol w:w="622"/>
        <w:gridCol w:w="622"/>
        <w:gridCol w:w="622"/>
        <w:gridCol w:w="622"/>
        <w:gridCol w:w="622"/>
      </w:tblGrid>
      <w:tr w:rsidR="007E07C8" w:rsidRPr="00FF1421" w14:paraId="1E09F365" w14:textId="77777777" w:rsidTr="001F2F1F">
        <w:trPr>
          <w:tblHeader/>
          <w:jc w:val="center"/>
        </w:trPr>
        <w:tc>
          <w:tcPr>
            <w:tcW w:w="9334" w:type="dxa"/>
            <w:gridSpan w:val="15"/>
            <w:tcBorders>
              <w:top w:val="single" w:sz="8" w:space="0" w:color="auto"/>
              <w:bottom w:val="single" w:sz="8" w:space="0" w:color="auto"/>
            </w:tcBorders>
            <w:shd w:val="clear" w:color="auto" w:fill="auto"/>
            <w:vAlign w:val="center"/>
          </w:tcPr>
          <w:p w14:paraId="1C2DA46F" w14:textId="63D95428" w:rsidR="007E07C8" w:rsidRPr="00FF1421" w:rsidRDefault="007E07C8" w:rsidP="007E07C8">
            <w:pPr>
              <w:pStyle w:val="afffffffff9"/>
              <w:rPr>
                <w:rFonts w:ascii="Times New Roman"/>
                <w:szCs w:val="18"/>
              </w:rPr>
            </w:pPr>
            <w:r w:rsidRPr="00FF1421">
              <w:rPr>
                <w:rFonts w:ascii="Times New Roman"/>
                <w:szCs w:val="18"/>
              </w:rPr>
              <w:t>调查者：</w:t>
            </w:r>
            <w:r w:rsidRPr="00FF1421">
              <w:rPr>
                <w:rFonts w:ascii="Times New Roman"/>
                <w:szCs w:val="18"/>
              </w:rPr>
              <w:t>_________</w:t>
            </w:r>
            <w:r w:rsidRPr="00FF1421">
              <w:rPr>
                <w:rFonts w:ascii="Times New Roman"/>
                <w:szCs w:val="18"/>
              </w:rPr>
              <w:t>调查日期：</w:t>
            </w:r>
            <w:r w:rsidRPr="00FF1421">
              <w:rPr>
                <w:rFonts w:ascii="Times New Roman"/>
                <w:szCs w:val="18"/>
              </w:rPr>
              <w:t>________</w:t>
            </w:r>
            <w:r w:rsidRPr="00FF1421">
              <w:rPr>
                <w:rFonts w:ascii="Times New Roman"/>
                <w:szCs w:val="18"/>
              </w:rPr>
              <w:t>点位编号：</w:t>
            </w:r>
            <w:r w:rsidRPr="00FF1421">
              <w:rPr>
                <w:rFonts w:ascii="Times New Roman"/>
                <w:szCs w:val="18"/>
              </w:rPr>
              <w:t>_________</w:t>
            </w:r>
            <w:r w:rsidRPr="00FF1421">
              <w:rPr>
                <w:rFonts w:ascii="Times New Roman"/>
                <w:szCs w:val="18"/>
              </w:rPr>
              <w:t>样地面积：</w:t>
            </w:r>
            <w:r w:rsidRPr="00FF1421">
              <w:rPr>
                <w:rFonts w:ascii="Times New Roman"/>
                <w:szCs w:val="18"/>
              </w:rPr>
              <w:t>________</w:t>
            </w:r>
          </w:p>
        </w:tc>
      </w:tr>
      <w:tr w:rsidR="007E07C8" w:rsidRPr="00FF1421" w14:paraId="229DD02C" w14:textId="77777777" w:rsidTr="007E07C8">
        <w:trPr>
          <w:jc w:val="center"/>
        </w:trPr>
        <w:tc>
          <w:tcPr>
            <w:tcW w:w="622" w:type="dxa"/>
            <w:tcBorders>
              <w:top w:val="single" w:sz="8" w:space="0" w:color="auto"/>
            </w:tcBorders>
            <w:shd w:val="clear" w:color="auto" w:fill="auto"/>
            <w:vAlign w:val="center"/>
          </w:tcPr>
          <w:p w14:paraId="7ECB1E96" w14:textId="113B6605" w:rsidR="007E07C8" w:rsidRPr="00FF1421" w:rsidRDefault="007E07C8" w:rsidP="007E07C8">
            <w:pPr>
              <w:pStyle w:val="afffffffff9"/>
              <w:rPr>
                <w:rFonts w:ascii="Times New Roman"/>
                <w:szCs w:val="18"/>
              </w:rPr>
            </w:pPr>
            <w:r w:rsidRPr="00FF1421">
              <w:rPr>
                <w:rFonts w:ascii="Times New Roman"/>
                <w:szCs w:val="18"/>
              </w:rPr>
              <w:t>序号</w:t>
            </w:r>
          </w:p>
        </w:tc>
        <w:tc>
          <w:tcPr>
            <w:tcW w:w="623" w:type="dxa"/>
            <w:tcBorders>
              <w:top w:val="single" w:sz="8" w:space="0" w:color="auto"/>
            </w:tcBorders>
            <w:shd w:val="clear" w:color="auto" w:fill="auto"/>
            <w:vAlign w:val="center"/>
          </w:tcPr>
          <w:p w14:paraId="516169D6" w14:textId="2EC59A8B" w:rsidR="007E07C8" w:rsidRPr="00FF1421" w:rsidRDefault="007E07C8" w:rsidP="007E07C8">
            <w:pPr>
              <w:pStyle w:val="afffffffff9"/>
              <w:rPr>
                <w:rFonts w:ascii="Times New Roman"/>
                <w:szCs w:val="18"/>
              </w:rPr>
            </w:pPr>
            <w:r w:rsidRPr="00FF1421">
              <w:rPr>
                <w:rFonts w:ascii="Times New Roman"/>
                <w:szCs w:val="18"/>
              </w:rPr>
              <w:t>根深</w:t>
            </w:r>
            <w:r w:rsidRPr="00FF1421">
              <w:rPr>
                <w:rFonts w:ascii="Times New Roman"/>
                <w:szCs w:val="18"/>
              </w:rPr>
              <w:t>(cm)</w:t>
            </w:r>
          </w:p>
        </w:tc>
        <w:tc>
          <w:tcPr>
            <w:tcW w:w="623" w:type="dxa"/>
            <w:tcBorders>
              <w:top w:val="single" w:sz="8" w:space="0" w:color="auto"/>
            </w:tcBorders>
            <w:shd w:val="clear" w:color="auto" w:fill="auto"/>
            <w:vAlign w:val="center"/>
          </w:tcPr>
          <w:p w14:paraId="21260EA3" w14:textId="6DC6A055" w:rsidR="007E07C8" w:rsidRPr="00FF1421" w:rsidRDefault="007E07C8" w:rsidP="007E07C8">
            <w:pPr>
              <w:pStyle w:val="afffffffff9"/>
              <w:rPr>
                <w:rFonts w:ascii="Times New Roman"/>
                <w:szCs w:val="18"/>
              </w:rPr>
            </w:pPr>
            <w:r w:rsidRPr="00FF1421">
              <w:rPr>
                <w:rFonts w:ascii="Times New Roman"/>
                <w:szCs w:val="18"/>
              </w:rPr>
              <w:t>高度</w:t>
            </w:r>
            <w:r w:rsidRPr="00FF1421">
              <w:rPr>
                <w:rFonts w:ascii="Times New Roman"/>
                <w:szCs w:val="18"/>
              </w:rPr>
              <w:t>(cm)</w:t>
            </w:r>
          </w:p>
        </w:tc>
        <w:tc>
          <w:tcPr>
            <w:tcW w:w="623" w:type="dxa"/>
            <w:tcBorders>
              <w:top w:val="single" w:sz="8" w:space="0" w:color="auto"/>
            </w:tcBorders>
            <w:shd w:val="clear" w:color="auto" w:fill="auto"/>
            <w:vAlign w:val="center"/>
          </w:tcPr>
          <w:p w14:paraId="4C0C392A" w14:textId="7801D4E9" w:rsidR="007E07C8" w:rsidRPr="00FF1421" w:rsidRDefault="007E07C8" w:rsidP="007E07C8">
            <w:pPr>
              <w:pStyle w:val="afffffffff9"/>
              <w:rPr>
                <w:rFonts w:ascii="Times New Roman"/>
                <w:szCs w:val="18"/>
              </w:rPr>
            </w:pPr>
            <w:r w:rsidRPr="00FF1421">
              <w:rPr>
                <w:rFonts w:ascii="Times New Roman"/>
                <w:szCs w:val="18"/>
              </w:rPr>
              <w:t>基径粗</w:t>
            </w:r>
            <w:r w:rsidRPr="00FF1421">
              <w:rPr>
                <w:rFonts w:ascii="Times New Roman"/>
                <w:szCs w:val="18"/>
              </w:rPr>
              <w:t>(cm)</w:t>
            </w:r>
          </w:p>
        </w:tc>
        <w:tc>
          <w:tcPr>
            <w:tcW w:w="623" w:type="dxa"/>
            <w:tcBorders>
              <w:top w:val="single" w:sz="8" w:space="0" w:color="auto"/>
            </w:tcBorders>
            <w:shd w:val="clear" w:color="auto" w:fill="auto"/>
            <w:vAlign w:val="center"/>
          </w:tcPr>
          <w:p w14:paraId="0BF9D1B5" w14:textId="7951EE8B" w:rsidR="007E07C8" w:rsidRPr="00FF1421" w:rsidRDefault="007E07C8" w:rsidP="007E07C8">
            <w:pPr>
              <w:pStyle w:val="afffffffff9"/>
              <w:rPr>
                <w:rFonts w:ascii="Times New Roman"/>
                <w:szCs w:val="18"/>
              </w:rPr>
            </w:pPr>
            <w:r w:rsidRPr="00FF1421">
              <w:rPr>
                <w:rFonts w:ascii="Times New Roman"/>
                <w:szCs w:val="18"/>
              </w:rPr>
              <w:t>茎颜色</w:t>
            </w:r>
          </w:p>
        </w:tc>
        <w:tc>
          <w:tcPr>
            <w:tcW w:w="622" w:type="dxa"/>
            <w:tcBorders>
              <w:top w:val="single" w:sz="8" w:space="0" w:color="auto"/>
            </w:tcBorders>
            <w:shd w:val="clear" w:color="auto" w:fill="auto"/>
            <w:vAlign w:val="center"/>
          </w:tcPr>
          <w:p w14:paraId="09EED13E" w14:textId="57394D18" w:rsidR="007E07C8" w:rsidRPr="00FF1421" w:rsidRDefault="007E07C8" w:rsidP="007E07C8">
            <w:pPr>
              <w:pStyle w:val="afffffffff9"/>
              <w:rPr>
                <w:rFonts w:ascii="Times New Roman"/>
                <w:szCs w:val="18"/>
              </w:rPr>
            </w:pPr>
            <w:r w:rsidRPr="00FF1421">
              <w:rPr>
                <w:rFonts w:ascii="Times New Roman"/>
                <w:szCs w:val="18"/>
              </w:rPr>
              <w:t>叶数</w:t>
            </w:r>
          </w:p>
        </w:tc>
        <w:tc>
          <w:tcPr>
            <w:tcW w:w="622" w:type="dxa"/>
            <w:tcBorders>
              <w:top w:val="single" w:sz="8" w:space="0" w:color="auto"/>
            </w:tcBorders>
            <w:shd w:val="clear" w:color="auto" w:fill="auto"/>
            <w:vAlign w:val="center"/>
          </w:tcPr>
          <w:p w14:paraId="29DDEBC0" w14:textId="4C4F82A3" w:rsidR="007E07C8" w:rsidRPr="00FF1421" w:rsidRDefault="007E07C8" w:rsidP="007E07C8">
            <w:pPr>
              <w:pStyle w:val="afffffffff9"/>
              <w:rPr>
                <w:rFonts w:ascii="Times New Roman"/>
                <w:szCs w:val="18"/>
              </w:rPr>
            </w:pPr>
            <w:r w:rsidRPr="00FF1421">
              <w:rPr>
                <w:rFonts w:ascii="Times New Roman"/>
                <w:szCs w:val="18"/>
              </w:rPr>
              <w:t>总叶面积</w:t>
            </w:r>
            <w:r w:rsidRPr="00FF1421">
              <w:rPr>
                <w:rFonts w:ascii="Times New Roman"/>
                <w:szCs w:val="18"/>
              </w:rPr>
              <w:t>(cm</w:t>
            </w:r>
            <w:r w:rsidRPr="00FF1421">
              <w:rPr>
                <w:rFonts w:ascii="Times New Roman"/>
                <w:szCs w:val="18"/>
                <w:vertAlign w:val="superscript"/>
              </w:rPr>
              <w:t>2</w:t>
            </w:r>
            <w:r w:rsidRPr="00FF1421">
              <w:rPr>
                <w:rFonts w:ascii="Times New Roman"/>
                <w:szCs w:val="18"/>
              </w:rPr>
              <w:t>)</w:t>
            </w:r>
          </w:p>
        </w:tc>
        <w:tc>
          <w:tcPr>
            <w:tcW w:w="622" w:type="dxa"/>
            <w:tcBorders>
              <w:top w:val="single" w:sz="8" w:space="0" w:color="auto"/>
            </w:tcBorders>
            <w:shd w:val="clear" w:color="auto" w:fill="auto"/>
            <w:vAlign w:val="center"/>
          </w:tcPr>
          <w:p w14:paraId="41A9EF61" w14:textId="215376CA" w:rsidR="007E07C8" w:rsidRPr="00FF1421" w:rsidRDefault="007E07C8" w:rsidP="007E07C8">
            <w:pPr>
              <w:pStyle w:val="afffffffff9"/>
              <w:rPr>
                <w:rFonts w:ascii="Times New Roman"/>
                <w:szCs w:val="18"/>
              </w:rPr>
            </w:pPr>
            <w:r w:rsidRPr="00FF1421">
              <w:rPr>
                <w:rFonts w:ascii="Times New Roman"/>
                <w:szCs w:val="18"/>
              </w:rPr>
              <w:t>雄花数</w:t>
            </w:r>
          </w:p>
        </w:tc>
        <w:tc>
          <w:tcPr>
            <w:tcW w:w="622" w:type="dxa"/>
            <w:tcBorders>
              <w:top w:val="single" w:sz="8" w:space="0" w:color="auto"/>
            </w:tcBorders>
            <w:shd w:val="clear" w:color="auto" w:fill="auto"/>
            <w:vAlign w:val="center"/>
          </w:tcPr>
          <w:p w14:paraId="2F5132C8" w14:textId="1A00F97A" w:rsidR="007E07C8" w:rsidRPr="00FF1421" w:rsidRDefault="007E07C8" w:rsidP="007E07C8">
            <w:pPr>
              <w:pStyle w:val="afffffffff9"/>
              <w:rPr>
                <w:rFonts w:ascii="Times New Roman"/>
                <w:szCs w:val="18"/>
              </w:rPr>
            </w:pPr>
            <w:r w:rsidRPr="00FF1421">
              <w:rPr>
                <w:rFonts w:ascii="Times New Roman"/>
                <w:szCs w:val="18"/>
              </w:rPr>
              <w:t>雌花数</w:t>
            </w:r>
          </w:p>
        </w:tc>
        <w:tc>
          <w:tcPr>
            <w:tcW w:w="622" w:type="dxa"/>
            <w:tcBorders>
              <w:top w:val="single" w:sz="8" w:space="0" w:color="auto"/>
            </w:tcBorders>
            <w:shd w:val="clear" w:color="auto" w:fill="auto"/>
            <w:vAlign w:val="center"/>
          </w:tcPr>
          <w:p w14:paraId="5915F4A0" w14:textId="326F8BD9" w:rsidR="007E07C8" w:rsidRPr="00FF1421" w:rsidRDefault="007E07C8" w:rsidP="007E07C8">
            <w:pPr>
              <w:pStyle w:val="afffffffff9"/>
              <w:rPr>
                <w:rFonts w:ascii="Times New Roman"/>
                <w:szCs w:val="18"/>
              </w:rPr>
            </w:pPr>
            <w:r w:rsidRPr="00FF1421">
              <w:rPr>
                <w:rFonts w:ascii="Times New Roman"/>
                <w:szCs w:val="18"/>
              </w:rPr>
              <w:t>果实数</w:t>
            </w:r>
          </w:p>
        </w:tc>
        <w:tc>
          <w:tcPr>
            <w:tcW w:w="622" w:type="dxa"/>
            <w:tcBorders>
              <w:top w:val="single" w:sz="8" w:space="0" w:color="auto"/>
            </w:tcBorders>
            <w:shd w:val="clear" w:color="auto" w:fill="auto"/>
            <w:vAlign w:val="center"/>
          </w:tcPr>
          <w:p w14:paraId="3A569363" w14:textId="7C54C517" w:rsidR="007E07C8" w:rsidRPr="00FF1421" w:rsidRDefault="007E07C8" w:rsidP="007E07C8">
            <w:pPr>
              <w:pStyle w:val="afffffffff9"/>
              <w:rPr>
                <w:rFonts w:ascii="Times New Roman"/>
                <w:szCs w:val="18"/>
              </w:rPr>
            </w:pPr>
            <w:r w:rsidRPr="00FF1421">
              <w:rPr>
                <w:rFonts w:ascii="Times New Roman"/>
                <w:szCs w:val="18"/>
              </w:rPr>
              <w:t>物候期</w:t>
            </w:r>
          </w:p>
        </w:tc>
        <w:tc>
          <w:tcPr>
            <w:tcW w:w="622" w:type="dxa"/>
            <w:tcBorders>
              <w:top w:val="single" w:sz="8" w:space="0" w:color="auto"/>
            </w:tcBorders>
            <w:shd w:val="clear" w:color="auto" w:fill="auto"/>
            <w:vAlign w:val="center"/>
          </w:tcPr>
          <w:p w14:paraId="26612112" w14:textId="5B1A0B93" w:rsidR="007E07C8" w:rsidRPr="00FF1421" w:rsidRDefault="007E07C8" w:rsidP="007E07C8">
            <w:pPr>
              <w:pStyle w:val="afffffffff9"/>
              <w:rPr>
                <w:rFonts w:ascii="Times New Roman"/>
                <w:szCs w:val="18"/>
              </w:rPr>
            </w:pPr>
            <w:r w:rsidRPr="00FF1421">
              <w:rPr>
                <w:rFonts w:ascii="Times New Roman"/>
                <w:szCs w:val="18"/>
              </w:rPr>
              <w:t>生活力</w:t>
            </w:r>
          </w:p>
        </w:tc>
        <w:tc>
          <w:tcPr>
            <w:tcW w:w="622" w:type="dxa"/>
            <w:tcBorders>
              <w:top w:val="single" w:sz="8" w:space="0" w:color="auto"/>
            </w:tcBorders>
            <w:shd w:val="clear" w:color="auto" w:fill="auto"/>
            <w:vAlign w:val="center"/>
          </w:tcPr>
          <w:p w14:paraId="773E7CC9" w14:textId="113AE8F0" w:rsidR="007E07C8" w:rsidRPr="00FF1421" w:rsidRDefault="007E07C8" w:rsidP="007E07C8">
            <w:pPr>
              <w:pStyle w:val="afffffffff9"/>
              <w:rPr>
                <w:rFonts w:ascii="Times New Roman"/>
                <w:szCs w:val="18"/>
              </w:rPr>
            </w:pPr>
            <w:r w:rsidRPr="00FF1421">
              <w:rPr>
                <w:rFonts w:ascii="Times New Roman"/>
                <w:szCs w:val="18"/>
              </w:rPr>
              <w:t>病害</w:t>
            </w:r>
          </w:p>
        </w:tc>
        <w:tc>
          <w:tcPr>
            <w:tcW w:w="622" w:type="dxa"/>
            <w:tcBorders>
              <w:top w:val="single" w:sz="8" w:space="0" w:color="auto"/>
            </w:tcBorders>
            <w:shd w:val="clear" w:color="auto" w:fill="auto"/>
            <w:vAlign w:val="center"/>
          </w:tcPr>
          <w:p w14:paraId="334635A3" w14:textId="1C06ED32" w:rsidR="007E07C8" w:rsidRPr="00FF1421" w:rsidRDefault="007E07C8" w:rsidP="007E07C8">
            <w:pPr>
              <w:pStyle w:val="afffffffff9"/>
              <w:rPr>
                <w:rFonts w:ascii="Times New Roman"/>
                <w:szCs w:val="18"/>
              </w:rPr>
            </w:pPr>
            <w:r w:rsidRPr="00FF1421">
              <w:rPr>
                <w:rFonts w:ascii="Times New Roman"/>
                <w:szCs w:val="18"/>
              </w:rPr>
              <w:t>虫害</w:t>
            </w:r>
          </w:p>
        </w:tc>
        <w:tc>
          <w:tcPr>
            <w:tcW w:w="622" w:type="dxa"/>
            <w:tcBorders>
              <w:top w:val="single" w:sz="8" w:space="0" w:color="auto"/>
            </w:tcBorders>
            <w:shd w:val="clear" w:color="auto" w:fill="auto"/>
            <w:vAlign w:val="center"/>
          </w:tcPr>
          <w:p w14:paraId="2784898E" w14:textId="50C65EDF" w:rsidR="007E07C8" w:rsidRPr="00FF1421" w:rsidRDefault="007E07C8" w:rsidP="007E07C8">
            <w:pPr>
              <w:pStyle w:val="afffffffff9"/>
              <w:rPr>
                <w:rFonts w:ascii="Times New Roman"/>
                <w:szCs w:val="18"/>
              </w:rPr>
            </w:pPr>
            <w:r w:rsidRPr="00FF1421">
              <w:rPr>
                <w:rFonts w:ascii="Times New Roman"/>
                <w:szCs w:val="18"/>
              </w:rPr>
              <w:t>备注</w:t>
            </w:r>
          </w:p>
        </w:tc>
      </w:tr>
      <w:tr w:rsidR="007E07C8" w:rsidRPr="00FF1421" w14:paraId="2B2477AD" w14:textId="77777777" w:rsidTr="007E07C8">
        <w:trPr>
          <w:jc w:val="center"/>
        </w:trPr>
        <w:tc>
          <w:tcPr>
            <w:tcW w:w="622" w:type="dxa"/>
            <w:shd w:val="clear" w:color="auto" w:fill="auto"/>
            <w:vAlign w:val="center"/>
          </w:tcPr>
          <w:p w14:paraId="1B47FBAF"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338F17EE"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1395D783"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76796C17"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2B34B4B4"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20052B18"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0152F90F"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672976E9"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3CC3A6E8"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38E6E48E"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0CDAE000"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3D00D42"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1F996BBA"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5BC694BD"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6C44EC27" w14:textId="77777777" w:rsidR="007E07C8" w:rsidRPr="00FF1421" w:rsidRDefault="007E07C8" w:rsidP="007E07C8">
            <w:pPr>
              <w:pStyle w:val="afffffffff9"/>
              <w:rPr>
                <w:rFonts w:ascii="Times New Roman"/>
                <w:szCs w:val="18"/>
              </w:rPr>
            </w:pPr>
          </w:p>
        </w:tc>
      </w:tr>
      <w:tr w:rsidR="007E07C8" w:rsidRPr="00FF1421" w14:paraId="330CC27B" w14:textId="77777777" w:rsidTr="007E07C8">
        <w:trPr>
          <w:jc w:val="center"/>
        </w:trPr>
        <w:tc>
          <w:tcPr>
            <w:tcW w:w="622" w:type="dxa"/>
            <w:shd w:val="clear" w:color="auto" w:fill="auto"/>
            <w:vAlign w:val="center"/>
          </w:tcPr>
          <w:p w14:paraId="310FE3B7"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499FC257"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10EF5BCD"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49A172EE"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51C2FBC9"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0423A5E"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7C5F4A6"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10476F9B"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1F9144FC"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23102974"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3E12F991"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78FD12E1"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1FCA2E76"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2A652DED"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069F9466" w14:textId="77777777" w:rsidR="007E07C8" w:rsidRPr="00FF1421" w:rsidRDefault="007E07C8" w:rsidP="007E07C8">
            <w:pPr>
              <w:pStyle w:val="afffffffff9"/>
              <w:rPr>
                <w:rFonts w:ascii="Times New Roman"/>
                <w:szCs w:val="18"/>
              </w:rPr>
            </w:pPr>
          </w:p>
        </w:tc>
      </w:tr>
      <w:tr w:rsidR="007E07C8" w:rsidRPr="00FF1421" w14:paraId="6D969774" w14:textId="77777777" w:rsidTr="007E07C8">
        <w:trPr>
          <w:jc w:val="center"/>
        </w:trPr>
        <w:tc>
          <w:tcPr>
            <w:tcW w:w="622" w:type="dxa"/>
            <w:shd w:val="clear" w:color="auto" w:fill="auto"/>
            <w:vAlign w:val="center"/>
          </w:tcPr>
          <w:p w14:paraId="0B8DAFB8"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559AE0D0"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31AF6388"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308A1553"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3C60DE7B"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6B43D98A"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24FD8091"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2C39F0DA"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5D99B2F"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823388F"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0A3DA1AA"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796FB6D1"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DC57BBE"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2C28FFC4"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3BE8D094" w14:textId="77777777" w:rsidR="007E07C8" w:rsidRPr="00FF1421" w:rsidRDefault="007E07C8" w:rsidP="007E07C8">
            <w:pPr>
              <w:pStyle w:val="afffffffff9"/>
              <w:rPr>
                <w:rFonts w:ascii="Times New Roman"/>
                <w:szCs w:val="18"/>
              </w:rPr>
            </w:pPr>
          </w:p>
        </w:tc>
      </w:tr>
      <w:tr w:rsidR="007E07C8" w:rsidRPr="00FF1421" w14:paraId="3CEABF99" w14:textId="77777777" w:rsidTr="007E07C8">
        <w:trPr>
          <w:jc w:val="center"/>
        </w:trPr>
        <w:tc>
          <w:tcPr>
            <w:tcW w:w="622" w:type="dxa"/>
            <w:shd w:val="clear" w:color="auto" w:fill="auto"/>
            <w:vAlign w:val="center"/>
          </w:tcPr>
          <w:p w14:paraId="453D273D"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561730CA"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52B7A939"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6AE3C280" w14:textId="77777777" w:rsidR="007E07C8" w:rsidRPr="00FF1421" w:rsidRDefault="007E07C8" w:rsidP="007E07C8">
            <w:pPr>
              <w:pStyle w:val="afffffffff9"/>
              <w:rPr>
                <w:rFonts w:ascii="Times New Roman"/>
                <w:szCs w:val="18"/>
              </w:rPr>
            </w:pPr>
          </w:p>
        </w:tc>
        <w:tc>
          <w:tcPr>
            <w:tcW w:w="623" w:type="dxa"/>
            <w:shd w:val="clear" w:color="auto" w:fill="auto"/>
            <w:vAlign w:val="center"/>
          </w:tcPr>
          <w:p w14:paraId="3EA99DB0"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0C134614"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5A741846"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32D4194F"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0DDBCA69"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3F0E866"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0C106B1F"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6CEA4479"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7251C958"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46A62AAE" w14:textId="77777777" w:rsidR="007E07C8" w:rsidRPr="00FF1421" w:rsidRDefault="007E07C8" w:rsidP="007E07C8">
            <w:pPr>
              <w:pStyle w:val="afffffffff9"/>
              <w:rPr>
                <w:rFonts w:ascii="Times New Roman"/>
                <w:szCs w:val="18"/>
              </w:rPr>
            </w:pPr>
          </w:p>
        </w:tc>
        <w:tc>
          <w:tcPr>
            <w:tcW w:w="622" w:type="dxa"/>
            <w:shd w:val="clear" w:color="auto" w:fill="auto"/>
            <w:vAlign w:val="center"/>
          </w:tcPr>
          <w:p w14:paraId="6FC03CD6" w14:textId="77777777" w:rsidR="007E07C8" w:rsidRPr="00FF1421" w:rsidRDefault="007E07C8" w:rsidP="007E07C8">
            <w:pPr>
              <w:pStyle w:val="afffffffff9"/>
              <w:rPr>
                <w:rFonts w:ascii="Times New Roman"/>
                <w:szCs w:val="18"/>
              </w:rPr>
            </w:pPr>
          </w:p>
        </w:tc>
      </w:tr>
    </w:tbl>
    <w:p w14:paraId="1EF6BF88" w14:textId="77777777" w:rsidR="007E07C8" w:rsidRDefault="007E07C8" w:rsidP="007E07C8">
      <w:pPr>
        <w:pStyle w:val="affffb"/>
        <w:ind w:firstLine="420"/>
      </w:pPr>
    </w:p>
    <w:p w14:paraId="6A8D5EA1" w14:textId="77777777" w:rsidR="007E07C8" w:rsidRPr="007E07C8" w:rsidRDefault="007E07C8" w:rsidP="007E07C8">
      <w:pPr>
        <w:pStyle w:val="affffb"/>
        <w:ind w:firstLine="420"/>
      </w:pPr>
    </w:p>
    <w:p w14:paraId="5E8602BF" w14:textId="1DABCF13" w:rsidR="00F65EEC" w:rsidRDefault="00F65EEC" w:rsidP="00F65EEC">
      <w:pPr>
        <w:pStyle w:val="affffffffff9"/>
      </w:pPr>
      <w:r>
        <w:rPr>
          <w:rFonts w:hint="eastAsia"/>
        </w:rPr>
        <w:t>潜在入侵区域踏查记录内容见表B。4</w:t>
      </w:r>
    </w:p>
    <w:p w14:paraId="4A8D70E8" w14:textId="672786E8" w:rsidR="00F65EEC" w:rsidRDefault="00F65EEC" w:rsidP="00F65EEC">
      <w:pPr>
        <w:pStyle w:val="aff"/>
        <w:spacing w:before="156" w:after="156"/>
      </w:pPr>
      <w:r>
        <w:rPr>
          <w:rFonts w:hint="eastAsia"/>
        </w:rPr>
        <w:t>潜在入侵区域踏查记录表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1232"/>
        <w:gridCol w:w="1037"/>
        <w:gridCol w:w="1037"/>
        <w:gridCol w:w="1037"/>
        <w:gridCol w:w="1185"/>
        <w:gridCol w:w="889"/>
        <w:gridCol w:w="1038"/>
        <w:gridCol w:w="1038"/>
      </w:tblGrid>
      <w:tr w:rsidR="007E07C8" w:rsidRPr="00FF1421" w14:paraId="1DB28AD6" w14:textId="77777777" w:rsidTr="00253D7B">
        <w:trPr>
          <w:tblHeader/>
          <w:jc w:val="center"/>
        </w:trPr>
        <w:tc>
          <w:tcPr>
            <w:tcW w:w="9334" w:type="dxa"/>
            <w:gridSpan w:val="9"/>
            <w:tcBorders>
              <w:top w:val="single" w:sz="8" w:space="0" w:color="auto"/>
              <w:bottom w:val="single" w:sz="8" w:space="0" w:color="auto"/>
            </w:tcBorders>
            <w:shd w:val="clear" w:color="auto" w:fill="auto"/>
            <w:vAlign w:val="center"/>
          </w:tcPr>
          <w:p w14:paraId="2C6AF129" w14:textId="51352FDD" w:rsidR="007E07C8" w:rsidRPr="00FF1421" w:rsidRDefault="007E07C8" w:rsidP="007E07C8">
            <w:pPr>
              <w:pStyle w:val="afffffffff9"/>
              <w:rPr>
                <w:rFonts w:ascii="Times New Roman"/>
              </w:rPr>
            </w:pPr>
            <w:r w:rsidRPr="00FF1421">
              <w:rPr>
                <w:rFonts w:ascii="Times New Roman"/>
              </w:rPr>
              <w:t>调查者：</w:t>
            </w:r>
            <w:r w:rsidRPr="00FF1421">
              <w:rPr>
                <w:rFonts w:ascii="Times New Roman"/>
              </w:rPr>
              <w:t>_________</w:t>
            </w:r>
            <w:r w:rsidRPr="00FF1421">
              <w:rPr>
                <w:rFonts w:ascii="Times New Roman"/>
              </w:rPr>
              <w:t>调查日期：</w:t>
            </w:r>
            <w:r w:rsidRPr="00FF1421">
              <w:rPr>
                <w:rFonts w:ascii="Times New Roman"/>
              </w:rPr>
              <w:t>________</w:t>
            </w:r>
            <w:r w:rsidRPr="00FF1421">
              <w:rPr>
                <w:rFonts w:ascii="Times New Roman"/>
              </w:rPr>
              <w:t>点位编号：</w:t>
            </w:r>
            <w:r w:rsidRPr="00FF1421">
              <w:rPr>
                <w:rFonts w:ascii="Times New Roman"/>
              </w:rPr>
              <w:t>_________</w:t>
            </w:r>
            <w:r w:rsidRPr="00FF1421">
              <w:rPr>
                <w:rFonts w:ascii="Times New Roman"/>
              </w:rPr>
              <w:t>经纬度：</w:t>
            </w:r>
            <w:r w:rsidRPr="00FF1421">
              <w:rPr>
                <w:rFonts w:ascii="Times New Roman"/>
              </w:rPr>
              <w:t>________</w:t>
            </w:r>
          </w:p>
        </w:tc>
      </w:tr>
      <w:tr w:rsidR="007E07C8" w:rsidRPr="00FF1421" w14:paraId="0AB9E307" w14:textId="77777777" w:rsidTr="007E07C8">
        <w:trPr>
          <w:jc w:val="center"/>
        </w:trPr>
        <w:tc>
          <w:tcPr>
            <w:tcW w:w="841" w:type="dxa"/>
            <w:tcBorders>
              <w:top w:val="single" w:sz="8" w:space="0" w:color="auto"/>
            </w:tcBorders>
            <w:shd w:val="clear" w:color="auto" w:fill="auto"/>
          </w:tcPr>
          <w:p w14:paraId="6584FE85" w14:textId="69DAC86F" w:rsidR="007E07C8" w:rsidRPr="00FF1421" w:rsidRDefault="007E07C8" w:rsidP="007E07C8">
            <w:pPr>
              <w:pStyle w:val="afffffffff9"/>
              <w:rPr>
                <w:rFonts w:ascii="Times New Roman"/>
              </w:rPr>
            </w:pPr>
            <w:r w:rsidRPr="00FF1421">
              <w:rPr>
                <w:rFonts w:ascii="Times New Roman"/>
              </w:rPr>
              <w:t>序号</w:t>
            </w:r>
          </w:p>
        </w:tc>
        <w:tc>
          <w:tcPr>
            <w:tcW w:w="1232" w:type="dxa"/>
            <w:tcBorders>
              <w:top w:val="single" w:sz="8" w:space="0" w:color="auto"/>
            </w:tcBorders>
            <w:shd w:val="clear" w:color="auto" w:fill="auto"/>
          </w:tcPr>
          <w:p w14:paraId="3A2518CC" w14:textId="094846EF" w:rsidR="007E07C8" w:rsidRPr="00FF1421" w:rsidRDefault="007E07C8" w:rsidP="007E07C8">
            <w:pPr>
              <w:pStyle w:val="afffffffff9"/>
              <w:rPr>
                <w:rFonts w:ascii="Times New Roman"/>
              </w:rPr>
            </w:pPr>
            <w:r w:rsidRPr="00FF1421">
              <w:rPr>
                <w:rFonts w:ascii="Times New Roman"/>
              </w:rPr>
              <w:t>踏查生境类型</w:t>
            </w:r>
          </w:p>
        </w:tc>
        <w:tc>
          <w:tcPr>
            <w:tcW w:w="1037" w:type="dxa"/>
            <w:tcBorders>
              <w:top w:val="single" w:sz="8" w:space="0" w:color="auto"/>
            </w:tcBorders>
            <w:shd w:val="clear" w:color="auto" w:fill="auto"/>
          </w:tcPr>
          <w:p w14:paraId="3C3513D7" w14:textId="34D5F4EC" w:rsidR="007E07C8" w:rsidRPr="00FF1421" w:rsidRDefault="007E07C8" w:rsidP="007E07C8">
            <w:pPr>
              <w:pStyle w:val="afffffffff9"/>
              <w:rPr>
                <w:rFonts w:ascii="Times New Roman"/>
              </w:rPr>
            </w:pPr>
            <w:r w:rsidRPr="00FF1421">
              <w:rPr>
                <w:rFonts w:ascii="Times New Roman"/>
              </w:rPr>
              <w:t>访问人类型</w:t>
            </w:r>
          </w:p>
        </w:tc>
        <w:tc>
          <w:tcPr>
            <w:tcW w:w="1037" w:type="dxa"/>
            <w:tcBorders>
              <w:top w:val="single" w:sz="8" w:space="0" w:color="auto"/>
            </w:tcBorders>
            <w:shd w:val="clear" w:color="auto" w:fill="auto"/>
          </w:tcPr>
          <w:p w14:paraId="5B46EEC1" w14:textId="0F21E11F" w:rsidR="007E07C8" w:rsidRPr="00FF1421" w:rsidRDefault="007E07C8" w:rsidP="007E07C8">
            <w:pPr>
              <w:pStyle w:val="afffffffff9"/>
              <w:rPr>
                <w:rFonts w:ascii="Times New Roman"/>
              </w:rPr>
            </w:pPr>
            <w:r w:rsidRPr="00FF1421">
              <w:rPr>
                <w:rFonts w:ascii="Times New Roman"/>
              </w:rPr>
              <w:t>踏查结果</w:t>
            </w:r>
          </w:p>
        </w:tc>
        <w:tc>
          <w:tcPr>
            <w:tcW w:w="1037" w:type="dxa"/>
            <w:tcBorders>
              <w:top w:val="single" w:sz="8" w:space="0" w:color="auto"/>
            </w:tcBorders>
            <w:shd w:val="clear" w:color="auto" w:fill="auto"/>
          </w:tcPr>
          <w:p w14:paraId="4B423F2D" w14:textId="21C61E82" w:rsidR="007E07C8" w:rsidRPr="00FF1421" w:rsidRDefault="007E07C8" w:rsidP="007E07C8">
            <w:pPr>
              <w:pStyle w:val="afffffffff9"/>
              <w:rPr>
                <w:rFonts w:ascii="Times New Roman"/>
              </w:rPr>
            </w:pPr>
            <w:r w:rsidRPr="00FF1421">
              <w:rPr>
                <w:rFonts w:ascii="Times New Roman"/>
              </w:rPr>
              <w:t>出现次数</w:t>
            </w:r>
          </w:p>
        </w:tc>
        <w:tc>
          <w:tcPr>
            <w:tcW w:w="1185" w:type="dxa"/>
            <w:tcBorders>
              <w:top w:val="single" w:sz="8" w:space="0" w:color="auto"/>
            </w:tcBorders>
            <w:shd w:val="clear" w:color="auto" w:fill="auto"/>
          </w:tcPr>
          <w:p w14:paraId="477E6BC0" w14:textId="488D1633" w:rsidR="007E07C8" w:rsidRPr="00FF1421" w:rsidRDefault="007E07C8" w:rsidP="007E07C8">
            <w:pPr>
              <w:pStyle w:val="afffffffff9"/>
              <w:rPr>
                <w:rFonts w:ascii="Times New Roman"/>
              </w:rPr>
            </w:pPr>
            <w:r w:rsidRPr="00FF1421">
              <w:rPr>
                <w:rFonts w:ascii="Times New Roman"/>
              </w:rPr>
              <w:t>最早出现时间</w:t>
            </w:r>
          </w:p>
        </w:tc>
        <w:tc>
          <w:tcPr>
            <w:tcW w:w="889" w:type="dxa"/>
            <w:tcBorders>
              <w:top w:val="single" w:sz="8" w:space="0" w:color="auto"/>
            </w:tcBorders>
            <w:shd w:val="clear" w:color="auto" w:fill="auto"/>
          </w:tcPr>
          <w:p w14:paraId="57F88CC0" w14:textId="67998C79" w:rsidR="007E07C8" w:rsidRPr="00FF1421" w:rsidRDefault="007E07C8" w:rsidP="007E07C8">
            <w:pPr>
              <w:pStyle w:val="afffffffff9"/>
              <w:rPr>
                <w:rFonts w:ascii="Times New Roman"/>
              </w:rPr>
            </w:pPr>
            <w:r w:rsidRPr="00FF1421">
              <w:rPr>
                <w:rFonts w:ascii="Times New Roman"/>
              </w:rPr>
              <w:t>危害</w:t>
            </w:r>
          </w:p>
        </w:tc>
        <w:tc>
          <w:tcPr>
            <w:tcW w:w="1038" w:type="dxa"/>
            <w:tcBorders>
              <w:top w:val="single" w:sz="8" w:space="0" w:color="auto"/>
            </w:tcBorders>
            <w:shd w:val="clear" w:color="auto" w:fill="auto"/>
          </w:tcPr>
          <w:p w14:paraId="753C8015" w14:textId="08AEF805" w:rsidR="007E07C8" w:rsidRPr="00FF1421" w:rsidRDefault="007E07C8" w:rsidP="007E07C8">
            <w:pPr>
              <w:pStyle w:val="afffffffff9"/>
              <w:rPr>
                <w:rFonts w:ascii="Times New Roman"/>
              </w:rPr>
            </w:pPr>
            <w:r w:rsidRPr="00FF1421">
              <w:rPr>
                <w:rFonts w:ascii="Times New Roman"/>
              </w:rPr>
              <w:t>利用情况</w:t>
            </w:r>
          </w:p>
        </w:tc>
        <w:tc>
          <w:tcPr>
            <w:tcW w:w="1038" w:type="dxa"/>
            <w:tcBorders>
              <w:top w:val="single" w:sz="8" w:space="0" w:color="auto"/>
            </w:tcBorders>
            <w:shd w:val="clear" w:color="auto" w:fill="auto"/>
          </w:tcPr>
          <w:p w14:paraId="2D0A99C5" w14:textId="3B6D872C" w:rsidR="007E07C8" w:rsidRPr="00FF1421" w:rsidRDefault="007E07C8" w:rsidP="007E07C8">
            <w:pPr>
              <w:pStyle w:val="afffffffff9"/>
              <w:rPr>
                <w:rFonts w:ascii="Times New Roman"/>
              </w:rPr>
            </w:pPr>
            <w:r w:rsidRPr="00FF1421">
              <w:rPr>
                <w:rFonts w:ascii="Times New Roman"/>
              </w:rPr>
              <w:t>备注</w:t>
            </w:r>
          </w:p>
        </w:tc>
      </w:tr>
      <w:tr w:rsidR="007E07C8" w:rsidRPr="00FF1421" w14:paraId="352177F1" w14:textId="77777777" w:rsidTr="007E07C8">
        <w:trPr>
          <w:jc w:val="center"/>
        </w:trPr>
        <w:tc>
          <w:tcPr>
            <w:tcW w:w="841" w:type="dxa"/>
            <w:shd w:val="clear" w:color="auto" w:fill="auto"/>
            <w:vAlign w:val="center"/>
          </w:tcPr>
          <w:p w14:paraId="18472976" w14:textId="77777777" w:rsidR="007E07C8" w:rsidRPr="00FF1421" w:rsidRDefault="007E07C8" w:rsidP="007E07C8">
            <w:pPr>
              <w:pStyle w:val="afffffffff9"/>
              <w:rPr>
                <w:rFonts w:ascii="Times New Roman"/>
              </w:rPr>
            </w:pPr>
          </w:p>
        </w:tc>
        <w:tc>
          <w:tcPr>
            <w:tcW w:w="1232" w:type="dxa"/>
            <w:shd w:val="clear" w:color="auto" w:fill="auto"/>
            <w:vAlign w:val="center"/>
          </w:tcPr>
          <w:p w14:paraId="7D0E43E5" w14:textId="77777777" w:rsidR="007E07C8" w:rsidRPr="00FF1421" w:rsidRDefault="007E07C8" w:rsidP="007E07C8">
            <w:pPr>
              <w:pStyle w:val="afffffffff9"/>
              <w:rPr>
                <w:rFonts w:ascii="Times New Roman"/>
              </w:rPr>
            </w:pPr>
          </w:p>
        </w:tc>
        <w:tc>
          <w:tcPr>
            <w:tcW w:w="1037" w:type="dxa"/>
            <w:shd w:val="clear" w:color="auto" w:fill="auto"/>
            <w:vAlign w:val="center"/>
          </w:tcPr>
          <w:p w14:paraId="274F9297" w14:textId="77777777" w:rsidR="007E07C8" w:rsidRPr="00FF1421" w:rsidRDefault="007E07C8" w:rsidP="007E07C8">
            <w:pPr>
              <w:pStyle w:val="afffffffff9"/>
              <w:rPr>
                <w:rFonts w:ascii="Times New Roman"/>
              </w:rPr>
            </w:pPr>
          </w:p>
        </w:tc>
        <w:tc>
          <w:tcPr>
            <w:tcW w:w="1037" w:type="dxa"/>
            <w:shd w:val="clear" w:color="auto" w:fill="auto"/>
            <w:vAlign w:val="center"/>
          </w:tcPr>
          <w:p w14:paraId="32B78200" w14:textId="77777777" w:rsidR="007E07C8" w:rsidRPr="00FF1421" w:rsidRDefault="007E07C8" w:rsidP="007E07C8">
            <w:pPr>
              <w:pStyle w:val="afffffffff9"/>
              <w:rPr>
                <w:rFonts w:ascii="Times New Roman"/>
              </w:rPr>
            </w:pPr>
          </w:p>
        </w:tc>
        <w:tc>
          <w:tcPr>
            <w:tcW w:w="1037" w:type="dxa"/>
            <w:shd w:val="clear" w:color="auto" w:fill="auto"/>
            <w:vAlign w:val="center"/>
          </w:tcPr>
          <w:p w14:paraId="4502F6FE" w14:textId="77777777" w:rsidR="007E07C8" w:rsidRPr="00FF1421" w:rsidRDefault="007E07C8" w:rsidP="007E07C8">
            <w:pPr>
              <w:pStyle w:val="afffffffff9"/>
              <w:rPr>
                <w:rFonts w:ascii="Times New Roman"/>
              </w:rPr>
            </w:pPr>
          </w:p>
        </w:tc>
        <w:tc>
          <w:tcPr>
            <w:tcW w:w="1185" w:type="dxa"/>
            <w:shd w:val="clear" w:color="auto" w:fill="auto"/>
            <w:vAlign w:val="center"/>
          </w:tcPr>
          <w:p w14:paraId="1DCA4292" w14:textId="77777777" w:rsidR="007E07C8" w:rsidRPr="00FF1421" w:rsidRDefault="007E07C8" w:rsidP="007E07C8">
            <w:pPr>
              <w:pStyle w:val="afffffffff9"/>
              <w:rPr>
                <w:rFonts w:ascii="Times New Roman"/>
              </w:rPr>
            </w:pPr>
          </w:p>
        </w:tc>
        <w:tc>
          <w:tcPr>
            <w:tcW w:w="889" w:type="dxa"/>
            <w:shd w:val="clear" w:color="auto" w:fill="auto"/>
            <w:vAlign w:val="center"/>
          </w:tcPr>
          <w:p w14:paraId="73689BC6" w14:textId="77777777" w:rsidR="007E07C8" w:rsidRPr="00FF1421" w:rsidRDefault="007E07C8" w:rsidP="007E07C8">
            <w:pPr>
              <w:pStyle w:val="afffffffff9"/>
              <w:rPr>
                <w:rFonts w:ascii="Times New Roman"/>
              </w:rPr>
            </w:pPr>
          </w:p>
        </w:tc>
        <w:tc>
          <w:tcPr>
            <w:tcW w:w="1038" w:type="dxa"/>
            <w:shd w:val="clear" w:color="auto" w:fill="auto"/>
            <w:vAlign w:val="center"/>
          </w:tcPr>
          <w:p w14:paraId="0F2CF8BD" w14:textId="77777777" w:rsidR="007E07C8" w:rsidRPr="00FF1421" w:rsidRDefault="007E07C8" w:rsidP="007E07C8">
            <w:pPr>
              <w:pStyle w:val="afffffffff9"/>
              <w:rPr>
                <w:rFonts w:ascii="Times New Roman"/>
              </w:rPr>
            </w:pPr>
          </w:p>
        </w:tc>
        <w:tc>
          <w:tcPr>
            <w:tcW w:w="1038" w:type="dxa"/>
            <w:shd w:val="clear" w:color="auto" w:fill="auto"/>
            <w:vAlign w:val="center"/>
          </w:tcPr>
          <w:p w14:paraId="4B4F1D3D" w14:textId="77777777" w:rsidR="007E07C8" w:rsidRPr="00FF1421" w:rsidRDefault="007E07C8" w:rsidP="007E07C8">
            <w:pPr>
              <w:pStyle w:val="afffffffff9"/>
              <w:rPr>
                <w:rFonts w:ascii="Times New Roman"/>
              </w:rPr>
            </w:pPr>
          </w:p>
        </w:tc>
      </w:tr>
      <w:tr w:rsidR="007E07C8" w:rsidRPr="00FF1421" w14:paraId="564C87E8" w14:textId="77777777" w:rsidTr="007E07C8">
        <w:trPr>
          <w:jc w:val="center"/>
        </w:trPr>
        <w:tc>
          <w:tcPr>
            <w:tcW w:w="841" w:type="dxa"/>
            <w:shd w:val="clear" w:color="auto" w:fill="auto"/>
            <w:vAlign w:val="center"/>
          </w:tcPr>
          <w:p w14:paraId="600316AA" w14:textId="77777777" w:rsidR="007E07C8" w:rsidRPr="00FF1421" w:rsidRDefault="007E07C8" w:rsidP="007E07C8">
            <w:pPr>
              <w:pStyle w:val="afffffffff9"/>
              <w:rPr>
                <w:rFonts w:ascii="Times New Roman"/>
              </w:rPr>
            </w:pPr>
          </w:p>
        </w:tc>
        <w:tc>
          <w:tcPr>
            <w:tcW w:w="1232" w:type="dxa"/>
            <w:shd w:val="clear" w:color="auto" w:fill="auto"/>
            <w:vAlign w:val="center"/>
          </w:tcPr>
          <w:p w14:paraId="718967D9" w14:textId="77777777" w:rsidR="007E07C8" w:rsidRPr="00FF1421" w:rsidRDefault="007E07C8" w:rsidP="007E07C8">
            <w:pPr>
              <w:pStyle w:val="afffffffff9"/>
              <w:rPr>
                <w:rFonts w:ascii="Times New Roman"/>
              </w:rPr>
            </w:pPr>
          </w:p>
        </w:tc>
        <w:tc>
          <w:tcPr>
            <w:tcW w:w="1037" w:type="dxa"/>
            <w:shd w:val="clear" w:color="auto" w:fill="auto"/>
            <w:vAlign w:val="center"/>
          </w:tcPr>
          <w:p w14:paraId="3F61E5D8" w14:textId="77777777" w:rsidR="007E07C8" w:rsidRPr="00FF1421" w:rsidRDefault="007E07C8" w:rsidP="007E07C8">
            <w:pPr>
              <w:pStyle w:val="afffffffff9"/>
              <w:rPr>
                <w:rFonts w:ascii="Times New Roman"/>
              </w:rPr>
            </w:pPr>
          </w:p>
        </w:tc>
        <w:tc>
          <w:tcPr>
            <w:tcW w:w="1037" w:type="dxa"/>
            <w:shd w:val="clear" w:color="auto" w:fill="auto"/>
            <w:vAlign w:val="center"/>
          </w:tcPr>
          <w:p w14:paraId="29BB6C9B" w14:textId="77777777" w:rsidR="007E07C8" w:rsidRPr="00FF1421" w:rsidRDefault="007E07C8" w:rsidP="007E07C8">
            <w:pPr>
              <w:pStyle w:val="afffffffff9"/>
              <w:rPr>
                <w:rFonts w:ascii="Times New Roman"/>
              </w:rPr>
            </w:pPr>
          </w:p>
        </w:tc>
        <w:tc>
          <w:tcPr>
            <w:tcW w:w="1037" w:type="dxa"/>
            <w:shd w:val="clear" w:color="auto" w:fill="auto"/>
            <w:vAlign w:val="center"/>
          </w:tcPr>
          <w:p w14:paraId="164247AF" w14:textId="77777777" w:rsidR="007E07C8" w:rsidRPr="00FF1421" w:rsidRDefault="007E07C8" w:rsidP="007E07C8">
            <w:pPr>
              <w:pStyle w:val="afffffffff9"/>
              <w:rPr>
                <w:rFonts w:ascii="Times New Roman"/>
              </w:rPr>
            </w:pPr>
          </w:p>
        </w:tc>
        <w:tc>
          <w:tcPr>
            <w:tcW w:w="1185" w:type="dxa"/>
            <w:shd w:val="clear" w:color="auto" w:fill="auto"/>
            <w:vAlign w:val="center"/>
          </w:tcPr>
          <w:p w14:paraId="07C4C218" w14:textId="77777777" w:rsidR="007E07C8" w:rsidRPr="00FF1421" w:rsidRDefault="007E07C8" w:rsidP="007E07C8">
            <w:pPr>
              <w:pStyle w:val="afffffffff9"/>
              <w:rPr>
                <w:rFonts w:ascii="Times New Roman"/>
              </w:rPr>
            </w:pPr>
          </w:p>
        </w:tc>
        <w:tc>
          <w:tcPr>
            <w:tcW w:w="889" w:type="dxa"/>
            <w:shd w:val="clear" w:color="auto" w:fill="auto"/>
            <w:vAlign w:val="center"/>
          </w:tcPr>
          <w:p w14:paraId="2256CB11" w14:textId="77777777" w:rsidR="007E07C8" w:rsidRPr="00FF1421" w:rsidRDefault="007E07C8" w:rsidP="007E07C8">
            <w:pPr>
              <w:pStyle w:val="afffffffff9"/>
              <w:rPr>
                <w:rFonts w:ascii="Times New Roman"/>
              </w:rPr>
            </w:pPr>
          </w:p>
        </w:tc>
        <w:tc>
          <w:tcPr>
            <w:tcW w:w="1038" w:type="dxa"/>
            <w:shd w:val="clear" w:color="auto" w:fill="auto"/>
            <w:vAlign w:val="center"/>
          </w:tcPr>
          <w:p w14:paraId="76B9156D" w14:textId="77777777" w:rsidR="007E07C8" w:rsidRPr="00FF1421" w:rsidRDefault="007E07C8" w:rsidP="007E07C8">
            <w:pPr>
              <w:pStyle w:val="afffffffff9"/>
              <w:rPr>
                <w:rFonts w:ascii="Times New Roman"/>
              </w:rPr>
            </w:pPr>
          </w:p>
        </w:tc>
        <w:tc>
          <w:tcPr>
            <w:tcW w:w="1038" w:type="dxa"/>
            <w:shd w:val="clear" w:color="auto" w:fill="auto"/>
            <w:vAlign w:val="center"/>
          </w:tcPr>
          <w:p w14:paraId="3577F707" w14:textId="77777777" w:rsidR="007E07C8" w:rsidRPr="00FF1421" w:rsidRDefault="007E07C8" w:rsidP="007E07C8">
            <w:pPr>
              <w:pStyle w:val="afffffffff9"/>
              <w:rPr>
                <w:rFonts w:ascii="Times New Roman"/>
              </w:rPr>
            </w:pPr>
          </w:p>
        </w:tc>
      </w:tr>
      <w:tr w:rsidR="007E07C8" w:rsidRPr="00FF1421" w14:paraId="528B9C38" w14:textId="77777777" w:rsidTr="007E07C8">
        <w:trPr>
          <w:jc w:val="center"/>
        </w:trPr>
        <w:tc>
          <w:tcPr>
            <w:tcW w:w="841" w:type="dxa"/>
            <w:shd w:val="clear" w:color="auto" w:fill="auto"/>
            <w:vAlign w:val="center"/>
          </w:tcPr>
          <w:p w14:paraId="5106AA3E" w14:textId="77777777" w:rsidR="007E07C8" w:rsidRPr="00FF1421" w:rsidRDefault="007E07C8" w:rsidP="007E07C8">
            <w:pPr>
              <w:pStyle w:val="afffffffff9"/>
              <w:rPr>
                <w:rFonts w:ascii="Times New Roman"/>
              </w:rPr>
            </w:pPr>
          </w:p>
        </w:tc>
        <w:tc>
          <w:tcPr>
            <w:tcW w:w="1232" w:type="dxa"/>
            <w:shd w:val="clear" w:color="auto" w:fill="auto"/>
            <w:vAlign w:val="center"/>
          </w:tcPr>
          <w:p w14:paraId="07BDF9FF" w14:textId="77777777" w:rsidR="007E07C8" w:rsidRPr="00FF1421" w:rsidRDefault="007E07C8" w:rsidP="007E07C8">
            <w:pPr>
              <w:pStyle w:val="afffffffff9"/>
              <w:rPr>
                <w:rFonts w:ascii="Times New Roman"/>
              </w:rPr>
            </w:pPr>
          </w:p>
        </w:tc>
        <w:tc>
          <w:tcPr>
            <w:tcW w:w="1037" w:type="dxa"/>
            <w:shd w:val="clear" w:color="auto" w:fill="auto"/>
            <w:vAlign w:val="center"/>
          </w:tcPr>
          <w:p w14:paraId="1E2C6D93" w14:textId="77777777" w:rsidR="007E07C8" w:rsidRPr="00FF1421" w:rsidRDefault="007E07C8" w:rsidP="007E07C8">
            <w:pPr>
              <w:pStyle w:val="afffffffff9"/>
              <w:rPr>
                <w:rFonts w:ascii="Times New Roman"/>
              </w:rPr>
            </w:pPr>
          </w:p>
        </w:tc>
        <w:tc>
          <w:tcPr>
            <w:tcW w:w="1037" w:type="dxa"/>
            <w:shd w:val="clear" w:color="auto" w:fill="auto"/>
            <w:vAlign w:val="center"/>
          </w:tcPr>
          <w:p w14:paraId="29747440" w14:textId="77777777" w:rsidR="007E07C8" w:rsidRPr="00FF1421" w:rsidRDefault="007E07C8" w:rsidP="007E07C8">
            <w:pPr>
              <w:pStyle w:val="afffffffff9"/>
              <w:rPr>
                <w:rFonts w:ascii="Times New Roman"/>
              </w:rPr>
            </w:pPr>
          </w:p>
        </w:tc>
        <w:tc>
          <w:tcPr>
            <w:tcW w:w="1037" w:type="dxa"/>
            <w:shd w:val="clear" w:color="auto" w:fill="auto"/>
            <w:vAlign w:val="center"/>
          </w:tcPr>
          <w:p w14:paraId="739C788A" w14:textId="77777777" w:rsidR="007E07C8" w:rsidRPr="00FF1421" w:rsidRDefault="007E07C8" w:rsidP="007E07C8">
            <w:pPr>
              <w:pStyle w:val="afffffffff9"/>
              <w:rPr>
                <w:rFonts w:ascii="Times New Roman"/>
              </w:rPr>
            </w:pPr>
          </w:p>
        </w:tc>
        <w:tc>
          <w:tcPr>
            <w:tcW w:w="1185" w:type="dxa"/>
            <w:shd w:val="clear" w:color="auto" w:fill="auto"/>
            <w:vAlign w:val="center"/>
          </w:tcPr>
          <w:p w14:paraId="54C9364D" w14:textId="77777777" w:rsidR="007E07C8" w:rsidRPr="00FF1421" w:rsidRDefault="007E07C8" w:rsidP="007E07C8">
            <w:pPr>
              <w:pStyle w:val="afffffffff9"/>
              <w:rPr>
                <w:rFonts w:ascii="Times New Roman"/>
              </w:rPr>
            </w:pPr>
          </w:p>
        </w:tc>
        <w:tc>
          <w:tcPr>
            <w:tcW w:w="889" w:type="dxa"/>
            <w:shd w:val="clear" w:color="auto" w:fill="auto"/>
            <w:vAlign w:val="center"/>
          </w:tcPr>
          <w:p w14:paraId="4634FEAA" w14:textId="77777777" w:rsidR="007E07C8" w:rsidRPr="00FF1421" w:rsidRDefault="007E07C8" w:rsidP="007E07C8">
            <w:pPr>
              <w:pStyle w:val="afffffffff9"/>
              <w:rPr>
                <w:rFonts w:ascii="Times New Roman"/>
              </w:rPr>
            </w:pPr>
          </w:p>
        </w:tc>
        <w:tc>
          <w:tcPr>
            <w:tcW w:w="1038" w:type="dxa"/>
            <w:shd w:val="clear" w:color="auto" w:fill="auto"/>
            <w:vAlign w:val="center"/>
          </w:tcPr>
          <w:p w14:paraId="7A1A9FAA" w14:textId="77777777" w:rsidR="007E07C8" w:rsidRPr="00FF1421" w:rsidRDefault="007E07C8" w:rsidP="007E07C8">
            <w:pPr>
              <w:pStyle w:val="afffffffff9"/>
              <w:rPr>
                <w:rFonts w:ascii="Times New Roman"/>
              </w:rPr>
            </w:pPr>
          </w:p>
        </w:tc>
        <w:tc>
          <w:tcPr>
            <w:tcW w:w="1038" w:type="dxa"/>
            <w:shd w:val="clear" w:color="auto" w:fill="auto"/>
            <w:vAlign w:val="center"/>
          </w:tcPr>
          <w:p w14:paraId="6A6C29C7" w14:textId="77777777" w:rsidR="007E07C8" w:rsidRPr="00FF1421" w:rsidRDefault="007E07C8" w:rsidP="007E07C8">
            <w:pPr>
              <w:pStyle w:val="afffffffff9"/>
              <w:rPr>
                <w:rFonts w:ascii="Times New Roman"/>
              </w:rPr>
            </w:pPr>
          </w:p>
        </w:tc>
      </w:tr>
    </w:tbl>
    <w:p w14:paraId="065C5D02" w14:textId="77777777" w:rsidR="007E07C8" w:rsidRDefault="007E07C8" w:rsidP="007E07C8">
      <w:pPr>
        <w:pStyle w:val="afff2"/>
      </w:pPr>
      <w:r w:rsidRPr="00D5492B">
        <w:rPr>
          <w:rFonts w:ascii="Times New Roman"/>
        </w:rPr>
        <w:t>访问</w:t>
      </w:r>
      <w:proofErr w:type="gramStart"/>
      <w:r w:rsidRPr="00D5492B">
        <w:rPr>
          <w:rFonts w:ascii="Times New Roman"/>
        </w:rPr>
        <w:t>人类型</w:t>
      </w:r>
      <w:proofErr w:type="gramEnd"/>
      <w:r w:rsidRPr="00D5492B">
        <w:rPr>
          <w:rFonts w:ascii="Times New Roman"/>
        </w:rPr>
        <w:t>分</w:t>
      </w:r>
      <w:r>
        <w:rPr>
          <w:rFonts w:ascii="Times New Roman" w:hint="eastAsia"/>
        </w:rPr>
        <w:t>为</w:t>
      </w:r>
      <w:r w:rsidRPr="007C4D31">
        <w:rPr>
          <w:rFonts w:hint="eastAsia"/>
        </w:rPr>
        <w:t>周边居民、种（养殖）植户、粮食储运单位、农业和林业管理人员</w:t>
      </w:r>
    </w:p>
    <w:p w14:paraId="4F305571" w14:textId="77777777" w:rsidR="00F65EEC" w:rsidRDefault="00F65EEC" w:rsidP="007E07C8">
      <w:pPr>
        <w:pStyle w:val="afff2"/>
        <w:numPr>
          <w:ilvl w:val="0"/>
          <w:numId w:val="0"/>
        </w:numPr>
        <w:ind w:left="737" w:hanging="374"/>
      </w:pPr>
    </w:p>
    <w:p w14:paraId="3855B83D" w14:textId="77777777" w:rsidR="007E07C8" w:rsidRPr="00F65EEC" w:rsidRDefault="007E07C8" w:rsidP="00F65EEC">
      <w:pPr>
        <w:pStyle w:val="affffb"/>
        <w:ind w:firstLine="420"/>
      </w:pPr>
    </w:p>
    <w:p w14:paraId="3D9192DC" w14:textId="77777777" w:rsidR="00977B45" w:rsidRDefault="00977B45" w:rsidP="00977B45">
      <w:pPr>
        <w:pStyle w:val="affffb"/>
        <w:ind w:firstLine="420"/>
      </w:pPr>
    </w:p>
    <w:p w14:paraId="638E7085" w14:textId="77777777" w:rsidR="00977B45" w:rsidRPr="00977B45" w:rsidRDefault="00977B45" w:rsidP="00977B45">
      <w:pPr>
        <w:pStyle w:val="affffb"/>
        <w:ind w:firstLine="420"/>
      </w:pPr>
    </w:p>
    <w:p w14:paraId="7675095F" w14:textId="77777777" w:rsidR="00977B45" w:rsidRPr="00977B45" w:rsidRDefault="00977B45" w:rsidP="00977B45">
      <w:pPr>
        <w:pStyle w:val="affffb"/>
        <w:ind w:firstLine="420"/>
      </w:pPr>
    </w:p>
    <w:p w14:paraId="3E268676" w14:textId="77777777" w:rsidR="00F65EEC" w:rsidRDefault="00F65EEC" w:rsidP="00977B45">
      <w:pPr>
        <w:pStyle w:val="affffb"/>
        <w:ind w:firstLine="420"/>
        <w:sectPr w:rsidR="00F65EEC" w:rsidSect="00977B45">
          <w:pgSz w:w="11906" w:h="16838" w:code="9"/>
          <w:pgMar w:top="1928" w:right="1134" w:bottom="1134" w:left="1134" w:header="1418" w:footer="1134" w:gutter="284"/>
          <w:cols w:space="425"/>
          <w:formProt w:val="0"/>
          <w:docGrid w:type="lines" w:linePitch="312"/>
        </w:sectPr>
      </w:pPr>
    </w:p>
    <w:p w14:paraId="7737EB0E" w14:textId="77777777" w:rsidR="00977B45" w:rsidRDefault="00977B45" w:rsidP="00F65EEC">
      <w:pPr>
        <w:pStyle w:val="af8"/>
        <w:rPr>
          <w:vanish w:val="0"/>
        </w:rPr>
      </w:pPr>
    </w:p>
    <w:p w14:paraId="77FB7674" w14:textId="77777777" w:rsidR="00F65EEC" w:rsidRDefault="00F65EEC" w:rsidP="00F65EEC">
      <w:pPr>
        <w:pStyle w:val="afe"/>
        <w:rPr>
          <w:vanish w:val="0"/>
        </w:rPr>
      </w:pPr>
    </w:p>
    <w:p w14:paraId="37ADDF01" w14:textId="69F83182" w:rsidR="00F65EEC" w:rsidRDefault="00F65EEC" w:rsidP="00F65EEC">
      <w:pPr>
        <w:pStyle w:val="aff3"/>
        <w:spacing w:after="156"/>
      </w:pPr>
      <w:r>
        <w:br/>
      </w:r>
      <w:bookmarkStart w:id="84" w:name="_Toc152268623"/>
      <w:r>
        <w:rPr>
          <w:rFonts w:hint="eastAsia"/>
        </w:rPr>
        <w:t>（资料性）</w:t>
      </w:r>
      <w:r>
        <w:br/>
      </w:r>
      <w:r>
        <w:rPr>
          <w:rFonts w:hint="eastAsia"/>
        </w:rPr>
        <w:t>风险评估指标体系</w:t>
      </w:r>
      <w:bookmarkEnd w:id="84"/>
    </w:p>
    <w:p w14:paraId="5878C68C" w14:textId="6DC72DDB" w:rsidR="00F65EEC" w:rsidRPr="00F65EEC" w:rsidRDefault="00F65EEC" w:rsidP="00F65EEC">
      <w:pPr>
        <w:pStyle w:val="affffffffff9"/>
      </w:pPr>
      <w:r>
        <w:rPr>
          <w:rFonts w:hint="eastAsia"/>
        </w:rPr>
        <w:t>印加孔雀草入侵指标体系内容见表</w:t>
      </w:r>
      <w:r>
        <w:t>C</w:t>
      </w:r>
      <w:r>
        <w:rPr>
          <w:rFonts w:hint="eastAsia"/>
        </w:rPr>
        <w:t>.1</w:t>
      </w:r>
    </w:p>
    <w:p w14:paraId="6581FA69" w14:textId="32EF248C" w:rsidR="00F65EEC" w:rsidRDefault="00F65EEC" w:rsidP="00F65EEC">
      <w:pPr>
        <w:pStyle w:val="aff"/>
        <w:spacing w:before="156" w:after="156"/>
      </w:pPr>
      <w:r>
        <w:rPr>
          <w:rFonts w:hint="eastAsia"/>
        </w:rPr>
        <w:t>印加孔雀草入侵风险评估指标体系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27"/>
        <w:gridCol w:w="2500"/>
        <w:gridCol w:w="1284"/>
      </w:tblGrid>
      <w:tr w:rsidR="007E07C8" w:rsidRPr="00D037E9" w14:paraId="7FFE470F" w14:textId="77777777" w:rsidTr="00ED4AC8">
        <w:trPr>
          <w:jc w:val="center"/>
          <w:hidden/>
        </w:trPr>
        <w:tc>
          <w:tcPr>
            <w:tcW w:w="2448" w:type="dxa"/>
          </w:tcPr>
          <w:p w14:paraId="3BC4CDD6" w14:textId="77777777" w:rsidR="007E07C8" w:rsidRPr="00FF1421" w:rsidRDefault="007E07C8" w:rsidP="00FF1421">
            <w:pPr>
              <w:pStyle w:val="afe"/>
              <w:rPr>
                <w:rFonts w:ascii="Times New Roman" w:eastAsia="宋体"/>
                <w:sz w:val="18"/>
                <w:szCs w:val="18"/>
              </w:rPr>
            </w:pPr>
            <w:bookmarkStart w:id="85" w:name="_Hlk152267614"/>
            <w:r w:rsidRPr="00FF1421">
              <w:rPr>
                <w:rFonts w:ascii="Times New Roman" w:eastAsia="宋体"/>
                <w:sz w:val="18"/>
                <w:szCs w:val="18"/>
              </w:rPr>
              <w:t>一级指标</w:t>
            </w:r>
          </w:p>
        </w:tc>
        <w:tc>
          <w:tcPr>
            <w:tcW w:w="2127" w:type="dxa"/>
          </w:tcPr>
          <w:p w14:paraId="0819635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二级指标</w:t>
            </w:r>
          </w:p>
        </w:tc>
        <w:tc>
          <w:tcPr>
            <w:tcW w:w="2500" w:type="dxa"/>
          </w:tcPr>
          <w:p w14:paraId="51039C0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评价标准</w:t>
            </w:r>
          </w:p>
        </w:tc>
        <w:tc>
          <w:tcPr>
            <w:tcW w:w="1284" w:type="dxa"/>
          </w:tcPr>
          <w:p w14:paraId="12847EB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赋分值</w:t>
            </w:r>
          </w:p>
        </w:tc>
      </w:tr>
      <w:tr w:rsidR="007E07C8" w:rsidRPr="00D037E9" w14:paraId="510D0416" w14:textId="77777777" w:rsidTr="00ED4AC8">
        <w:trPr>
          <w:jc w:val="center"/>
        </w:trPr>
        <w:tc>
          <w:tcPr>
            <w:tcW w:w="2448" w:type="dxa"/>
            <w:vMerge w:val="restart"/>
          </w:tcPr>
          <w:p w14:paraId="58F91211"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国内分布状况</w:t>
            </w:r>
            <w:r w:rsidRPr="00D037E9">
              <w:rPr>
                <w:rFonts w:ascii="Times New Roman"/>
                <w:sz w:val="18"/>
                <w:szCs w:val="18"/>
              </w:rPr>
              <w:t>P</w:t>
            </w:r>
            <w:r w:rsidRPr="00D037E9">
              <w:rPr>
                <w:rFonts w:ascii="Times New Roman"/>
                <w:sz w:val="18"/>
                <w:szCs w:val="18"/>
                <w:vertAlign w:val="subscript"/>
              </w:rPr>
              <w:t>1</w:t>
            </w:r>
          </w:p>
        </w:tc>
        <w:tc>
          <w:tcPr>
            <w:tcW w:w="2127" w:type="dxa"/>
            <w:vMerge w:val="restart"/>
          </w:tcPr>
          <w:p w14:paraId="66370DA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国内分布状况（</w:t>
            </w:r>
            <w:r w:rsidRPr="00D037E9">
              <w:rPr>
                <w:rFonts w:ascii="Times New Roman"/>
                <w:sz w:val="18"/>
                <w:szCs w:val="18"/>
              </w:rPr>
              <w:t>P</w:t>
            </w:r>
            <w:r w:rsidRPr="00D037E9">
              <w:rPr>
                <w:rFonts w:ascii="Times New Roman"/>
                <w:sz w:val="18"/>
                <w:szCs w:val="18"/>
                <w:vertAlign w:val="subscript"/>
              </w:rPr>
              <w:t>11</w:t>
            </w:r>
            <w:r w:rsidRPr="00D037E9">
              <w:rPr>
                <w:rFonts w:ascii="Times New Roman"/>
                <w:sz w:val="18"/>
                <w:szCs w:val="18"/>
              </w:rPr>
              <w:t>）</w:t>
            </w:r>
          </w:p>
          <w:p w14:paraId="6914E7E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缺</w:t>
            </w:r>
            <w:r w:rsidRPr="00D037E9">
              <w:rPr>
                <w:rFonts w:ascii="Times New Roman"/>
                <w:sz w:val="18"/>
                <w:szCs w:val="18"/>
              </w:rPr>
              <w:t>P</w:t>
            </w:r>
            <w:r w:rsidRPr="00D037E9">
              <w:rPr>
                <w:rFonts w:ascii="Times New Roman"/>
                <w:sz w:val="18"/>
                <w:szCs w:val="18"/>
                <w:vertAlign w:val="subscript"/>
              </w:rPr>
              <w:t>12</w:t>
            </w:r>
          </w:p>
        </w:tc>
        <w:tc>
          <w:tcPr>
            <w:tcW w:w="2500" w:type="dxa"/>
          </w:tcPr>
          <w:p w14:paraId="6211C0B7"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50%</w:t>
            </w:r>
            <w:r w:rsidRPr="00D037E9">
              <w:rPr>
                <w:rFonts w:ascii="Times New Roman"/>
                <w:sz w:val="18"/>
                <w:szCs w:val="18"/>
              </w:rPr>
              <w:t>以上</w:t>
            </w:r>
          </w:p>
        </w:tc>
        <w:tc>
          <w:tcPr>
            <w:tcW w:w="1284" w:type="dxa"/>
          </w:tcPr>
          <w:p w14:paraId="5E1B1BF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52E69CC8" w14:textId="77777777" w:rsidTr="00ED4AC8">
        <w:trPr>
          <w:jc w:val="center"/>
        </w:trPr>
        <w:tc>
          <w:tcPr>
            <w:tcW w:w="2448" w:type="dxa"/>
            <w:vMerge/>
          </w:tcPr>
          <w:p w14:paraId="7B6297A8" w14:textId="77777777" w:rsidR="007E07C8" w:rsidRPr="00D037E9" w:rsidRDefault="007E07C8" w:rsidP="00FF1421">
            <w:pPr>
              <w:pStyle w:val="affffb"/>
              <w:ind w:firstLine="360"/>
              <w:jc w:val="center"/>
              <w:rPr>
                <w:rFonts w:ascii="Times New Roman"/>
                <w:sz w:val="18"/>
                <w:szCs w:val="18"/>
              </w:rPr>
            </w:pPr>
          </w:p>
        </w:tc>
        <w:tc>
          <w:tcPr>
            <w:tcW w:w="2127" w:type="dxa"/>
            <w:vMerge/>
          </w:tcPr>
          <w:p w14:paraId="1060F5CE" w14:textId="77777777" w:rsidR="007E07C8" w:rsidRPr="00D037E9" w:rsidRDefault="007E07C8" w:rsidP="00FF1421">
            <w:pPr>
              <w:pStyle w:val="affffb"/>
              <w:ind w:firstLine="360"/>
              <w:jc w:val="center"/>
              <w:rPr>
                <w:rFonts w:ascii="Times New Roman"/>
                <w:sz w:val="18"/>
                <w:szCs w:val="18"/>
              </w:rPr>
            </w:pPr>
          </w:p>
        </w:tc>
        <w:tc>
          <w:tcPr>
            <w:tcW w:w="2500" w:type="dxa"/>
          </w:tcPr>
          <w:p w14:paraId="72C2975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20%-50%</w:t>
            </w:r>
          </w:p>
        </w:tc>
        <w:tc>
          <w:tcPr>
            <w:tcW w:w="1284" w:type="dxa"/>
          </w:tcPr>
          <w:p w14:paraId="2E356EC1"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0AF0D6B6" w14:textId="77777777" w:rsidTr="00ED4AC8">
        <w:trPr>
          <w:jc w:val="center"/>
        </w:trPr>
        <w:tc>
          <w:tcPr>
            <w:tcW w:w="2448" w:type="dxa"/>
            <w:vMerge/>
          </w:tcPr>
          <w:p w14:paraId="7419871C" w14:textId="77777777" w:rsidR="007E07C8" w:rsidRPr="00D037E9" w:rsidRDefault="007E07C8" w:rsidP="00FF1421">
            <w:pPr>
              <w:pStyle w:val="affffb"/>
              <w:ind w:firstLine="360"/>
              <w:jc w:val="center"/>
              <w:rPr>
                <w:rFonts w:ascii="Times New Roman"/>
                <w:sz w:val="18"/>
                <w:szCs w:val="18"/>
              </w:rPr>
            </w:pPr>
          </w:p>
        </w:tc>
        <w:tc>
          <w:tcPr>
            <w:tcW w:w="2127" w:type="dxa"/>
            <w:vMerge/>
          </w:tcPr>
          <w:p w14:paraId="126130F0" w14:textId="77777777" w:rsidR="007E07C8" w:rsidRPr="00D037E9" w:rsidRDefault="007E07C8" w:rsidP="00FF1421">
            <w:pPr>
              <w:pStyle w:val="affffb"/>
              <w:ind w:firstLine="360"/>
              <w:jc w:val="center"/>
              <w:rPr>
                <w:rFonts w:ascii="Times New Roman"/>
                <w:sz w:val="18"/>
                <w:szCs w:val="18"/>
              </w:rPr>
            </w:pPr>
          </w:p>
        </w:tc>
        <w:tc>
          <w:tcPr>
            <w:tcW w:w="2500" w:type="dxa"/>
          </w:tcPr>
          <w:p w14:paraId="359F3317"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1-20%</w:t>
            </w:r>
          </w:p>
        </w:tc>
        <w:tc>
          <w:tcPr>
            <w:tcW w:w="1284" w:type="dxa"/>
          </w:tcPr>
          <w:p w14:paraId="3777D345"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7E2E0848" w14:textId="77777777" w:rsidTr="00ED4AC8">
        <w:trPr>
          <w:jc w:val="center"/>
        </w:trPr>
        <w:tc>
          <w:tcPr>
            <w:tcW w:w="2448" w:type="dxa"/>
            <w:vMerge/>
          </w:tcPr>
          <w:p w14:paraId="5469B305" w14:textId="77777777" w:rsidR="007E07C8" w:rsidRPr="00D037E9" w:rsidRDefault="007E07C8" w:rsidP="00FF1421">
            <w:pPr>
              <w:pStyle w:val="affffb"/>
              <w:ind w:firstLine="360"/>
              <w:jc w:val="center"/>
              <w:rPr>
                <w:rFonts w:ascii="Times New Roman"/>
                <w:sz w:val="18"/>
                <w:szCs w:val="18"/>
              </w:rPr>
            </w:pPr>
          </w:p>
        </w:tc>
        <w:tc>
          <w:tcPr>
            <w:tcW w:w="2127" w:type="dxa"/>
            <w:vMerge/>
          </w:tcPr>
          <w:p w14:paraId="7605BBC7" w14:textId="77777777" w:rsidR="007E07C8" w:rsidRPr="00D037E9" w:rsidRDefault="007E07C8" w:rsidP="00FF1421">
            <w:pPr>
              <w:pStyle w:val="affffb"/>
              <w:ind w:firstLine="360"/>
              <w:jc w:val="center"/>
              <w:rPr>
                <w:rFonts w:ascii="Times New Roman"/>
                <w:sz w:val="18"/>
                <w:szCs w:val="18"/>
              </w:rPr>
            </w:pPr>
          </w:p>
        </w:tc>
        <w:tc>
          <w:tcPr>
            <w:tcW w:w="2500" w:type="dxa"/>
          </w:tcPr>
          <w:p w14:paraId="5501AFE3"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无分布</w:t>
            </w:r>
          </w:p>
        </w:tc>
        <w:tc>
          <w:tcPr>
            <w:tcW w:w="1284" w:type="dxa"/>
          </w:tcPr>
          <w:p w14:paraId="3CC57533"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1033D11A" w14:textId="77777777" w:rsidTr="00ED4AC8">
        <w:trPr>
          <w:jc w:val="center"/>
        </w:trPr>
        <w:tc>
          <w:tcPr>
            <w:tcW w:w="2448" w:type="dxa"/>
            <w:vMerge w:val="restart"/>
          </w:tcPr>
          <w:p w14:paraId="47009B6E"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潜在的危害性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2)</w:t>
            </w:r>
          </w:p>
        </w:tc>
        <w:tc>
          <w:tcPr>
            <w:tcW w:w="2127" w:type="dxa"/>
            <w:vMerge w:val="restart"/>
          </w:tcPr>
          <w:p w14:paraId="7D57ACBD"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经济危害性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21)</w:t>
            </w:r>
          </w:p>
        </w:tc>
        <w:tc>
          <w:tcPr>
            <w:tcW w:w="2500" w:type="dxa"/>
          </w:tcPr>
          <w:p w14:paraId="278AD07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损失</w:t>
            </w:r>
            <w:r w:rsidRPr="00D037E9">
              <w:rPr>
                <w:rFonts w:ascii="Times New Roman"/>
                <w:sz w:val="18"/>
                <w:szCs w:val="18"/>
              </w:rPr>
              <w:t>20%</w:t>
            </w:r>
            <w:r w:rsidRPr="00D037E9">
              <w:rPr>
                <w:rFonts w:ascii="Times New Roman"/>
                <w:sz w:val="18"/>
                <w:szCs w:val="18"/>
              </w:rPr>
              <w:t>以上</w:t>
            </w:r>
          </w:p>
        </w:tc>
        <w:tc>
          <w:tcPr>
            <w:tcW w:w="1284" w:type="dxa"/>
          </w:tcPr>
          <w:p w14:paraId="136B233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69F287EB" w14:textId="77777777" w:rsidTr="00ED4AC8">
        <w:trPr>
          <w:jc w:val="center"/>
        </w:trPr>
        <w:tc>
          <w:tcPr>
            <w:tcW w:w="2448" w:type="dxa"/>
            <w:vMerge/>
          </w:tcPr>
          <w:p w14:paraId="2EE9822D" w14:textId="77777777" w:rsidR="007E07C8" w:rsidRPr="00D037E9" w:rsidRDefault="007E07C8" w:rsidP="00FF1421">
            <w:pPr>
              <w:pStyle w:val="affffb"/>
              <w:ind w:firstLine="360"/>
              <w:jc w:val="center"/>
              <w:rPr>
                <w:rFonts w:ascii="Times New Roman"/>
                <w:sz w:val="18"/>
                <w:szCs w:val="18"/>
              </w:rPr>
            </w:pPr>
          </w:p>
        </w:tc>
        <w:tc>
          <w:tcPr>
            <w:tcW w:w="2127" w:type="dxa"/>
            <w:vMerge/>
          </w:tcPr>
          <w:p w14:paraId="4F33C6DF" w14:textId="77777777" w:rsidR="007E07C8" w:rsidRPr="00D037E9" w:rsidRDefault="007E07C8" w:rsidP="00FF1421">
            <w:pPr>
              <w:pStyle w:val="affffb"/>
              <w:ind w:firstLine="360"/>
              <w:jc w:val="center"/>
              <w:rPr>
                <w:rFonts w:ascii="Times New Roman"/>
                <w:sz w:val="18"/>
                <w:szCs w:val="18"/>
              </w:rPr>
            </w:pPr>
          </w:p>
        </w:tc>
        <w:tc>
          <w:tcPr>
            <w:tcW w:w="2500" w:type="dxa"/>
          </w:tcPr>
          <w:p w14:paraId="106140A4" w14:textId="580D5591"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损失</w:t>
            </w:r>
            <w:r w:rsidRPr="00D037E9">
              <w:rPr>
                <w:rFonts w:ascii="Times New Roman"/>
                <w:sz w:val="18"/>
                <w:szCs w:val="18"/>
              </w:rPr>
              <w:t>20%-5%</w:t>
            </w:r>
          </w:p>
        </w:tc>
        <w:tc>
          <w:tcPr>
            <w:tcW w:w="1284" w:type="dxa"/>
          </w:tcPr>
          <w:p w14:paraId="7DF98F11"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017FC083" w14:textId="77777777" w:rsidTr="00ED4AC8">
        <w:trPr>
          <w:jc w:val="center"/>
        </w:trPr>
        <w:tc>
          <w:tcPr>
            <w:tcW w:w="2448" w:type="dxa"/>
            <w:vMerge/>
          </w:tcPr>
          <w:p w14:paraId="18552F3F" w14:textId="77777777" w:rsidR="007E07C8" w:rsidRPr="00D037E9" w:rsidRDefault="007E07C8" w:rsidP="00FF1421">
            <w:pPr>
              <w:pStyle w:val="affffb"/>
              <w:ind w:firstLine="360"/>
              <w:jc w:val="center"/>
              <w:rPr>
                <w:rFonts w:ascii="Times New Roman"/>
                <w:sz w:val="18"/>
                <w:szCs w:val="18"/>
              </w:rPr>
            </w:pPr>
          </w:p>
        </w:tc>
        <w:tc>
          <w:tcPr>
            <w:tcW w:w="2127" w:type="dxa"/>
            <w:vMerge/>
          </w:tcPr>
          <w:p w14:paraId="17023471" w14:textId="77777777" w:rsidR="007E07C8" w:rsidRPr="00D037E9" w:rsidRDefault="007E07C8" w:rsidP="00FF1421">
            <w:pPr>
              <w:pStyle w:val="affffb"/>
              <w:ind w:firstLine="360"/>
              <w:jc w:val="center"/>
              <w:rPr>
                <w:rFonts w:ascii="Times New Roman"/>
                <w:sz w:val="18"/>
                <w:szCs w:val="18"/>
              </w:rPr>
            </w:pPr>
          </w:p>
        </w:tc>
        <w:tc>
          <w:tcPr>
            <w:tcW w:w="2500" w:type="dxa"/>
          </w:tcPr>
          <w:p w14:paraId="4AA2A18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损失</w:t>
            </w:r>
            <w:r w:rsidRPr="00D037E9">
              <w:rPr>
                <w:rFonts w:ascii="Times New Roman"/>
                <w:sz w:val="18"/>
                <w:szCs w:val="18"/>
              </w:rPr>
              <w:t>5%-1%</w:t>
            </w:r>
          </w:p>
        </w:tc>
        <w:tc>
          <w:tcPr>
            <w:tcW w:w="1284" w:type="dxa"/>
          </w:tcPr>
          <w:p w14:paraId="5C1A8C2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308CA0FB" w14:textId="77777777" w:rsidTr="00ED4AC8">
        <w:trPr>
          <w:jc w:val="center"/>
        </w:trPr>
        <w:tc>
          <w:tcPr>
            <w:tcW w:w="2448" w:type="dxa"/>
            <w:vMerge/>
          </w:tcPr>
          <w:p w14:paraId="1D091D3C" w14:textId="77777777" w:rsidR="007E07C8" w:rsidRPr="00D037E9" w:rsidRDefault="007E07C8" w:rsidP="00FF1421">
            <w:pPr>
              <w:pStyle w:val="affffb"/>
              <w:ind w:firstLine="360"/>
              <w:jc w:val="center"/>
              <w:rPr>
                <w:rFonts w:ascii="Times New Roman"/>
                <w:sz w:val="18"/>
                <w:szCs w:val="18"/>
              </w:rPr>
            </w:pPr>
          </w:p>
        </w:tc>
        <w:tc>
          <w:tcPr>
            <w:tcW w:w="2127" w:type="dxa"/>
            <w:vMerge/>
          </w:tcPr>
          <w:p w14:paraId="01B350C2" w14:textId="77777777" w:rsidR="007E07C8" w:rsidRPr="00D037E9" w:rsidRDefault="007E07C8" w:rsidP="00FF1421">
            <w:pPr>
              <w:pStyle w:val="affffb"/>
              <w:ind w:firstLine="360"/>
              <w:jc w:val="center"/>
              <w:rPr>
                <w:rFonts w:ascii="Times New Roman"/>
                <w:sz w:val="18"/>
                <w:szCs w:val="18"/>
              </w:rPr>
            </w:pPr>
          </w:p>
        </w:tc>
        <w:tc>
          <w:tcPr>
            <w:tcW w:w="2500" w:type="dxa"/>
          </w:tcPr>
          <w:p w14:paraId="572DC5CE"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损失小于</w:t>
            </w:r>
            <w:r w:rsidRPr="00D037E9">
              <w:rPr>
                <w:rFonts w:ascii="Times New Roman"/>
                <w:sz w:val="18"/>
                <w:szCs w:val="18"/>
              </w:rPr>
              <w:t>1%</w:t>
            </w:r>
          </w:p>
        </w:tc>
        <w:tc>
          <w:tcPr>
            <w:tcW w:w="1284" w:type="dxa"/>
          </w:tcPr>
          <w:p w14:paraId="120A4F3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365CD0CA" w14:textId="77777777" w:rsidTr="00ED4AC8">
        <w:trPr>
          <w:jc w:val="center"/>
        </w:trPr>
        <w:tc>
          <w:tcPr>
            <w:tcW w:w="2448" w:type="dxa"/>
            <w:vMerge/>
          </w:tcPr>
          <w:p w14:paraId="1E088E09"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493DA25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是否为传播媒介</w:t>
            </w:r>
            <w:r w:rsidRPr="00D037E9">
              <w:rPr>
                <w:rFonts w:ascii="Times New Roman"/>
                <w:sz w:val="18"/>
                <w:szCs w:val="18"/>
              </w:rPr>
              <w:t>(P22)</w:t>
            </w:r>
          </w:p>
          <w:p w14:paraId="5C8AEBB4" w14:textId="77777777" w:rsidR="007E07C8" w:rsidRPr="00D037E9" w:rsidRDefault="007E07C8" w:rsidP="00FF1421">
            <w:pPr>
              <w:pStyle w:val="affffb"/>
              <w:ind w:firstLine="360"/>
              <w:jc w:val="center"/>
              <w:rPr>
                <w:rFonts w:ascii="Times New Roman"/>
                <w:sz w:val="18"/>
                <w:szCs w:val="18"/>
              </w:rPr>
            </w:pPr>
          </w:p>
        </w:tc>
        <w:tc>
          <w:tcPr>
            <w:tcW w:w="2500" w:type="dxa"/>
          </w:tcPr>
          <w:p w14:paraId="58814662"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可传带</w:t>
            </w:r>
            <w:r w:rsidRPr="00D037E9">
              <w:rPr>
                <w:rFonts w:ascii="Times New Roman"/>
                <w:sz w:val="18"/>
                <w:szCs w:val="18"/>
              </w:rPr>
              <w:t>3</w:t>
            </w:r>
            <w:r w:rsidRPr="00D037E9">
              <w:rPr>
                <w:rFonts w:ascii="Times New Roman"/>
                <w:sz w:val="18"/>
                <w:szCs w:val="18"/>
              </w:rPr>
              <w:t>种以上</w:t>
            </w:r>
          </w:p>
        </w:tc>
        <w:tc>
          <w:tcPr>
            <w:tcW w:w="1284" w:type="dxa"/>
          </w:tcPr>
          <w:p w14:paraId="7276105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7843E44C" w14:textId="77777777" w:rsidTr="00ED4AC8">
        <w:trPr>
          <w:jc w:val="center"/>
        </w:trPr>
        <w:tc>
          <w:tcPr>
            <w:tcW w:w="2448" w:type="dxa"/>
            <w:vMerge/>
          </w:tcPr>
          <w:p w14:paraId="21C29573" w14:textId="77777777" w:rsidR="007E07C8" w:rsidRPr="00D037E9" w:rsidRDefault="007E07C8" w:rsidP="00FF1421">
            <w:pPr>
              <w:pStyle w:val="affffb"/>
              <w:ind w:firstLine="360"/>
              <w:jc w:val="center"/>
              <w:rPr>
                <w:rFonts w:ascii="Times New Roman"/>
                <w:sz w:val="18"/>
                <w:szCs w:val="18"/>
              </w:rPr>
            </w:pPr>
          </w:p>
        </w:tc>
        <w:tc>
          <w:tcPr>
            <w:tcW w:w="2127" w:type="dxa"/>
            <w:vMerge/>
          </w:tcPr>
          <w:p w14:paraId="40EC1BDE" w14:textId="77777777" w:rsidR="007E07C8" w:rsidRPr="00D037E9" w:rsidRDefault="007E07C8" w:rsidP="00FF1421">
            <w:pPr>
              <w:pStyle w:val="affffb"/>
              <w:ind w:firstLine="360"/>
              <w:jc w:val="center"/>
              <w:rPr>
                <w:rFonts w:ascii="Times New Roman"/>
                <w:sz w:val="18"/>
                <w:szCs w:val="18"/>
              </w:rPr>
            </w:pPr>
          </w:p>
        </w:tc>
        <w:tc>
          <w:tcPr>
            <w:tcW w:w="2500" w:type="dxa"/>
          </w:tcPr>
          <w:p w14:paraId="3CF5EB3D"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可传带</w:t>
            </w:r>
            <w:r w:rsidRPr="00D037E9">
              <w:rPr>
                <w:rFonts w:ascii="Times New Roman"/>
                <w:sz w:val="18"/>
                <w:szCs w:val="18"/>
              </w:rPr>
              <w:t>2</w:t>
            </w:r>
            <w:r w:rsidRPr="00D037E9">
              <w:rPr>
                <w:rFonts w:ascii="Times New Roman"/>
                <w:sz w:val="18"/>
                <w:szCs w:val="18"/>
              </w:rPr>
              <w:t>种</w:t>
            </w:r>
          </w:p>
        </w:tc>
        <w:tc>
          <w:tcPr>
            <w:tcW w:w="1284" w:type="dxa"/>
          </w:tcPr>
          <w:p w14:paraId="414E69F6"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3CA8985F" w14:textId="77777777" w:rsidTr="00ED4AC8">
        <w:trPr>
          <w:jc w:val="center"/>
        </w:trPr>
        <w:tc>
          <w:tcPr>
            <w:tcW w:w="2448" w:type="dxa"/>
            <w:vMerge/>
          </w:tcPr>
          <w:p w14:paraId="5F9A20F5"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6EF3FD4" w14:textId="77777777" w:rsidR="007E07C8" w:rsidRPr="00D037E9" w:rsidRDefault="007E07C8" w:rsidP="00FF1421">
            <w:pPr>
              <w:pStyle w:val="affffb"/>
              <w:ind w:firstLine="360"/>
              <w:jc w:val="center"/>
              <w:rPr>
                <w:rFonts w:ascii="Times New Roman"/>
                <w:sz w:val="18"/>
                <w:szCs w:val="18"/>
              </w:rPr>
            </w:pPr>
          </w:p>
        </w:tc>
        <w:tc>
          <w:tcPr>
            <w:tcW w:w="2500" w:type="dxa"/>
          </w:tcPr>
          <w:p w14:paraId="13708647"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可传带</w:t>
            </w:r>
            <w:r w:rsidRPr="00D037E9">
              <w:rPr>
                <w:rFonts w:ascii="Times New Roman"/>
                <w:sz w:val="18"/>
                <w:szCs w:val="18"/>
              </w:rPr>
              <w:t>1</w:t>
            </w:r>
            <w:r w:rsidRPr="00D037E9">
              <w:rPr>
                <w:rFonts w:ascii="Times New Roman"/>
                <w:sz w:val="18"/>
                <w:szCs w:val="18"/>
              </w:rPr>
              <w:t>种</w:t>
            </w:r>
          </w:p>
        </w:tc>
        <w:tc>
          <w:tcPr>
            <w:tcW w:w="1284" w:type="dxa"/>
          </w:tcPr>
          <w:p w14:paraId="5EDC189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775D23B4" w14:textId="77777777" w:rsidTr="00ED4AC8">
        <w:trPr>
          <w:jc w:val="center"/>
        </w:trPr>
        <w:tc>
          <w:tcPr>
            <w:tcW w:w="2448" w:type="dxa"/>
            <w:vMerge/>
          </w:tcPr>
          <w:p w14:paraId="2AEA58D8" w14:textId="77777777" w:rsidR="007E07C8" w:rsidRPr="00D037E9" w:rsidRDefault="007E07C8" w:rsidP="00FF1421">
            <w:pPr>
              <w:pStyle w:val="affffb"/>
              <w:ind w:firstLine="360"/>
              <w:jc w:val="center"/>
              <w:rPr>
                <w:rFonts w:ascii="Times New Roman"/>
                <w:sz w:val="18"/>
                <w:szCs w:val="18"/>
              </w:rPr>
            </w:pPr>
          </w:p>
        </w:tc>
        <w:tc>
          <w:tcPr>
            <w:tcW w:w="2127" w:type="dxa"/>
            <w:vMerge/>
          </w:tcPr>
          <w:p w14:paraId="7B5F1242" w14:textId="77777777" w:rsidR="007E07C8" w:rsidRPr="00D037E9" w:rsidRDefault="007E07C8" w:rsidP="00FF1421">
            <w:pPr>
              <w:pStyle w:val="affffb"/>
              <w:ind w:firstLine="360"/>
              <w:jc w:val="center"/>
              <w:rPr>
                <w:rFonts w:ascii="Times New Roman"/>
                <w:sz w:val="18"/>
                <w:szCs w:val="18"/>
              </w:rPr>
            </w:pPr>
          </w:p>
        </w:tc>
        <w:tc>
          <w:tcPr>
            <w:tcW w:w="2500" w:type="dxa"/>
          </w:tcPr>
          <w:p w14:paraId="094C6C3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不传带</w:t>
            </w:r>
          </w:p>
        </w:tc>
        <w:tc>
          <w:tcPr>
            <w:tcW w:w="1284" w:type="dxa"/>
          </w:tcPr>
          <w:p w14:paraId="53E0EFD2"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0704A948" w14:textId="77777777" w:rsidTr="00ED4AC8">
        <w:trPr>
          <w:jc w:val="center"/>
        </w:trPr>
        <w:tc>
          <w:tcPr>
            <w:tcW w:w="2448" w:type="dxa"/>
            <w:vMerge/>
          </w:tcPr>
          <w:p w14:paraId="4B2F971E"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7BC534E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国外重视程度（</w:t>
            </w:r>
            <w:r w:rsidRPr="00D037E9">
              <w:rPr>
                <w:rFonts w:ascii="Times New Roman"/>
                <w:sz w:val="18"/>
                <w:szCs w:val="18"/>
              </w:rPr>
              <w:t>P23</w:t>
            </w:r>
            <w:r w:rsidRPr="00D037E9">
              <w:rPr>
                <w:rFonts w:ascii="Times New Roman"/>
                <w:sz w:val="18"/>
                <w:szCs w:val="18"/>
              </w:rPr>
              <w:t>）</w:t>
            </w:r>
          </w:p>
        </w:tc>
        <w:tc>
          <w:tcPr>
            <w:tcW w:w="2500" w:type="dxa"/>
          </w:tcPr>
          <w:p w14:paraId="578CA943"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20</w:t>
            </w:r>
            <w:r w:rsidRPr="00D037E9">
              <w:rPr>
                <w:rFonts w:ascii="Times New Roman"/>
                <w:sz w:val="18"/>
                <w:szCs w:val="18"/>
              </w:rPr>
              <w:t>个以上国家将其列为检疫对象</w:t>
            </w:r>
          </w:p>
        </w:tc>
        <w:tc>
          <w:tcPr>
            <w:tcW w:w="1284" w:type="dxa"/>
          </w:tcPr>
          <w:p w14:paraId="4A4653A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0467833D" w14:textId="77777777" w:rsidTr="00ED4AC8">
        <w:trPr>
          <w:jc w:val="center"/>
        </w:trPr>
        <w:tc>
          <w:tcPr>
            <w:tcW w:w="2448" w:type="dxa"/>
            <w:vMerge/>
          </w:tcPr>
          <w:p w14:paraId="58DEE0AF" w14:textId="77777777" w:rsidR="007E07C8" w:rsidRPr="00D037E9" w:rsidRDefault="007E07C8" w:rsidP="00FF1421">
            <w:pPr>
              <w:pStyle w:val="affffb"/>
              <w:ind w:firstLine="360"/>
              <w:jc w:val="center"/>
              <w:rPr>
                <w:rFonts w:ascii="Times New Roman"/>
                <w:sz w:val="18"/>
                <w:szCs w:val="18"/>
              </w:rPr>
            </w:pPr>
          </w:p>
        </w:tc>
        <w:tc>
          <w:tcPr>
            <w:tcW w:w="2127" w:type="dxa"/>
            <w:vMerge/>
          </w:tcPr>
          <w:p w14:paraId="795E75E2" w14:textId="77777777" w:rsidR="007E07C8" w:rsidRPr="00D037E9" w:rsidRDefault="007E07C8" w:rsidP="00FF1421">
            <w:pPr>
              <w:pStyle w:val="affffb"/>
              <w:ind w:firstLine="360"/>
              <w:jc w:val="center"/>
              <w:rPr>
                <w:rFonts w:ascii="Times New Roman"/>
                <w:sz w:val="18"/>
                <w:szCs w:val="18"/>
              </w:rPr>
            </w:pPr>
          </w:p>
        </w:tc>
        <w:tc>
          <w:tcPr>
            <w:tcW w:w="2500" w:type="dxa"/>
          </w:tcPr>
          <w:p w14:paraId="37DD56E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10-19</w:t>
            </w:r>
            <w:r w:rsidRPr="00D037E9">
              <w:rPr>
                <w:rFonts w:ascii="Times New Roman"/>
                <w:sz w:val="18"/>
                <w:szCs w:val="18"/>
              </w:rPr>
              <w:t>个国家将其列为检疫对象</w:t>
            </w:r>
          </w:p>
        </w:tc>
        <w:tc>
          <w:tcPr>
            <w:tcW w:w="1284" w:type="dxa"/>
          </w:tcPr>
          <w:p w14:paraId="415C1391"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08BB2993" w14:textId="77777777" w:rsidTr="00ED4AC8">
        <w:trPr>
          <w:jc w:val="center"/>
        </w:trPr>
        <w:tc>
          <w:tcPr>
            <w:tcW w:w="2448" w:type="dxa"/>
            <w:vMerge/>
          </w:tcPr>
          <w:p w14:paraId="12225B4F" w14:textId="77777777" w:rsidR="007E07C8" w:rsidRPr="00D037E9" w:rsidRDefault="007E07C8" w:rsidP="00FF1421">
            <w:pPr>
              <w:pStyle w:val="affffb"/>
              <w:ind w:firstLine="360"/>
              <w:jc w:val="center"/>
              <w:rPr>
                <w:rFonts w:ascii="Times New Roman"/>
                <w:sz w:val="18"/>
                <w:szCs w:val="18"/>
              </w:rPr>
            </w:pPr>
          </w:p>
        </w:tc>
        <w:tc>
          <w:tcPr>
            <w:tcW w:w="2127" w:type="dxa"/>
            <w:vMerge/>
          </w:tcPr>
          <w:p w14:paraId="4B159641" w14:textId="77777777" w:rsidR="007E07C8" w:rsidRPr="00D037E9" w:rsidRDefault="007E07C8" w:rsidP="00FF1421">
            <w:pPr>
              <w:pStyle w:val="affffb"/>
              <w:ind w:firstLine="360"/>
              <w:jc w:val="center"/>
              <w:rPr>
                <w:rFonts w:ascii="Times New Roman"/>
                <w:sz w:val="18"/>
                <w:szCs w:val="18"/>
              </w:rPr>
            </w:pPr>
          </w:p>
        </w:tc>
        <w:tc>
          <w:tcPr>
            <w:tcW w:w="2500" w:type="dxa"/>
          </w:tcPr>
          <w:p w14:paraId="16320A11"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1-9</w:t>
            </w:r>
            <w:r w:rsidRPr="00D037E9">
              <w:rPr>
                <w:rFonts w:ascii="Times New Roman"/>
                <w:sz w:val="18"/>
                <w:szCs w:val="18"/>
              </w:rPr>
              <w:t>个国家将其列为检疫对象</w:t>
            </w:r>
          </w:p>
        </w:tc>
        <w:tc>
          <w:tcPr>
            <w:tcW w:w="1284" w:type="dxa"/>
          </w:tcPr>
          <w:p w14:paraId="18B8E87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5D5C0F9C" w14:textId="77777777" w:rsidTr="00ED4AC8">
        <w:trPr>
          <w:trHeight w:val="90"/>
          <w:jc w:val="center"/>
        </w:trPr>
        <w:tc>
          <w:tcPr>
            <w:tcW w:w="2448" w:type="dxa"/>
            <w:vMerge/>
          </w:tcPr>
          <w:p w14:paraId="0F36A80C"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ED99E50" w14:textId="77777777" w:rsidR="007E07C8" w:rsidRPr="00D037E9" w:rsidRDefault="007E07C8" w:rsidP="00FF1421">
            <w:pPr>
              <w:pStyle w:val="affffb"/>
              <w:ind w:firstLine="360"/>
              <w:jc w:val="center"/>
              <w:rPr>
                <w:rFonts w:ascii="Times New Roman"/>
                <w:sz w:val="18"/>
                <w:szCs w:val="18"/>
              </w:rPr>
            </w:pPr>
          </w:p>
        </w:tc>
        <w:tc>
          <w:tcPr>
            <w:tcW w:w="2500" w:type="dxa"/>
          </w:tcPr>
          <w:p w14:paraId="3D9B479E"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没有国家将其列为检疫对象</w:t>
            </w:r>
          </w:p>
        </w:tc>
        <w:tc>
          <w:tcPr>
            <w:tcW w:w="1284" w:type="dxa"/>
          </w:tcPr>
          <w:p w14:paraId="0917491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2FB90D5C" w14:textId="77777777" w:rsidTr="00ED4AC8">
        <w:trPr>
          <w:jc w:val="center"/>
        </w:trPr>
        <w:tc>
          <w:tcPr>
            <w:tcW w:w="2448" w:type="dxa"/>
            <w:vMerge w:val="restart"/>
          </w:tcPr>
          <w:p w14:paraId="2FCFB11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受害对象的经济重要性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3)</w:t>
            </w:r>
          </w:p>
        </w:tc>
        <w:tc>
          <w:tcPr>
            <w:tcW w:w="2127" w:type="dxa"/>
            <w:vMerge w:val="restart"/>
          </w:tcPr>
          <w:p w14:paraId="4DCA460E"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受害对象种类</w:t>
            </w:r>
            <w:r w:rsidRPr="00D037E9">
              <w:rPr>
                <w:rFonts w:ascii="Times New Roman"/>
                <w:sz w:val="18"/>
                <w:szCs w:val="18"/>
              </w:rPr>
              <w:t>(P31)</w:t>
            </w:r>
          </w:p>
        </w:tc>
        <w:tc>
          <w:tcPr>
            <w:tcW w:w="2500" w:type="dxa"/>
          </w:tcPr>
          <w:p w14:paraId="63EE5A7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受害对象</w:t>
            </w:r>
            <w:r w:rsidRPr="00D037E9">
              <w:rPr>
                <w:rFonts w:ascii="Times New Roman"/>
                <w:sz w:val="18"/>
                <w:szCs w:val="18"/>
              </w:rPr>
              <w:t>10</w:t>
            </w:r>
            <w:r w:rsidRPr="00D037E9">
              <w:rPr>
                <w:rFonts w:ascii="Times New Roman"/>
                <w:sz w:val="18"/>
                <w:szCs w:val="18"/>
              </w:rPr>
              <w:t>种以上</w:t>
            </w:r>
          </w:p>
        </w:tc>
        <w:tc>
          <w:tcPr>
            <w:tcW w:w="1284" w:type="dxa"/>
          </w:tcPr>
          <w:p w14:paraId="4A1200E4"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50A32C76" w14:textId="77777777" w:rsidTr="00ED4AC8">
        <w:trPr>
          <w:jc w:val="center"/>
        </w:trPr>
        <w:tc>
          <w:tcPr>
            <w:tcW w:w="2448" w:type="dxa"/>
            <w:vMerge/>
          </w:tcPr>
          <w:p w14:paraId="694256CA"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1087174" w14:textId="77777777" w:rsidR="007E07C8" w:rsidRPr="00D037E9" w:rsidRDefault="007E07C8" w:rsidP="00FF1421">
            <w:pPr>
              <w:pStyle w:val="affffb"/>
              <w:ind w:firstLine="360"/>
              <w:jc w:val="center"/>
              <w:rPr>
                <w:rFonts w:ascii="Times New Roman"/>
                <w:sz w:val="18"/>
                <w:szCs w:val="18"/>
              </w:rPr>
            </w:pPr>
          </w:p>
        </w:tc>
        <w:tc>
          <w:tcPr>
            <w:tcW w:w="2500" w:type="dxa"/>
          </w:tcPr>
          <w:p w14:paraId="2BF54276"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受害对象</w:t>
            </w:r>
            <w:r w:rsidRPr="00D037E9">
              <w:rPr>
                <w:rFonts w:ascii="Times New Roman"/>
                <w:sz w:val="18"/>
                <w:szCs w:val="18"/>
              </w:rPr>
              <w:t>9-5</w:t>
            </w:r>
            <w:r w:rsidRPr="00D037E9">
              <w:rPr>
                <w:rFonts w:ascii="Times New Roman"/>
                <w:sz w:val="18"/>
                <w:szCs w:val="18"/>
              </w:rPr>
              <w:t>种</w:t>
            </w:r>
          </w:p>
        </w:tc>
        <w:tc>
          <w:tcPr>
            <w:tcW w:w="1284" w:type="dxa"/>
          </w:tcPr>
          <w:p w14:paraId="7B03821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6202896C" w14:textId="77777777" w:rsidTr="00ED4AC8">
        <w:trPr>
          <w:jc w:val="center"/>
        </w:trPr>
        <w:tc>
          <w:tcPr>
            <w:tcW w:w="2448" w:type="dxa"/>
            <w:vMerge/>
          </w:tcPr>
          <w:p w14:paraId="1EED7F04" w14:textId="77777777" w:rsidR="007E07C8" w:rsidRPr="00D037E9" w:rsidRDefault="007E07C8" w:rsidP="00FF1421">
            <w:pPr>
              <w:pStyle w:val="affffb"/>
              <w:ind w:firstLine="360"/>
              <w:jc w:val="center"/>
              <w:rPr>
                <w:rFonts w:ascii="Times New Roman"/>
                <w:sz w:val="18"/>
                <w:szCs w:val="18"/>
              </w:rPr>
            </w:pPr>
          </w:p>
        </w:tc>
        <w:tc>
          <w:tcPr>
            <w:tcW w:w="2127" w:type="dxa"/>
            <w:vMerge/>
          </w:tcPr>
          <w:p w14:paraId="182E6F42" w14:textId="77777777" w:rsidR="007E07C8" w:rsidRPr="00D037E9" w:rsidRDefault="007E07C8" w:rsidP="00FF1421">
            <w:pPr>
              <w:pStyle w:val="affffb"/>
              <w:ind w:firstLine="360"/>
              <w:jc w:val="center"/>
              <w:rPr>
                <w:rFonts w:ascii="Times New Roman"/>
                <w:sz w:val="18"/>
                <w:szCs w:val="18"/>
              </w:rPr>
            </w:pPr>
          </w:p>
        </w:tc>
        <w:tc>
          <w:tcPr>
            <w:tcW w:w="2500" w:type="dxa"/>
          </w:tcPr>
          <w:p w14:paraId="486EF04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受害对象</w:t>
            </w:r>
            <w:r w:rsidRPr="00D037E9">
              <w:rPr>
                <w:rFonts w:ascii="Times New Roman"/>
                <w:sz w:val="18"/>
                <w:szCs w:val="18"/>
              </w:rPr>
              <w:t>4-1</w:t>
            </w:r>
            <w:r w:rsidRPr="00D037E9">
              <w:rPr>
                <w:rFonts w:ascii="Times New Roman"/>
                <w:sz w:val="18"/>
                <w:szCs w:val="18"/>
              </w:rPr>
              <w:t>种</w:t>
            </w:r>
          </w:p>
        </w:tc>
        <w:tc>
          <w:tcPr>
            <w:tcW w:w="1284" w:type="dxa"/>
          </w:tcPr>
          <w:p w14:paraId="63056BB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3229E4ED" w14:textId="77777777" w:rsidTr="00ED4AC8">
        <w:trPr>
          <w:trHeight w:val="391"/>
          <w:jc w:val="center"/>
        </w:trPr>
        <w:tc>
          <w:tcPr>
            <w:tcW w:w="2448" w:type="dxa"/>
            <w:vMerge/>
          </w:tcPr>
          <w:p w14:paraId="165EDFAF" w14:textId="77777777" w:rsidR="007E07C8" w:rsidRPr="00D037E9" w:rsidRDefault="007E07C8" w:rsidP="00FF1421">
            <w:pPr>
              <w:pStyle w:val="affffb"/>
              <w:ind w:firstLine="360"/>
              <w:jc w:val="center"/>
              <w:rPr>
                <w:rFonts w:ascii="Times New Roman"/>
                <w:sz w:val="18"/>
                <w:szCs w:val="18"/>
              </w:rPr>
            </w:pPr>
          </w:p>
        </w:tc>
        <w:tc>
          <w:tcPr>
            <w:tcW w:w="2127" w:type="dxa"/>
            <w:vMerge/>
          </w:tcPr>
          <w:p w14:paraId="50B8022F" w14:textId="77777777" w:rsidR="007E07C8" w:rsidRPr="00D037E9" w:rsidRDefault="007E07C8" w:rsidP="00FF1421">
            <w:pPr>
              <w:pStyle w:val="affffb"/>
              <w:ind w:firstLine="360"/>
              <w:jc w:val="center"/>
              <w:rPr>
                <w:rFonts w:ascii="Times New Roman"/>
                <w:sz w:val="18"/>
                <w:szCs w:val="18"/>
              </w:rPr>
            </w:pPr>
          </w:p>
        </w:tc>
        <w:tc>
          <w:tcPr>
            <w:tcW w:w="2500" w:type="dxa"/>
          </w:tcPr>
          <w:p w14:paraId="3E38951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没有受害对象</w:t>
            </w:r>
          </w:p>
        </w:tc>
        <w:tc>
          <w:tcPr>
            <w:tcW w:w="1284" w:type="dxa"/>
          </w:tcPr>
          <w:p w14:paraId="1BBCB9A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73924DD0" w14:textId="77777777" w:rsidTr="00ED4AC8">
        <w:trPr>
          <w:trHeight w:val="267"/>
          <w:jc w:val="center"/>
        </w:trPr>
        <w:tc>
          <w:tcPr>
            <w:tcW w:w="2448" w:type="dxa"/>
            <w:vMerge/>
          </w:tcPr>
          <w:p w14:paraId="0C401B9D"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126FFC67"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受害对象面积</w:t>
            </w:r>
            <w:r w:rsidRPr="00D037E9">
              <w:rPr>
                <w:rFonts w:ascii="Times New Roman"/>
                <w:sz w:val="18"/>
                <w:szCs w:val="18"/>
              </w:rPr>
              <w:t>(P32)</w:t>
            </w:r>
          </w:p>
          <w:p w14:paraId="6D32AEE4" w14:textId="77777777" w:rsidR="007E07C8" w:rsidRPr="00D037E9" w:rsidRDefault="007E07C8" w:rsidP="00FF1421">
            <w:pPr>
              <w:pStyle w:val="affffb"/>
              <w:ind w:firstLine="360"/>
              <w:jc w:val="center"/>
              <w:rPr>
                <w:rFonts w:ascii="Times New Roman"/>
                <w:sz w:val="18"/>
                <w:szCs w:val="18"/>
              </w:rPr>
            </w:pPr>
          </w:p>
        </w:tc>
        <w:tc>
          <w:tcPr>
            <w:tcW w:w="2500" w:type="dxa"/>
          </w:tcPr>
          <w:p w14:paraId="4C6C58DD"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350</w:t>
            </w:r>
            <w:r w:rsidRPr="00D037E9">
              <w:rPr>
                <w:rFonts w:ascii="Times New Roman"/>
                <w:sz w:val="18"/>
                <w:szCs w:val="18"/>
              </w:rPr>
              <w:t>万</w:t>
            </w:r>
            <w:r w:rsidRPr="00D037E9">
              <w:rPr>
                <w:rFonts w:ascii="Times New Roman"/>
                <w:sz w:val="18"/>
                <w:szCs w:val="18"/>
              </w:rPr>
              <w:t>hm</w:t>
            </w:r>
            <w:r w:rsidRPr="00D037E9">
              <w:rPr>
                <w:rFonts w:ascii="Times New Roman"/>
                <w:sz w:val="18"/>
                <w:szCs w:val="18"/>
                <w:vertAlign w:val="superscript"/>
              </w:rPr>
              <w:t>2</w:t>
            </w:r>
            <w:r w:rsidRPr="00D037E9">
              <w:rPr>
                <w:rFonts w:ascii="Times New Roman"/>
                <w:sz w:val="18"/>
                <w:szCs w:val="18"/>
              </w:rPr>
              <w:t>以上</w:t>
            </w:r>
          </w:p>
        </w:tc>
        <w:tc>
          <w:tcPr>
            <w:tcW w:w="1284" w:type="dxa"/>
          </w:tcPr>
          <w:p w14:paraId="7399EFD2"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6DD079B1" w14:textId="77777777" w:rsidTr="00ED4AC8">
        <w:trPr>
          <w:jc w:val="center"/>
        </w:trPr>
        <w:tc>
          <w:tcPr>
            <w:tcW w:w="2448" w:type="dxa"/>
            <w:vMerge/>
          </w:tcPr>
          <w:p w14:paraId="4EC00E96"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8FC6B3B" w14:textId="77777777" w:rsidR="007E07C8" w:rsidRPr="00D037E9" w:rsidRDefault="007E07C8" w:rsidP="00FF1421">
            <w:pPr>
              <w:pStyle w:val="affffb"/>
              <w:ind w:firstLine="360"/>
              <w:jc w:val="center"/>
              <w:rPr>
                <w:rFonts w:ascii="Times New Roman"/>
                <w:sz w:val="18"/>
                <w:szCs w:val="18"/>
              </w:rPr>
            </w:pPr>
          </w:p>
        </w:tc>
        <w:tc>
          <w:tcPr>
            <w:tcW w:w="2500" w:type="dxa"/>
          </w:tcPr>
          <w:p w14:paraId="46AA8F0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350-150</w:t>
            </w:r>
            <w:r w:rsidRPr="00D037E9">
              <w:rPr>
                <w:rFonts w:ascii="Times New Roman"/>
                <w:sz w:val="18"/>
                <w:szCs w:val="18"/>
              </w:rPr>
              <w:t>万</w:t>
            </w:r>
            <w:r w:rsidRPr="00D037E9">
              <w:rPr>
                <w:rFonts w:ascii="Times New Roman"/>
                <w:sz w:val="18"/>
                <w:szCs w:val="18"/>
              </w:rPr>
              <w:t>hm</w:t>
            </w:r>
            <w:r w:rsidRPr="00D037E9">
              <w:rPr>
                <w:rFonts w:ascii="Times New Roman"/>
                <w:sz w:val="18"/>
                <w:szCs w:val="18"/>
                <w:vertAlign w:val="superscript"/>
              </w:rPr>
              <w:t>2</w:t>
            </w:r>
          </w:p>
        </w:tc>
        <w:tc>
          <w:tcPr>
            <w:tcW w:w="1284" w:type="dxa"/>
          </w:tcPr>
          <w:p w14:paraId="183CC14E"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16FBDB8D" w14:textId="77777777" w:rsidTr="00ED4AC8">
        <w:trPr>
          <w:jc w:val="center"/>
        </w:trPr>
        <w:tc>
          <w:tcPr>
            <w:tcW w:w="2448" w:type="dxa"/>
            <w:vMerge/>
          </w:tcPr>
          <w:p w14:paraId="71D96985"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CB1F4A6" w14:textId="77777777" w:rsidR="007E07C8" w:rsidRPr="00D037E9" w:rsidRDefault="007E07C8" w:rsidP="00FF1421">
            <w:pPr>
              <w:pStyle w:val="affffb"/>
              <w:ind w:firstLine="360"/>
              <w:jc w:val="center"/>
              <w:rPr>
                <w:rFonts w:ascii="Times New Roman"/>
                <w:sz w:val="18"/>
                <w:szCs w:val="18"/>
              </w:rPr>
            </w:pPr>
          </w:p>
        </w:tc>
        <w:tc>
          <w:tcPr>
            <w:tcW w:w="2500" w:type="dxa"/>
          </w:tcPr>
          <w:p w14:paraId="12035C5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小于</w:t>
            </w:r>
            <w:r w:rsidRPr="00D037E9">
              <w:rPr>
                <w:rFonts w:ascii="Times New Roman"/>
                <w:sz w:val="18"/>
                <w:szCs w:val="18"/>
              </w:rPr>
              <w:t>150</w:t>
            </w:r>
            <w:r w:rsidRPr="00D037E9">
              <w:rPr>
                <w:rFonts w:ascii="Times New Roman"/>
                <w:sz w:val="18"/>
                <w:szCs w:val="18"/>
              </w:rPr>
              <w:t>万</w:t>
            </w:r>
            <w:r w:rsidRPr="00D037E9">
              <w:rPr>
                <w:rFonts w:ascii="Times New Roman"/>
                <w:sz w:val="18"/>
                <w:szCs w:val="18"/>
              </w:rPr>
              <w:t>hm</w:t>
            </w:r>
            <w:r w:rsidRPr="00D037E9">
              <w:rPr>
                <w:rFonts w:ascii="Times New Roman"/>
                <w:sz w:val="18"/>
                <w:szCs w:val="18"/>
                <w:vertAlign w:val="superscript"/>
              </w:rPr>
              <w:t>2</w:t>
            </w:r>
          </w:p>
        </w:tc>
        <w:tc>
          <w:tcPr>
            <w:tcW w:w="1284" w:type="dxa"/>
          </w:tcPr>
          <w:p w14:paraId="25FA863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544C1B49" w14:textId="77777777" w:rsidTr="00ED4AC8">
        <w:trPr>
          <w:jc w:val="center"/>
        </w:trPr>
        <w:tc>
          <w:tcPr>
            <w:tcW w:w="2448" w:type="dxa"/>
            <w:vMerge/>
          </w:tcPr>
          <w:p w14:paraId="57227575" w14:textId="77777777" w:rsidR="007E07C8" w:rsidRPr="00D037E9" w:rsidRDefault="007E07C8" w:rsidP="00FF1421">
            <w:pPr>
              <w:pStyle w:val="affffb"/>
              <w:ind w:firstLine="360"/>
              <w:jc w:val="center"/>
              <w:rPr>
                <w:rFonts w:ascii="Times New Roman"/>
                <w:sz w:val="18"/>
                <w:szCs w:val="18"/>
              </w:rPr>
            </w:pPr>
          </w:p>
        </w:tc>
        <w:tc>
          <w:tcPr>
            <w:tcW w:w="2127" w:type="dxa"/>
            <w:vMerge/>
          </w:tcPr>
          <w:p w14:paraId="6000DD0C" w14:textId="77777777" w:rsidR="007E07C8" w:rsidRPr="00D037E9" w:rsidRDefault="007E07C8" w:rsidP="00FF1421">
            <w:pPr>
              <w:pStyle w:val="affffb"/>
              <w:ind w:firstLine="360"/>
              <w:jc w:val="center"/>
              <w:rPr>
                <w:rFonts w:ascii="Times New Roman"/>
                <w:sz w:val="18"/>
                <w:szCs w:val="18"/>
              </w:rPr>
            </w:pPr>
          </w:p>
        </w:tc>
        <w:tc>
          <w:tcPr>
            <w:tcW w:w="2500" w:type="dxa"/>
          </w:tcPr>
          <w:p w14:paraId="1C2D0382"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无</w:t>
            </w:r>
          </w:p>
        </w:tc>
        <w:tc>
          <w:tcPr>
            <w:tcW w:w="1284" w:type="dxa"/>
          </w:tcPr>
          <w:p w14:paraId="05EC462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31EBBADC" w14:textId="77777777" w:rsidTr="00ED4AC8">
        <w:trPr>
          <w:jc w:val="center"/>
        </w:trPr>
        <w:tc>
          <w:tcPr>
            <w:tcW w:w="2448" w:type="dxa"/>
            <w:vMerge/>
          </w:tcPr>
          <w:p w14:paraId="06BFA68D"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01651956"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受害对象经济价值</w:t>
            </w:r>
            <w:r w:rsidRPr="00D037E9">
              <w:rPr>
                <w:rFonts w:ascii="Times New Roman"/>
                <w:sz w:val="18"/>
                <w:szCs w:val="18"/>
              </w:rPr>
              <w:t>(P33)</w:t>
            </w:r>
          </w:p>
          <w:p w14:paraId="1E89AEDE" w14:textId="77777777" w:rsidR="007E07C8" w:rsidRPr="00D037E9" w:rsidRDefault="007E07C8" w:rsidP="00FF1421">
            <w:pPr>
              <w:pStyle w:val="affffb"/>
              <w:ind w:firstLine="360"/>
              <w:jc w:val="center"/>
              <w:rPr>
                <w:rFonts w:ascii="Times New Roman"/>
                <w:sz w:val="18"/>
                <w:szCs w:val="18"/>
              </w:rPr>
            </w:pPr>
          </w:p>
        </w:tc>
        <w:tc>
          <w:tcPr>
            <w:tcW w:w="2500" w:type="dxa"/>
            <w:vMerge w:val="restart"/>
          </w:tcPr>
          <w:p w14:paraId="23063E16"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根据应用价值、出口创汇判断定级</w:t>
            </w:r>
          </w:p>
        </w:tc>
        <w:tc>
          <w:tcPr>
            <w:tcW w:w="1284" w:type="dxa"/>
          </w:tcPr>
          <w:p w14:paraId="4188A341"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0F5982AE" w14:textId="77777777" w:rsidTr="00ED4AC8">
        <w:trPr>
          <w:jc w:val="center"/>
        </w:trPr>
        <w:tc>
          <w:tcPr>
            <w:tcW w:w="2448" w:type="dxa"/>
            <w:vMerge/>
          </w:tcPr>
          <w:p w14:paraId="3B6C5B98" w14:textId="77777777" w:rsidR="007E07C8" w:rsidRPr="00D037E9" w:rsidRDefault="007E07C8" w:rsidP="00FF1421">
            <w:pPr>
              <w:pStyle w:val="affffb"/>
              <w:ind w:firstLine="360"/>
              <w:jc w:val="center"/>
              <w:rPr>
                <w:rFonts w:ascii="Times New Roman"/>
                <w:sz w:val="18"/>
                <w:szCs w:val="18"/>
              </w:rPr>
            </w:pPr>
          </w:p>
        </w:tc>
        <w:tc>
          <w:tcPr>
            <w:tcW w:w="2127" w:type="dxa"/>
            <w:vMerge/>
          </w:tcPr>
          <w:p w14:paraId="4702AF9C" w14:textId="77777777" w:rsidR="007E07C8" w:rsidRPr="00D037E9" w:rsidRDefault="007E07C8" w:rsidP="00FF1421">
            <w:pPr>
              <w:pStyle w:val="affffb"/>
              <w:ind w:firstLine="360"/>
              <w:jc w:val="center"/>
              <w:rPr>
                <w:rFonts w:ascii="Times New Roman"/>
                <w:sz w:val="18"/>
                <w:szCs w:val="18"/>
              </w:rPr>
            </w:pPr>
          </w:p>
        </w:tc>
        <w:tc>
          <w:tcPr>
            <w:tcW w:w="2500" w:type="dxa"/>
            <w:vMerge/>
          </w:tcPr>
          <w:p w14:paraId="4D17C1E6" w14:textId="77777777" w:rsidR="007E07C8" w:rsidRPr="00D037E9" w:rsidRDefault="007E07C8" w:rsidP="00FF1421">
            <w:pPr>
              <w:pStyle w:val="affffb"/>
              <w:ind w:firstLine="360"/>
              <w:jc w:val="center"/>
              <w:rPr>
                <w:rFonts w:ascii="Times New Roman"/>
                <w:sz w:val="18"/>
                <w:szCs w:val="18"/>
              </w:rPr>
            </w:pPr>
          </w:p>
        </w:tc>
        <w:tc>
          <w:tcPr>
            <w:tcW w:w="1284" w:type="dxa"/>
          </w:tcPr>
          <w:p w14:paraId="2376604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4F51C312" w14:textId="77777777" w:rsidTr="00ED4AC8">
        <w:trPr>
          <w:jc w:val="center"/>
        </w:trPr>
        <w:tc>
          <w:tcPr>
            <w:tcW w:w="2448" w:type="dxa"/>
            <w:vMerge/>
          </w:tcPr>
          <w:p w14:paraId="77F707BA" w14:textId="77777777" w:rsidR="007E07C8" w:rsidRPr="00D037E9" w:rsidRDefault="007E07C8" w:rsidP="00FF1421">
            <w:pPr>
              <w:pStyle w:val="affffb"/>
              <w:ind w:firstLine="360"/>
              <w:jc w:val="center"/>
              <w:rPr>
                <w:rFonts w:ascii="Times New Roman"/>
                <w:sz w:val="18"/>
                <w:szCs w:val="18"/>
              </w:rPr>
            </w:pPr>
          </w:p>
        </w:tc>
        <w:tc>
          <w:tcPr>
            <w:tcW w:w="2127" w:type="dxa"/>
            <w:vMerge/>
          </w:tcPr>
          <w:p w14:paraId="5AF06574" w14:textId="77777777" w:rsidR="007E07C8" w:rsidRPr="00D037E9" w:rsidRDefault="007E07C8" w:rsidP="00FF1421">
            <w:pPr>
              <w:pStyle w:val="affffb"/>
              <w:ind w:firstLine="360"/>
              <w:jc w:val="center"/>
              <w:rPr>
                <w:rFonts w:ascii="Times New Roman"/>
                <w:sz w:val="18"/>
                <w:szCs w:val="18"/>
              </w:rPr>
            </w:pPr>
          </w:p>
        </w:tc>
        <w:tc>
          <w:tcPr>
            <w:tcW w:w="2500" w:type="dxa"/>
            <w:vMerge/>
          </w:tcPr>
          <w:p w14:paraId="5370E8C8" w14:textId="77777777" w:rsidR="007E07C8" w:rsidRPr="00D037E9" w:rsidRDefault="007E07C8" w:rsidP="00FF1421">
            <w:pPr>
              <w:pStyle w:val="affffb"/>
              <w:ind w:firstLine="360"/>
              <w:jc w:val="center"/>
              <w:rPr>
                <w:rFonts w:ascii="Times New Roman"/>
                <w:sz w:val="18"/>
                <w:szCs w:val="18"/>
              </w:rPr>
            </w:pPr>
          </w:p>
        </w:tc>
        <w:tc>
          <w:tcPr>
            <w:tcW w:w="1284" w:type="dxa"/>
          </w:tcPr>
          <w:p w14:paraId="2D9F321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bl>
    <w:bookmarkEnd w:id="85"/>
    <w:p w14:paraId="0EB56927" w14:textId="3B5EAC86" w:rsidR="007E07C8" w:rsidRPr="000B51AD" w:rsidRDefault="007E07C8" w:rsidP="00FF1421">
      <w:pPr>
        <w:pStyle w:val="affffb"/>
        <w:pageBreakBefore/>
        <w:spacing w:beforeLines="50" w:before="156" w:afterLines="50" w:after="156"/>
        <w:ind w:firstLineChars="0" w:firstLine="0"/>
        <w:jc w:val="center"/>
        <w:rPr>
          <w:rFonts w:ascii="黑体" w:eastAsia="黑体" w:hAnsi="黑体"/>
          <w:szCs w:val="21"/>
        </w:rPr>
      </w:pPr>
      <w:r w:rsidRPr="000B51AD">
        <w:rPr>
          <w:rFonts w:ascii="黑体" w:eastAsia="黑体" w:hAnsi="黑体"/>
          <w:szCs w:val="21"/>
        </w:rPr>
        <w:lastRenderedPageBreak/>
        <w:t>表C.1  印加孔雀草入侵风险评估指标体系（续）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27"/>
        <w:gridCol w:w="2500"/>
        <w:gridCol w:w="1284"/>
      </w:tblGrid>
      <w:tr w:rsidR="007E07C8" w:rsidRPr="00D037E9" w14:paraId="23F4689B" w14:textId="77777777" w:rsidTr="00ED4AC8">
        <w:trPr>
          <w:jc w:val="center"/>
        </w:trPr>
        <w:tc>
          <w:tcPr>
            <w:tcW w:w="2448" w:type="dxa"/>
          </w:tcPr>
          <w:p w14:paraId="608FA7F3" w14:textId="77777777" w:rsidR="007E07C8" w:rsidRPr="00D037E9" w:rsidRDefault="007E07C8" w:rsidP="00FF1421">
            <w:pPr>
              <w:pStyle w:val="affffb"/>
              <w:ind w:firstLine="360"/>
              <w:jc w:val="center"/>
              <w:rPr>
                <w:rFonts w:ascii="Times New Roman"/>
                <w:sz w:val="18"/>
                <w:szCs w:val="18"/>
              </w:rPr>
            </w:pPr>
          </w:p>
        </w:tc>
        <w:tc>
          <w:tcPr>
            <w:tcW w:w="2127" w:type="dxa"/>
          </w:tcPr>
          <w:p w14:paraId="022B0A9F" w14:textId="77777777" w:rsidR="007E07C8" w:rsidRPr="00D037E9" w:rsidRDefault="007E07C8" w:rsidP="00FF1421">
            <w:pPr>
              <w:pStyle w:val="affffb"/>
              <w:ind w:firstLine="360"/>
              <w:jc w:val="center"/>
              <w:rPr>
                <w:rFonts w:ascii="Times New Roman"/>
                <w:sz w:val="18"/>
                <w:szCs w:val="18"/>
              </w:rPr>
            </w:pPr>
          </w:p>
        </w:tc>
        <w:tc>
          <w:tcPr>
            <w:tcW w:w="2500" w:type="dxa"/>
          </w:tcPr>
          <w:p w14:paraId="4843141C" w14:textId="77777777" w:rsidR="007E07C8" w:rsidRPr="00D037E9" w:rsidRDefault="007E07C8" w:rsidP="00FF1421">
            <w:pPr>
              <w:pStyle w:val="affffb"/>
              <w:ind w:firstLine="360"/>
              <w:jc w:val="center"/>
              <w:rPr>
                <w:rFonts w:ascii="Times New Roman"/>
                <w:sz w:val="18"/>
                <w:szCs w:val="18"/>
              </w:rPr>
            </w:pPr>
          </w:p>
        </w:tc>
        <w:tc>
          <w:tcPr>
            <w:tcW w:w="1284" w:type="dxa"/>
          </w:tcPr>
          <w:p w14:paraId="50673F4E"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2371D0CA" w14:textId="77777777" w:rsidTr="00ED4AC8">
        <w:trPr>
          <w:jc w:val="center"/>
        </w:trPr>
        <w:tc>
          <w:tcPr>
            <w:tcW w:w="2448" w:type="dxa"/>
            <w:vMerge w:val="restart"/>
          </w:tcPr>
          <w:p w14:paraId="725DD0E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移植的可能性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4)</w:t>
            </w:r>
          </w:p>
          <w:p w14:paraId="142442E1"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4E26691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截获难易</w:t>
            </w:r>
            <w:r w:rsidRPr="00D037E9">
              <w:rPr>
                <w:rFonts w:ascii="Times New Roman"/>
                <w:sz w:val="18"/>
                <w:szCs w:val="18"/>
              </w:rPr>
              <w:t>(P41)</w:t>
            </w:r>
          </w:p>
          <w:p w14:paraId="329B39EE" w14:textId="77777777" w:rsidR="007E07C8" w:rsidRPr="00D037E9" w:rsidRDefault="007E07C8" w:rsidP="00FF1421">
            <w:pPr>
              <w:pStyle w:val="affffb"/>
              <w:ind w:firstLine="360"/>
              <w:jc w:val="center"/>
              <w:rPr>
                <w:rFonts w:ascii="Times New Roman"/>
                <w:sz w:val="18"/>
                <w:szCs w:val="18"/>
              </w:rPr>
            </w:pPr>
          </w:p>
        </w:tc>
        <w:tc>
          <w:tcPr>
            <w:tcW w:w="2500" w:type="dxa"/>
          </w:tcPr>
          <w:p w14:paraId="080A226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经常被截获</w:t>
            </w:r>
          </w:p>
        </w:tc>
        <w:tc>
          <w:tcPr>
            <w:tcW w:w="1284" w:type="dxa"/>
          </w:tcPr>
          <w:p w14:paraId="07D5783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6D38F140" w14:textId="77777777" w:rsidTr="00ED4AC8">
        <w:trPr>
          <w:jc w:val="center"/>
        </w:trPr>
        <w:tc>
          <w:tcPr>
            <w:tcW w:w="2448" w:type="dxa"/>
            <w:vMerge/>
          </w:tcPr>
          <w:p w14:paraId="6063A40E" w14:textId="77777777" w:rsidR="007E07C8" w:rsidRPr="00D037E9" w:rsidRDefault="007E07C8" w:rsidP="00FF1421">
            <w:pPr>
              <w:pStyle w:val="affffb"/>
              <w:ind w:firstLine="360"/>
              <w:jc w:val="center"/>
              <w:rPr>
                <w:rFonts w:ascii="Times New Roman"/>
                <w:sz w:val="18"/>
                <w:szCs w:val="18"/>
              </w:rPr>
            </w:pPr>
          </w:p>
        </w:tc>
        <w:tc>
          <w:tcPr>
            <w:tcW w:w="2127" w:type="dxa"/>
            <w:vMerge/>
          </w:tcPr>
          <w:p w14:paraId="6999A2A5" w14:textId="77777777" w:rsidR="007E07C8" w:rsidRPr="00D037E9" w:rsidRDefault="007E07C8" w:rsidP="00FF1421">
            <w:pPr>
              <w:pStyle w:val="affffb"/>
              <w:ind w:firstLine="360"/>
              <w:jc w:val="center"/>
              <w:rPr>
                <w:rFonts w:ascii="Times New Roman"/>
                <w:sz w:val="18"/>
                <w:szCs w:val="18"/>
              </w:rPr>
            </w:pPr>
          </w:p>
        </w:tc>
        <w:tc>
          <w:tcPr>
            <w:tcW w:w="2500" w:type="dxa"/>
          </w:tcPr>
          <w:p w14:paraId="460193E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偶尔被截获</w:t>
            </w:r>
          </w:p>
        </w:tc>
        <w:tc>
          <w:tcPr>
            <w:tcW w:w="1284" w:type="dxa"/>
          </w:tcPr>
          <w:p w14:paraId="4594818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366608E0" w14:textId="77777777" w:rsidTr="00ED4AC8">
        <w:trPr>
          <w:jc w:val="center"/>
        </w:trPr>
        <w:tc>
          <w:tcPr>
            <w:tcW w:w="2448" w:type="dxa"/>
            <w:vMerge/>
          </w:tcPr>
          <w:p w14:paraId="3C8C17B7" w14:textId="77777777" w:rsidR="007E07C8" w:rsidRPr="00D037E9" w:rsidRDefault="007E07C8" w:rsidP="00FF1421">
            <w:pPr>
              <w:pStyle w:val="affffb"/>
              <w:ind w:firstLine="360"/>
              <w:jc w:val="center"/>
              <w:rPr>
                <w:rFonts w:ascii="Times New Roman"/>
                <w:sz w:val="18"/>
                <w:szCs w:val="18"/>
              </w:rPr>
            </w:pPr>
          </w:p>
        </w:tc>
        <w:tc>
          <w:tcPr>
            <w:tcW w:w="2127" w:type="dxa"/>
            <w:vMerge/>
          </w:tcPr>
          <w:p w14:paraId="65769DDF" w14:textId="77777777" w:rsidR="007E07C8" w:rsidRPr="00D037E9" w:rsidRDefault="007E07C8" w:rsidP="00FF1421">
            <w:pPr>
              <w:pStyle w:val="affffb"/>
              <w:ind w:firstLine="360"/>
              <w:jc w:val="center"/>
              <w:rPr>
                <w:rFonts w:ascii="Times New Roman"/>
                <w:sz w:val="18"/>
                <w:szCs w:val="18"/>
              </w:rPr>
            </w:pPr>
          </w:p>
        </w:tc>
        <w:tc>
          <w:tcPr>
            <w:tcW w:w="2500" w:type="dxa"/>
          </w:tcPr>
          <w:p w14:paraId="12935E6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只截获过少数几次</w:t>
            </w:r>
          </w:p>
        </w:tc>
        <w:tc>
          <w:tcPr>
            <w:tcW w:w="1284" w:type="dxa"/>
          </w:tcPr>
          <w:p w14:paraId="3A99B94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655B1758" w14:textId="77777777" w:rsidTr="00ED4AC8">
        <w:trPr>
          <w:trHeight w:val="403"/>
          <w:jc w:val="center"/>
        </w:trPr>
        <w:tc>
          <w:tcPr>
            <w:tcW w:w="2448" w:type="dxa"/>
            <w:vMerge/>
          </w:tcPr>
          <w:p w14:paraId="036F4DAC"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6003803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运输中存活率</w:t>
            </w:r>
            <w:r w:rsidRPr="00D037E9">
              <w:rPr>
                <w:rFonts w:ascii="Times New Roman"/>
                <w:sz w:val="18"/>
                <w:szCs w:val="18"/>
              </w:rPr>
              <w:t>(P42)</w:t>
            </w:r>
          </w:p>
          <w:p w14:paraId="015AE227" w14:textId="77777777" w:rsidR="007E07C8" w:rsidRPr="00D037E9" w:rsidRDefault="007E07C8" w:rsidP="00FF1421">
            <w:pPr>
              <w:pStyle w:val="affffb"/>
              <w:ind w:firstLine="360"/>
              <w:jc w:val="center"/>
              <w:rPr>
                <w:rFonts w:ascii="Times New Roman"/>
                <w:sz w:val="18"/>
                <w:szCs w:val="18"/>
              </w:rPr>
            </w:pPr>
          </w:p>
        </w:tc>
        <w:tc>
          <w:tcPr>
            <w:tcW w:w="2500" w:type="dxa"/>
          </w:tcPr>
          <w:p w14:paraId="16A2A4A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40%</w:t>
            </w:r>
            <w:r w:rsidRPr="00D037E9">
              <w:rPr>
                <w:rFonts w:ascii="Times New Roman"/>
                <w:sz w:val="18"/>
                <w:szCs w:val="18"/>
              </w:rPr>
              <w:t>以上</w:t>
            </w:r>
          </w:p>
        </w:tc>
        <w:tc>
          <w:tcPr>
            <w:tcW w:w="1284" w:type="dxa"/>
          </w:tcPr>
          <w:p w14:paraId="78941E4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1F48448D" w14:textId="77777777" w:rsidTr="00ED4AC8">
        <w:trPr>
          <w:trHeight w:val="410"/>
          <w:jc w:val="center"/>
        </w:trPr>
        <w:tc>
          <w:tcPr>
            <w:tcW w:w="2448" w:type="dxa"/>
            <w:vMerge/>
          </w:tcPr>
          <w:p w14:paraId="729B895F" w14:textId="77777777" w:rsidR="007E07C8" w:rsidRPr="00D037E9" w:rsidRDefault="007E07C8" w:rsidP="00FF1421">
            <w:pPr>
              <w:pStyle w:val="affffb"/>
              <w:ind w:firstLine="360"/>
              <w:jc w:val="center"/>
              <w:rPr>
                <w:rFonts w:ascii="Times New Roman"/>
                <w:sz w:val="18"/>
                <w:szCs w:val="18"/>
              </w:rPr>
            </w:pPr>
          </w:p>
        </w:tc>
        <w:tc>
          <w:tcPr>
            <w:tcW w:w="2127" w:type="dxa"/>
            <w:vMerge/>
          </w:tcPr>
          <w:p w14:paraId="53F1EBC2" w14:textId="77777777" w:rsidR="007E07C8" w:rsidRPr="00D037E9" w:rsidRDefault="007E07C8" w:rsidP="00FF1421">
            <w:pPr>
              <w:pStyle w:val="affffb"/>
              <w:ind w:firstLine="360"/>
              <w:jc w:val="center"/>
              <w:rPr>
                <w:rFonts w:ascii="Times New Roman"/>
                <w:sz w:val="18"/>
                <w:szCs w:val="18"/>
              </w:rPr>
            </w:pPr>
          </w:p>
        </w:tc>
        <w:tc>
          <w:tcPr>
            <w:tcW w:w="2500" w:type="dxa"/>
          </w:tcPr>
          <w:p w14:paraId="02EE6133"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40%-10%</w:t>
            </w:r>
          </w:p>
        </w:tc>
        <w:tc>
          <w:tcPr>
            <w:tcW w:w="1284" w:type="dxa"/>
          </w:tcPr>
          <w:p w14:paraId="0E138E56"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52FDDDE1" w14:textId="77777777" w:rsidTr="00ED4AC8">
        <w:trPr>
          <w:trHeight w:val="385"/>
          <w:jc w:val="center"/>
        </w:trPr>
        <w:tc>
          <w:tcPr>
            <w:tcW w:w="2448" w:type="dxa"/>
            <w:vMerge/>
          </w:tcPr>
          <w:p w14:paraId="327A8E65" w14:textId="77777777" w:rsidR="007E07C8" w:rsidRPr="00D037E9" w:rsidRDefault="007E07C8" w:rsidP="00FF1421">
            <w:pPr>
              <w:pStyle w:val="affffb"/>
              <w:ind w:firstLine="360"/>
              <w:jc w:val="center"/>
              <w:rPr>
                <w:rFonts w:ascii="Times New Roman"/>
                <w:sz w:val="18"/>
                <w:szCs w:val="18"/>
              </w:rPr>
            </w:pPr>
          </w:p>
        </w:tc>
        <w:tc>
          <w:tcPr>
            <w:tcW w:w="2127" w:type="dxa"/>
            <w:vMerge/>
          </w:tcPr>
          <w:p w14:paraId="22B582DF" w14:textId="77777777" w:rsidR="007E07C8" w:rsidRPr="00D037E9" w:rsidRDefault="007E07C8" w:rsidP="00FF1421">
            <w:pPr>
              <w:pStyle w:val="affffb"/>
              <w:ind w:firstLine="360"/>
              <w:jc w:val="center"/>
              <w:rPr>
                <w:rFonts w:ascii="Times New Roman"/>
                <w:sz w:val="18"/>
                <w:szCs w:val="18"/>
              </w:rPr>
            </w:pPr>
          </w:p>
        </w:tc>
        <w:tc>
          <w:tcPr>
            <w:tcW w:w="2500" w:type="dxa"/>
          </w:tcPr>
          <w:p w14:paraId="286A781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10%-0</w:t>
            </w:r>
          </w:p>
        </w:tc>
        <w:tc>
          <w:tcPr>
            <w:tcW w:w="1284" w:type="dxa"/>
          </w:tcPr>
          <w:p w14:paraId="178E8E82"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69957A19" w14:textId="77777777" w:rsidTr="00ED4AC8">
        <w:trPr>
          <w:jc w:val="center"/>
        </w:trPr>
        <w:tc>
          <w:tcPr>
            <w:tcW w:w="2448" w:type="dxa"/>
            <w:vMerge/>
          </w:tcPr>
          <w:p w14:paraId="7035D39B" w14:textId="77777777" w:rsidR="007E07C8" w:rsidRPr="00D037E9" w:rsidRDefault="007E07C8" w:rsidP="00FF1421">
            <w:pPr>
              <w:pStyle w:val="affffb"/>
              <w:ind w:firstLine="360"/>
              <w:jc w:val="center"/>
              <w:rPr>
                <w:rFonts w:ascii="Times New Roman"/>
                <w:sz w:val="18"/>
                <w:szCs w:val="18"/>
              </w:rPr>
            </w:pPr>
          </w:p>
        </w:tc>
        <w:tc>
          <w:tcPr>
            <w:tcW w:w="2127" w:type="dxa"/>
            <w:vMerge/>
          </w:tcPr>
          <w:p w14:paraId="5C03DD77" w14:textId="77777777" w:rsidR="007E07C8" w:rsidRPr="00D037E9" w:rsidRDefault="007E07C8" w:rsidP="00FF1421">
            <w:pPr>
              <w:pStyle w:val="affffb"/>
              <w:ind w:firstLine="360"/>
              <w:jc w:val="center"/>
              <w:rPr>
                <w:rFonts w:ascii="Times New Roman"/>
                <w:sz w:val="18"/>
                <w:szCs w:val="18"/>
              </w:rPr>
            </w:pPr>
          </w:p>
        </w:tc>
        <w:tc>
          <w:tcPr>
            <w:tcW w:w="2500" w:type="dxa"/>
          </w:tcPr>
          <w:p w14:paraId="1B53F753"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c>
          <w:tcPr>
            <w:tcW w:w="1284" w:type="dxa"/>
          </w:tcPr>
          <w:p w14:paraId="7F43DD8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383040C0" w14:textId="77777777" w:rsidTr="00ED4AC8">
        <w:trPr>
          <w:trHeight w:val="379"/>
          <w:jc w:val="center"/>
        </w:trPr>
        <w:tc>
          <w:tcPr>
            <w:tcW w:w="2448" w:type="dxa"/>
            <w:vMerge/>
          </w:tcPr>
          <w:p w14:paraId="267A0200"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31AB8993"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国外分布</w:t>
            </w:r>
            <w:r w:rsidRPr="00D037E9">
              <w:rPr>
                <w:rFonts w:ascii="Times New Roman"/>
                <w:sz w:val="18"/>
                <w:szCs w:val="18"/>
              </w:rPr>
              <w:t>(P43)</w:t>
            </w:r>
          </w:p>
          <w:p w14:paraId="1CC9A27F" w14:textId="77777777" w:rsidR="007E07C8" w:rsidRPr="00D037E9" w:rsidRDefault="007E07C8" w:rsidP="00FF1421">
            <w:pPr>
              <w:pStyle w:val="affffb"/>
              <w:ind w:firstLine="360"/>
              <w:jc w:val="center"/>
              <w:rPr>
                <w:rFonts w:ascii="Times New Roman"/>
                <w:sz w:val="18"/>
                <w:szCs w:val="18"/>
              </w:rPr>
            </w:pPr>
          </w:p>
        </w:tc>
        <w:tc>
          <w:tcPr>
            <w:tcW w:w="2500" w:type="dxa"/>
          </w:tcPr>
          <w:p w14:paraId="7E6BB0A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50%</w:t>
            </w:r>
            <w:r w:rsidRPr="00D037E9">
              <w:rPr>
                <w:rFonts w:ascii="Times New Roman"/>
                <w:sz w:val="18"/>
                <w:szCs w:val="18"/>
              </w:rPr>
              <w:t>以上国家有分布</w:t>
            </w:r>
          </w:p>
        </w:tc>
        <w:tc>
          <w:tcPr>
            <w:tcW w:w="1284" w:type="dxa"/>
          </w:tcPr>
          <w:p w14:paraId="04652B06"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00F00270" w14:textId="77777777" w:rsidTr="00ED4AC8">
        <w:trPr>
          <w:trHeight w:val="385"/>
          <w:jc w:val="center"/>
        </w:trPr>
        <w:tc>
          <w:tcPr>
            <w:tcW w:w="2448" w:type="dxa"/>
            <w:vMerge/>
          </w:tcPr>
          <w:p w14:paraId="2E30C8BD" w14:textId="77777777" w:rsidR="007E07C8" w:rsidRPr="00D037E9" w:rsidRDefault="007E07C8" w:rsidP="00FF1421">
            <w:pPr>
              <w:pStyle w:val="affffb"/>
              <w:ind w:firstLine="360"/>
              <w:jc w:val="center"/>
              <w:rPr>
                <w:rFonts w:ascii="Times New Roman"/>
                <w:sz w:val="18"/>
                <w:szCs w:val="18"/>
              </w:rPr>
            </w:pPr>
          </w:p>
        </w:tc>
        <w:tc>
          <w:tcPr>
            <w:tcW w:w="2127" w:type="dxa"/>
            <w:vMerge/>
          </w:tcPr>
          <w:p w14:paraId="2091BCF9" w14:textId="77777777" w:rsidR="007E07C8" w:rsidRPr="00D037E9" w:rsidRDefault="007E07C8" w:rsidP="00FF1421">
            <w:pPr>
              <w:pStyle w:val="affffb"/>
              <w:ind w:firstLine="360"/>
              <w:jc w:val="center"/>
              <w:rPr>
                <w:rFonts w:ascii="Times New Roman"/>
                <w:sz w:val="18"/>
                <w:szCs w:val="18"/>
              </w:rPr>
            </w:pPr>
          </w:p>
        </w:tc>
        <w:tc>
          <w:tcPr>
            <w:tcW w:w="2500" w:type="dxa"/>
          </w:tcPr>
          <w:p w14:paraId="120B6CC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50%-25%</w:t>
            </w:r>
            <w:r w:rsidRPr="00D037E9">
              <w:rPr>
                <w:rFonts w:ascii="Times New Roman"/>
                <w:sz w:val="18"/>
                <w:szCs w:val="18"/>
              </w:rPr>
              <w:t>国家有分布</w:t>
            </w:r>
          </w:p>
        </w:tc>
        <w:tc>
          <w:tcPr>
            <w:tcW w:w="1284" w:type="dxa"/>
          </w:tcPr>
          <w:p w14:paraId="5B5903B4"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12D57A90" w14:textId="77777777" w:rsidTr="00ED4AC8">
        <w:trPr>
          <w:trHeight w:val="360"/>
          <w:jc w:val="center"/>
        </w:trPr>
        <w:tc>
          <w:tcPr>
            <w:tcW w:w="2448" w:type="dxa"/>
            <w:vMerge/>
          </w:tcPr>
          <w:p w14:paraId="129A2156"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DFD9EE2" w14:textId="77777777" w:rsidR="007E07C8" w:rsidRPr="00D037E9" w:rsidRDefault="007E07C8" w:rsidP="00FF1421">
            <w:pPr>
              <w:pStyle w:val="affffb"/>
              <w:ind w:firstLine="360"/>
              <w:jc w:val="center"/>
              <w:rPr>
                <w:rFonts w:ascii="Times New Roman"/>
                <w:sz w:val="18"/>
                <w:szCs w:val="18"/>
              </w:rPr>
            </w:pPr>
          </w:p>
        </w:tc>
        <w:tc>
          <w:tcPr>
            <w:tcW w:w="2500" w:type="dxa"/>
          </w:tcPr>
          <w:p w14:paraId="45C523B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25%-0%</w:t>
            </w:r>
            <w:r w:rsidRPr="00D037E9">
              <w:rPr>
                <w:rFonts w:ascii="Times New Roman"/>
                <w:sz w:val="18"/>
                <w:szCs w:val="18"/>
              </w:rPr>
              <w:t>国家有分布</w:t>
            </w:r>
          </w:p>
        </w:tc>
        <w:tc>
          <w:tcPr>
            <w:tcW w:w="1284" w:type="dxa"/>
          </w:tcPr>
          <w:p w14:paraId="36F93E3D"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2FA7FA89" w14:textId="77777777" w:rsidTr="00ED4AC8">
        <w:trPr>
          <w:trHeight w:val="343"/>
          <w:jc w:val="center"/>
        </w:trPr>
        <w:tc>
          <w:tcPr>
            <w:tcW w:w="2448" w:type="dxa"/>
            <w:vMerge/>
          </w:tcPr>
          <w:p w14:paraId="22CB95F8" w14:textId="77777777" w:rsidR="007E07C8" w:rsidRPr="00D037E9" w:rsidRDefault="007E07C8" w:rsidP="00FF1421">
            <w:pPr>
              <w:pStyle w:val="affffb"/>
              <w:ind w:firstLine="360"/>
              <w:jc w:val="center"/>
              <w:rPr>
                <w:rFonts w:ascii="Times New Roman"/>
                <w:sz w:val="18"/>
                <w:szCs w:val="18"/>
              </w:rPr>
            </w:pPr>
          </w:p>
        </w:tc>
        <w:tc>
          <w:tcPr>
            <w:tcW w:w="2127" w:type="dxa"/>
            <w:vMerge/>
          </w:tcPr>
          <w:p w14:paraId="774512A6" w14:textId="77777777" w:rsidR="007E07C8" w:rsidRPr="00D037E9" w:rsidRDefault="007E07C8" w:rsidP="00FF1421">
            <w:pPr>
              <w:pStyle w:val="affffb"/>
              <w:ind w:firstLine="360"/>
              <w:jc w:val="center"/>
              <w:rPr>
                <w:rFonts w:ascii="Times New Roman"/>
                <w:sz w:val="18"/>
                <w:szCs w:val="18"/>
              </w:rPr>
            </w:pPr>
          </w:p>
        </w:tc>
        <w:tc>
          <w:tcPr>
            <w:tcW w:w="2500" w:type="dxa"/>
          </w:tcPr>
          <w:p w14:paraId="2FE9560E"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少数几个环境中</w:t>
            </w:r>
          </w:p>
        </w:tc>
        <w:tc>
          <w:tcPr>
            <w:tcW w:w="1284" w:type="dxa"/>
          </w:tcPr>
          <w:p w14:paraId="2597125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61F4BB38" w14:textId="77777777" w:rsidTr="00ED4AC8">
        <w:trPr>
          <w:jc w:val="center"/>
        </w:trPr>
        <w:tc>
          <w:tcPr>
            <w:tcW w:w="2448" w:type="dxa"/>
            <w:vMerge/>
          </w:tcPr>
          <w:p w14:paraId="5A432C90"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5E11858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国内适生范围</w:t>
            </w:r>
            <w:r w:rsidRPr="00D037E9">
              <w:rPr>
                <w:rFonts w:ascii="Times New Roman"/>
                <w:sz w:val="18"/>
                <w:szCs w:val="18"/>
              </w:rPr>
              <w:t>(P44)</w:t>
            </w:r>
          </w:p>
          <w:p w14:paraId="613B5CA2" w14:textId="77777777" w:rsidR="007E07C8" w:rsidRPr="00D037E9" w:rsidRDefault="007E07C8" w:rsidP="00FF1421">
            <w:pPr>
              <w:pStyle w:val="affffb"/>
              <w:ind w:firstLine="360"/>
              <w:jc w:val="center"/>
              <w:rPr>
                <w:rFonts w:ascii="Times New Roman"/>
                <w:sz w:val="18"/>
                <w:szCs w:val="18"/>
              </w:rPr>
            </w:pPr>
          </w:p>
        </w:tc>
        <w:tc>
          <w:tcPr>
            <w:tcW w:w="2500" w:type="dxa"/>
          </w:tcPr>
          <w:p w14:paraId="3D5DAA96"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国内</w:t>
            </w:r>
            <w:r w:rsidRPr="00D037E9">
              <w:rPr>
                <w:rFonts w:ascii="Times New Roman"/>
                <w:sz w:val="18"/>
                <w:szCs w:val="18"/>
              </w:rPr>
              <w:t>50%</w:t>
            </w:r>
            <w:r w:rsidRPr="00D037E9">
              <w:rPr>
                <w:rFonts w:ascii="Times New Roman"/>
                <w:sz w:val="18"/>
                <w:szCs w:val="18"/>
              </w:rPr>
              <w:t>以上的地区</w:t>
            </w:r>
          </w:p>
        </w:tc>
        <w:tc>
          <w:tcPr>
            <w:tcW w:w="1284" w:type="dxa"/>
          </w:tcPr>
          <w:p w14:paraId="4D66205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6FF5DB3E" w14:textId="77777777" w:rsidTr="00ED4AC8">
        <w:trPr>
          <w:jc w:val="center"/>
        </w:trPr>
        <w:tc>
          <w:tcPr>
            <w:tcW w:w="2448" w:type="dxa"/>
            <w:vMerge/>
          </w:tcPr>
          <w:p w14:paraId="04BF43F7"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89F0E6F" w14:textId="77777777" w:rsidR="007E07C8" w:rsidRPr="00D037E9" w:rsidRDefault="007E07C8" w:rsidP="00FF1421">
            <w:pPr>
              <w:pStyle w:val="affffb"/>
              <w:ind w:firstLine="360"/>
              <w:jc w:val="center"/>
              <w:rPr>
                <w:rFonts w:ascii="Times New Roman"/>
                <w:sz w:val="18"/>
                <w:szCs w:val="18"/>
              </w:rPr>
            </w:pPr>
          </w:p>
        </w:tc>
        <w:tc>
          <w:tcPr>
            <w:tcW w:w="2500" w:type="dxa"/>
          </w:tcPr>
          <w:p w14:paraId="48F9788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国内</w:t>
            </w:r>
            <w:r w:rsidRPr="00D037E9">
              <w:rPr>
                <w:rFonts w:ascii="Times New Roman"/>
                <w:sz w:val="18"/>
                <w:szCs w:val="18"/>
              </w:rPr>
              <w:t>50%-25%</w:t>
            </w:r>
            <w:r w:rsidRPr="00D037E9">
              <w:rPr>
                <w:rFonts w:ascii="Times New Roman"/>
                <w:sz w:val="18"/>
                <w:szCs w:val="18"/>
              </w:rPr>
              <w:t>的地区</w:t>
            </w:r>
          </w:p>
        </w:tc>
        <w:tc>
          <w:tcPr>
            <w:tcW w:w="1284" w:type="dxa"/>
          </w:tcPr>
          <w:p w14:paraId="25921329"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692BBDA1" w14:textId="77777777" w:rsidTr="00ED4AC8">
        <w:trPr>
          <w:jc w:val="center"/>
        </w:trPr>
        <w:tc>
          <w:tcPr>
            <w:tcW w:w="2448" w:type="dxa"/>
            <w:vMerge/>
          </w:tcPr>
          <w:p w14:paraId="45E8C113" w14:textId="77777777" w:rsidR="007E07C8" w:rsidRPr="00D037E9" w:rsidRDefault="007E07C8" w:rsidP="00FF1421">
            <w:pPr>
              <w:pStyle w:val="affffb"/>
              <w:ind w:firstLine="360"/>
              <w:jc w:val="center"/>
              <w:rPr>
                <w:rFonts w:ascii="Times New Roman"/>
                <w:sz w:val="18"/>
                <w:szCs w:val="18"/>
              </w:rPr>
            </w:pPr>
          </w:p>
        </w:tc>
        <w:tc>
          <w:tcPr>
            <w:tcW w:w="2127" w:type="dxa"/>
            <w:vMerge/>
          </w:tcPr>
          <w:p w14:paraId="0D43D0F2" w14:textId="77777777" w:rsidR="007E07C8" w:rsidRPr="00D037E9" w:rsidRDefault="007E07C8" w:rsidP="00FF1421">
            <w:pPr>
              <w:pStyle w:val="affffb"/>
              <w:ind w:firstLine="360"/>
              <w:jc w:val="center"/>
              <w:rPr>
                <w:rFonts w:ascii="Times New Roman"/>
                <w:sz w:val="18"/>
                <w:szCs w:val="18"/>
              </w:rPr>
            </w:pPr>
          </w:p>
        </w:tc>
        <w:tc>
          <w:tcPr>
            <w:tcW w:w="2500" w:type="dxa"/>
          </w:tcPr>
          <w:p w14:paraId="7DB37B9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国内</w:t>
            </w:r>
            <w:r w:rsidRPr="00D037E9">
              <w:rPr>
                <w:rFonts w:ascii="Times New Roman"/>
                <w:sz w:val="18"/>
                <w:szCs w:val="18"/>
              </w:rPr>
              <w:t>25%-0</w:t>
            </w:r>
            <w:r w:rsidRPr="00D037E9">
              <w:rPr>
                <w:rFonts w:ascii="Times New Roman"/>
                <w:sz w:val="18"/>
                <w:szCs w:val="18"/>
              </w:rPr>
              <w:t>的地区</w:t>
            </w:r>
          </w:p>
        </w:tc>
        <w:tc>
          <w:tcPr>
            <w:tcW w:w="1284" w:type="dxa"/>
          </w:tcPr>
          <w:p w14:paraId="699A8D4D"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063B5A98" w14:textId="77777777" w:rsidTr="00ED4AC8">
        <w:trPr>
          <w:jc w:val="center"/>
        </w:trPr>
        <w:tc>
          <w:tcPr>
            <w:tcW w:w="2448" w:type="dxa"/>
            <w:vMerge/>
          </w:tcPr>
          <w:p w14:paraId="4E16B097" w14:textId="77777777" w:rsidR="007E07C8" w:rsidRPr="00D037E9" w:rsidRDefault="007E07C8" w:rsidP="00FF1421">
            <w:pPr>
              <w:pStyle w:val="affffb"/>
              <w:ind w:firstLine="360"/>
              <w:jc w:val="center"/>
              <w:rPr>
                <w:rFonts w:ascii="Times New Roman"/>
                <w:sz w:val="18"/>
                <w:szCs w:val="18"/>
              </w:rPr>
            </w:pPr>
          </w:p>
        </w:tc>
        <w:tc>
          <w:tcPr>
            <w:tcW w:w="2127" w:type="dxa"/>
            <w:vMerge/>
          </w:tcPr>
          <w:p w14:paraId="5781684C" w14:textId="77777777" w:rsidR="007E07C8" w:rsidRPr="00D037E9" w:rsidRDefault="007E07C8" w:rsidP="00FF1421">
            <w:pPr>
              <w:pStyle w:val="affffb"/>
              <w:ind w:firstLine="360"/>
              <w:jc w:val="center"/>
              <w:rPr>
                <w:rFonts w:ascii="Times New Roman"/>
                <w:sz w:val="18"/>
                <w:szCs w:val="18"/>
              </w:rPr>
            </w:pPr>
          </w:p>
        </w:tc>
        <w:tc>
          <w:tcPr>
            <w:tcW w:w="2500" w:type="dxa"/>
          </w:tcPr>
          <w:p w14:paraId="1A8B047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适生范围为</w:t>
            </w:r>
            <w:r w:rsidRPr="00D037E9">
              <w:rPr>
                <w:rFonts w:ascii="Times New Roman"/>
                <w:sz w:val="18"/>
                <w:szCs w:val="18"/>
              </w:rPr>
              <w:t>0</w:t>
            </w:r>
          </w:p>
        </w:tc>
        <w:tc>
          <w:tcPr>
            <w:tcW w:w="1284" w:type="dxa"/>
          </w:tcPr>
          <w:p w14:paraId="62378021"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01558E75" w14:textId="77777777" w:rsidTr="00ED4AC8">
        <w:trPr>
          <w:jc w:val="center"/>
        </w:trPr>
        <w:tc>
          <w:tcPr>
            <w:tcW w:w="2448" w:type="dxa"/>
            <w:vMerge/>
          </w:tcPr>
          <w:p w14:paraId="2E0F1C36"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14BA16C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传播力</w:t>
            </w:r>
            <w:r w:rsidRPr="00D037E9">
              <w:rPr>
                <w:rFonts w:ascii="Times New Roman"/>
                <w:sz w:val="18"/>
                <w:szCs w:val="18"/>
              </w:rPr>
              <w:t>(P45)</w:t>
            </w:r>
          </w:p>
          <w:p w14:paraId="42090EB0" w14:textId="77777777" w:rsidR="007E07C8" w:rsidRPr="00D037E9" w:rsidRDefault="007E07C8" w:rsidP="00FF1421">
            <w:pPr>
              <w:pStyle w:val="affffb"/>
              <w:ind w:firstLine="360"/>
              <w:jc w:val="center"/>
              <w:rPr>
                <w:rFonts w:ascii="Times New Roman"/>
                <w:sz w:val="18"/>
                <w:szCs w:val="18"/>
              </w:rPr>
            </w:pPr>
          </w:p>
        </w:tc>
        <w:tc>
          <w:tcPr>
            <w:tcW w:w="2500" w:type="dxa"/>
          </w:tcPr>
          <w:p w14:paraId="70853E77"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空气传播</w:t>
            </w:r>
          </w:p>
        </w:tc>
        <w:tc>
          <w:tcPr>
            <w:tcW w:w="1284" w:type="dxa"/>
          </w:tcPr>
          <w:p w14:paraId="42BA54D7"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7054A4AB" w14:textId="77777777" w:rsidTr="00ED4AC8">
        <w:trPr>
          <w:jc w:val="center"/>
        </w:trPr>
        <w:tc>
          <w:tcPr>
            <w:tcW w:w="2448" w:type="dxa"/>
            <w:vMerge/>
          </w:tcPr>
          <w:p w14:paraId="4A46C385" w14:textId="77777777" w:rsidR="007E07C8" w:rsidRPr="00D037E9" w:rsidRDefault="007E07C8" w:rsidP="00FF1421">
            <w:pPr>
              <w:pStyle w:val="affffb"/>
              <w:ind w:firstLine="360"/>
              <w:jc w:val="center"/>
              <w:rPr>
                <w:rFonts w:ascii="Times New Roman"/>
                <w:sz w:val="18"/>
                <w:szCs w:val="18"/>
              </w:rPr>
            </w:pPr>
          </w:p>
        </w:tc>
        <w:tc>
          <w:tcPr>
            <w:tcW w:w="2127" w:type="dxa"/>
            <w:vMerge/>
          </w:tcPr>
          <w:p w14:paraId="17C794D2" w14:textId="77777777" w:rsidR="007E07C8" w:rsidRPr="00D037E9" w:rsidRDefault="007E07C8" w:rsidP="00FF1421">
            <w:pPr>
              <w:pStyle w:val="affffb"/>
              <w:ind w:firstLine="360"/>
              <w:jc w:val="center"/>
              <w:rPr>
                <w:rFonts w:ascii="Times New Roman"/>
                <w:sz w:val="18"/>
                <w:szCs w:val="18"/>
              </w:rPr>
            </w:pPr>
          </w:p>
        </w:tc>
        <w:tc>
          <w:tcPr>
            <w:tcW w:w="2500" w:type="dxa"/>
          </w:tcPr>
          <w:p w14:paraId="5EA4F083"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活动力很强的介体传播</w:t>
            </w:r>
          </w:p>
        </w:tc>
        <w:tc>
          <w:tcPr>
            <w:tcW w:w="1284" w:type="dxa"/>
          </w:tcPr>
          <w:p w14:paraId="78ABC294"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3045A72E" w14:textId="77777777" w:rsidTr="00ED4AC8">
        <w:trPr>
          <w:jc w:val="center"/>
        </w:trPr>
        <w:tc>
          <w:tcPr>
            <w:tcW w:w="2448" w:type="dxa"/>
            <w:vMerge/>
          </w:tcPr>
          <w:p w14:paraId="7A3E2C87" w14:textId="77777777" w:rsidR="007E07C8" w:rsidRPr="00D037E9" w:rsidRDefault="007E07C8" w:rsidP="00FF1421">
            <w:pPr>
              <w:pStyle w:val="affffb"/>
              <w:ind w:firstLine="360"/>
              <w:jc w:val="center"/>
              <w:rPr>
                <w:rFonts w:ascii="Times New Roman"/>
                <w:sz w:val="18"/>
                <w:szCs w:val="18"/>
              </w:rPr>
            </w:pPr>
          </w:p>
        </w:tc>
        <w:tc>
          <w:tcPr>
            <w:tcW w:w="2127" w:type="dxa"/>
            <w:vMerge/>
          </w:tcPr>
          <w:p w14:paraId="3E3F3359" w14:textId="77777777" w:rsidR="007E07C8" w:rsidRPr="00D037E9" w:rsidRDefault="007E07C8" w:rsidP="00FF1421">
            <w:pPr>
              <w:pStyle w:val="affffb"/>
              <w:ind w:firstLine="360"/>
              <w:jc w:val="center"/>
              <w:rPr>
                <w:rFonts w:ascii="Times New Roman"/>
                <w:sz w:val="18"/>
                <w:szCs w:val="18"/>
              </w:rPr>
            </w:pPr>
          </w:p>
        </w:tc>
        <w:tc>
          <w:tcPr>
            <w:tcW w:w="2500" w:type="dxa"/>
          </w:tcPr>
          <w:p w14:paraId="19A1C45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传播力很弱的土传等</w:t>
            </w:r>
          </w:p>
        </w:tc>
        <w:tc>
          <w:tcPr>
            <w:tcW w:w="1284" w:type="dxa"/>
          </w:tcPr>
          <w:p w14:paraId="6DF6CDE4"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64EF18DB" w14:textId="77777777" w:rsidTr="00ED4AC8">
        <w:trPr>
          <w:jc w:val="center"/>
        </w:trPr>
        <w:tc>
          <w:tcPr>
            <w:tcW w:w="2448" w:type="dxa"/>
            <w:vMerge w:val="restart"/>
          </w:tcPr>
          <w:p w14:paraId="7B2B533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危险性管理难度</w:t>
            </w:r>
            <w:r w:rsidRPr="00D037E9">
              <w:rPr>
                <w:rFonts w:ascii="Times New Roman"/>
                <w:sz w:val="18"/>
                <w:szCs w:val="18"/>
              </w:rPr>
              <w:t>(P5)</w:t>
            </w:r>
          </w:p>
          <w:p w14:paraId="48247E6F"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3B13422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鉴定难度</w:t>
            </w:r>
            <w:r w:rsidRPr="00D037E9">
              <w:rPr>
                <w:rFonts w:ascii="Times New Roman"/>
                <w:sz w:val="18"/>
                <w:szCs w:val="18"/>
              </w:rPr>
              <w:t>(P51)</w:t>
            </w:r>
          </w:p>
          <w:p w14:paraId="6CDE16ED" w14:textId="77777777" w:rsidR="007E07C8" w:rsidRPr="00D037E9" w:rsidRDefault="007E07C8" w:rsidP="00FF1421">
            <w:pPr>
              <w:pStyle w:val="affffb"/>
              <w:ind w:firstLine="360"/>
              <w:jc w:val="center"/>
              <w:rPr>
                <w:rFonts w:ascii="Times New Roman"/>
                <w:sz w:val="18"/>
                <w:szCs w:val="18"/>
              </w:rPr>
            </w:pPr>
          </w:p>
        </w:tc>
        <w:tc>
          <w:tcPr>
            <w:tcW w:w="2500" w:type="dxa"/>
          </w:tcPr>
          <w:p w14:paraId="1F2281D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可靠性很低</w:t>
            </w:r>
          </w:p>
        </w:tc>
        <w:tc>
          <w:tcPr>
            <w:tcW w:w="1284" w:type="dxa"/>
          </w:tcPr>
          <w:p w14:paraId="09DC5680"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42343349" w14:textId="77777777" w:rsidTr="00ED4AC8">
        <w:trPr>
          <w:jc w:val="center"/>
        </w:trPr>
        <w:tc>
          <w:tcPr>
            <w:tcW w:w="2448" w:type="dxa"/>
            <w:vMerge/>
          </w:tcPr>
          <w:p w14:paraId="439977C7" w14:textId="77777777" w:rsidR="007E07C8" w:rsidRPr="00D037E9" w:rsidRDefault="007E07C8" w:rsidP="00FF1421">
            <w:pPr>
              <w:pStyle w:val="affffb"/>
              <w:ind w:firstLine="360"/>
              <w:jc w:val="center"/>
              <w:rPr>
                <w:rFonts w:ascii="Times New Roman"/>
                <w:sz w:val="18"/>
                <w:szCs w:val="18"/>
              </w:rPr>
            </w:pPr>
          </w:p>
        </w:tc>
        <w:tc>
          <w:tcPr>
            <w:tcW w:w="2127" w:type="dxa"/>
            <w:vMerge/>
          </w:tcPr>
          <w:p w14:paraId="7194EE8C" w14:textId="77777777" w:rsidR="007E07C8" w:rsidRPr="00D037E9" w:rsidRDefault="007E07C8" w:rsidP="00FF1421">
            <w:pPr>
              <w:pStyle w:val="affffb"/>
              <w:ind w:firstLine="360"/>
              <w:jc w:val="center"/>
              <w:rPr>
                <w:rFonts w:ascii="Times New Roman"/>
                <w:sz w:val="18"/>
                <w:szCs w:val="18"/>
              </w:rPr>
            </w:pPr>
          </w:p>
        </w:tc>
        <w:tc>
          <w:tcPr>
            <w:tcW w:w="2500" w:type="dxa"/>
          </w:tcPr>
          <w:p w14:paraId="7990683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非常可靠且简便快速</w:t>
            </w:r>
          </w:p>
        </w:tc>
        <w:tc>
          <w:tcPr>
            <w:tcW w:w="1284" w:type="dxa"/>
          </w:tcPr>
          <w:p w14:paraId="33FB13D2"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27EEB1DB" w14:textId="77777777" w:rsidTr="00ED4AC8">
        <w:trPr>
          <w:jc w:val="center"/>
        </w:trPr>
        <w:tc>
          <w:tcPr>
            <w:tcW w:w="2448" w:type="dxa"/>
            <w:vMerge/>
          </w:tcPr>
          <w:p w14:paraId="67A042BF" w14:textId="77777777" w:rsidR="007E07C8" w:rsidRPr="00D037E9" w:rsidRDefault="007E07C8" w:rsidP="00FF1421">
            <w:pPr>
              <w:pStyle w:val="affffb"/>
              <w:ind w:firstLine="360"/>
              <w:jc w:val="center"/>
              <w:rPr>
                <w:rFonts w:ascii="Times New Roman"/>
                <w:sz w:val="18"/>
                <w:szCs w:val="18"/>
              </w:rPr>
            </w:pPr>
          </w:p>
        </w:tc>
        <w:tc>
          <w:tcPr>
            <w:tcW w:w="2127" w:type="dxa"/>
            <w:vMerge/>
          </w:tcPr>
          <w:p w14:paraId="0A2D8151" w14:textId="77777777" w:rsidR="007E07C8" w:rsidRPr="00D037E9" w:rsidRDefault="007E07C8" w:rsidP="00FF1421">
            <w:pPr>
              <w:pStyle w:val="affffb"/>
              <w:ind w:firstLine="360"/>
              <w:jc w:val="center"/>
              <w:rPr>
                <w:rFonts w:ascii="Times New Roman"/>
                <w:sz w:val="18"/>
                <w:szCs w:val="18"/>
              </w:rPr>
            </w:pPr>
          </w:p>
        </w:tc>
        <w:tc>
          <w:tcPr>
            <w:tcW w:w="2500" w:type="dxa"/>
          </w:tcPr>
          <w:p w14:paraId="0EC6B16F"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介于两者之间</w:t>
            </w:r>
          </w:p>
        </w:tc>
        <w:tc>
          <w:tcPr>
            <w:tcW w:w="1284" w:type="dxa"/>
          </w:tcPr>
          <w:p w14:paraId="77919AD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r w:rsidRPr="00D037E9">
              <w:rPr>
                <w:rFonts w:ascii="Times New Roman"/>
                <w:sz w:val="18"/>
                <w:szCs w:val="18"/>
              </w:rPr>
              <w:t>、</w:t>
            </w:r>
            <w:r w:rsidRPr="00D037E9">
              <w:rPr>
                <w:rFonts w:ascii="Times New Roman"/>
                <w:sz w:val="18"/>
                <w:szCs w:val="18"/>
              </w:rPr>
              <w:t>1</w:t>
            </w:r>
          </w:p>
        </w:tc>
      </w:tr>
      <w:tr w:rsidR="007E07C8" w:rsidRPr="00D037E9" w14:paraId="41223160" w14:textId="77777777" w:rsidTr="00ED4AC8">
        <w:trPr>
          <w:jc w:val="center"/>
        </w:trPr>
        <w:tc>
          <w:tcPr>
            <w:tcW w:w="2448" w:type="dxa"/>
            <w:vMerge/>
          </w:tcPr>
          <w:p w14:paraId="0B29E06D"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60935C1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除害难度</w:t>
            </w:r>
            <w:r w:rsidRPr="00D037E9">
              <w:rPr>
                <w:rFonts w:ascii="Times New Roman"/>
                <w:sz w:val="18"/>
                <w:szCs w:val="18"/>
              </w:rPr>
              <w:t>(P52)</w:t>
            </w:r>
          </w:p>
          <w:p w14:paraId="104185F3" w14:textId="77777777" w:rsidR="007E07C8" w:rsidRPr="00D037E9" w:rsidRDefault="007E07C8" w:rsidP="00FF1421">
            <w:pPr>
              <w:pStyle w:val="affffb"/>
              <w:ind w:firstLine="360"/>
              <w:jc w:val="center"/>
              <w:rPr>
                <w:rFonts w:ascii="Times New Roman"/>
                <w:sz w:val="18"/>
                <w:szCs w:val="18"/>
              </w:rPr>
            </w:pPr>
          </w:p>
        </w:tc>
        <w:tc>
          <w:tcPr>
            <w:tcW w:w="2500" w:type="dxa"/>
          </w:tcPr>
          <w:p w14:paraId="3CBC84B5"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几乎完全不能杀死有害生物</w:t>
            </w:r>
          </w:p>
        </w:tc>
        <w:tc>
          <w:tcPr>
            <w:tcW w:w="1284" w:type="dxa"/>
          </w:tcPr>
          <w:p w14:paraId="273BEDE5"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2E069C94" w14:textId="77777777" w:rsidTr="00ED4AC8">
        <w:trPr>
          <w:jc w:val="center"/>
        </w:trPr>
        <w:tc>
          <w:tcPr>
            <w:tcW w:w="2448" w:type="dxa"/>
            <w:vMerge/>
          </w:tcPr>
          <w:p w14:paraId="57CCF8C7" w14:textId="77777777" w:rsidR="007E07C8" w:rsidRPr="00D037E9" w:rsidRDefault="007E07C8" w:rsidP="00FF1421">
            <w:pPr>
              <w:pStyle w:val="affffb"/>
              <w:ind w:firstLine="360"/>
              <w:jc w:val="center"/>
              <w:rPr>
                <w:rFonts w:ascii="Times New Roman"/>
                <w:sz w:val="18"/>
                <w:szCs w:val="18"/>
              </w:rPr>
            </w:pPr>
          </w:p>
        </w:tc>
        <w:tc>
          <w:tcPr>
            <w:tcW w:w="2127" w:type="dxa"/>
            <w:vMerge/>
          </w:tcPr>
          <w:p w14:paraId="6D70E061" w14:textId="77777777" w:rsidR="007E07C8" w:rsidRPr="00D037E9" w:rsidRDefault="007E07C8" w:rsidP="00FF1421">
            <w:pPr>
              <w:pStyle w:val="affffb"/>
              <w:ind w:firstLine="360"/>
              <w:jc w:val="center"/>
              <w:rPr>
                <w:rFonts w:ascii="Times New Roman"/>
                <w:sz w:val="18"/>
                <w:szCs w:val="18"/>
              </w:rPr>
            </w:pPr>
          </w:p>
        </w:tc>
        <w:tc>
          <w:tcPr>
            <w:tcW w:w="2500" w:type="dxa"/>
          </w:tcPr>
          <w:p w14:paraId="1E5CCD45"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50%</w:t>
            </w:r>
            <w:r w:rsidRPr="00D037E9">
              <w:rPr>
                <w:rFonts w:ascii="Times New Roman"/>
                <w:sz w:val="18"/>
                <w:szCs w:val="18"/>
              </w:rPr>
              <w:t>以下</w:t>
            </w:r>
          </w:p>
        </w:tc>
        <w:tc>
          <w:tcPr>
            <w:tcW w:w="1284" w:type="dxa"/>
          </w:tcPr>
          <w:p w14:paraId="693B966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p>
        </w:tc>
      </w:tr>
      <w:tr w:rsidR="007E07C8" w:rsidRPr="00D037E9" w14:paraId="1127F7BF" w14:textId="77777777" w:rsidTr="00ED4AC8">
        <w:trPr>
          <w:jc w:val="center"/>
        </w:trPr>
        <w:tc>
          <w:tcPr>
            <w:tcW w:w="2448" w:type="dxa"/>
            <w:vMerge/>
          </w:tcPr>
          <w:p w14:paraId="4EB1B075" w14:textId="77777777" w:rsidR="007E07C8" w:rsidRPr="00D037E9" w:rsidRDefault="007E07C8" w:rsidP="00FF1421">
            <w:pPr>
              <w:pStyle w:val="affffb"/>
              <w:ind w:firstLine="360"/>
              <w:jc w:val="center"/>
              <w:rPr>
                <w:rFonts w:ascii="Times New Roman"/>
                <w:sz w:val="18"/>
                <w:szCs w:val="18"/>
              </w:rPr>
            </w:pPr>
          </w:p>
        </w:tc>
        <w:tc>
          <w:tcPr>
            <w:tcW w:w="2127" w:type="dxa"/>
            <w:vMerge/>
          </w:tcPr>
          <w:p w14:paraId="11CB586A" w14:textId="77777777" w:rsidR="007E07C8" w:rsidRPr="00D037E9" w:rsidRDefault="007E07C8" w:rsidP="00FF1421">
            <w:pPr>
              <w:pStyle w:val="affffb"/>
              <w:ind w:firstLine="360"/>
              <w:jc w:val="center"/>
              <w:rPr>
                <w:rFonts w:ascii="Times New Roman"/>
                <w:sz w:val="18"/>
                <w:szCs w:val="18"/>
              </w:rPr>
            </w:pPr>
          </w:p>
        </w:tc>
        <w:tc>
          <w:tcPr>
            <w:tcW w:w="2500" w:type="dxa"/>
          </w:tcPr>
          <w:p w14:paraId="410BA12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50%-100%</w:t>
            </w:r>
          </w:p>
        </w:tc>
        <w:tc>
          <w:tcPr>
            <w:tcW w:w="1284" w:type="dxa"/>
          </w:tcPr>
          <w:p w14:paraId="7632AD1C"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w:t>
            </w:r>
          </w:p>
        </w:tc>
      </w:tr>
      <w:tr w:rsidR="007E07C8" w:rsidRPr="00D037E9" w14:paraId="31015AC3" w14:textId="77777777" w:rsidTr="00ED4AC8">
        <w:trPr>
          <w:jc w:val="center"/>
        </w:trPr>
        <w:tc>
          <w:tcPr>
            <w:tcW w:w="2448" w:type="dxa"/>
            <w:vMerge/>
          </w:tcPr>
          <w:p w14:paraId="45581581" w14:textId="77777777" w:rsidR="007E07C8" w:rsidRPr="00D037E9" w:rsidRDefault="007E07C8" w:rsidP="00FF1421">
            <w:pPr>
              <w:pStyle w:val="affffb"/>
              <w:ind w:firstLine="360"/>
              <w:jc w:val="center"/>
              <w:rPr>
                <w:rFonts w:ascii="Times New Roman"/>
                <w:sz w:val="18"/>
                <w:szCs w:val="18"/>
              </w:rPr>
            </w:pPr>
          </w:p>
        </w:tc>
        <w:tc>
          <w:tcPr>
            <w:tcW w:w="2127" w:type="dxa"/>
            <w:vMerge/>
          </w:tcPr>
          <w:p w14:paraId="5F3DDBC4" w14:textId="77777777" w:rsidR="007E07C8" w:rsidRPr="00D037E9" w:rsidRDefault="007E07C8" w:rsidP="00FF1421">
            <w:pPr>
              <w:pStyle w:val="affffb"/>
              <w:ind w:firstLine="360"/>
              <w:jc w:val="center"/>
              <w:rPr>
                <w:rFonts w:ascii="Times New Roman"/>
                <w:sz w:val="18"/>
                <w:szCs w:val="18"/>
              </w:rPr>
            </w:pPr>
          </w:p>
        </w:tc>
        <w:tc>
          <w:tcPr>
            <w:tcW w:w="2500" w:type="dxa"/>
          </w:tcPr>
          <w:p w14:paraId="6324C93D"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100%</w:t>
            </w:r>
          </w:p>
        </w:tc>
        <w:tc>
          <w:tcPr>
            <w:tcW w:w="1284" w:type="dxa"/>
          </w:tcPr>
          <w:p w14:paraId="15491D9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379A17FB" w14:textId="77777777" w:rsidTr="00ED4AC8">
        <w:trPr>
          <w:jc w:val="center"/>
        </w:trPr>
        <w:tc>
          <w:tcPr>
            <w:tcW w:w="2448" w:type="dxa"/>
            <w:vMerge/>
          </w:tcPr>
          <w:p w14:paraId="1C03BF10" w14:textId="77777777" w:rsidR="007E07C8" w:rsidRPr="00D037E9" w:rsidRDefault="007E07C8" w:rsidP="00FF1421">
            <w:pPr>
              <w:pStyle w:val="affffb"/>
              <w:ind w:firstLine="360"/>
              <w:jc w:val="center"/>
              <w:rPr>
                <w:rFonts w:ascii="Times New Roman"/>
                <w:sz w:val="18"/>
                <w:szCs w:val="18"/>
              </w:rPr>
            </w:pPr>
          </w:p>
        </w:tc>
        <w:tc>
          <w:tcPr>
            <w:tcW w:w="2127" w:type="dxa"/>
            <w:vMerge w:val="restart"/>
          </w:tcPr>
          <w:p w14:paraId="56C58295"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根除难度</w:t>
            </w:r>
            <w:r w:rsidRPr="00D037E9">
              <w:rPr>
                <w:rFonts w:ascii="Times New Roman"/>
                <w:sz w:val="18"/>
                <w:szCs w:val="18"/>
              </w:rPr>
              <w:t>(P53)</w:t>
            </w:r>
          </w:p>
          <w:p w14:paraId="722F69B0" w14:textId="77777777" w:rsidR="007E07C8" w:rsidRPr="00D037E9" w:rsidRDefault="007E07C8" w:rsidP="00FF1421">
            <w:pPr>
              <w:pStyle w:val="affffb"/>
              <w:ind w:firstLine="360"/>
              <w:jc w:val="center"/>
              <w:rPr>
                <w:rFonts w:ascii="Times New Roman"/>
                <w:sz w:val="18"/>
                <w:szCs w:val="18"/>
              </w:rPr>
            </w:pPr>
          </w:p>
        </w:tc>
        <w:tc>
          <w:tcPr>
            <w:tcW w:w="2500" w:type="dxa"/>
          </w:tcPr>
          <w:p w14:paraId="1FF683CB"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效果差</w:t>
            </w:r>
          </w:p>
        </w:tc>
        <w:tc>
          <w:tcPr>
            <w:tcW w:w="1284" w:type="dxa"/>
          </w:tcPr>
          <w:p w14:paraId="4F2ACA27"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3</w:t>
            </w:r>
          </w:p>
        </w:tc>
      </w:tr>
      <w:tr w:rsidR="007E07C8" w:rsidRPr="00D037E9" w14:paraId="1639CCE7" w14:textId="77777777" w:rsidTr="00ED4AC8">
        <w:trPr>
          <w:jc w:val="center"/>
        </w:trPr>
        <w:tc>
          <w:tcPr>
            <w:tcW w:w="2448" w:type="dxa"/>
            <w:vMerge/>
          </w:tcPr>
          <w:p w14:paraId="2D96BB8C" w14:textId="77777777" w:rsidR="007E07C8" w:rsidRPr="00D037E9" w:rsidRDefault="007E07C8" w:rsidP="00FF1421">
            <w:pPr>
              <w:pStyle w:val="affffb"/>
              <w:ind w:firstLine="360"/>
              <w:jc w:val="center"/>
              <w:rPr>
                <w:rFonts w:ascii="Times New Roman"/>
                <w:sz w:val="18"/>
                <w:szCs w:val="18"/>
              </w:rPr>
            </w:pPr>
          </w:p>
        </w:tc>
        <w:tc>
          <w:tcPr>
            <w:tcW w:w="2127" w:type="dxa"/>
            <w:vMerge/>
          </w:tcPr>
          <w:p w14:paraId="0AA5A8A7" w14:textId="77777777" w:rsidR="007E07C8" w:rsidRPr="00D037E9" w:rsidRDefault="007E07C8" w:rsidP="00FF1421">
            <w:pPr>
              <w:pStyle w:val="affffb"/>
              <w:ind w:firstLine="360"/>
              <w:jc w:val="center"/>
              <w:rPr>
                <w:rFonts w:ascii="Times New Roman"/>
                <w:sz w:val="18"/>
                <w:szCs w:val="18"/>
              </w:rPr>
            </w:pPr>
          </w:p>
        </w:tc>
        <w:tc>
          <w:tcPr>
            <w:tcW w:w="2500" w:type="dxa"/>
          </w:tcPr>
          <w:p w14:paraId="1043CA64"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效果显著</w:t>
            </w:r>
          </w:p>
        </w:tc>
        <w:tc>
          <w:tcPr>
            <w:tcW w:w="1284" w:type="dxa"/>
          </w:tcPr>
          <w:p w14:paraId="13B808E4"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0</w:t>
            </w:r>
          </w:p>
        </w:tc>
      </w:tr>
      <w:tr w:rsidR="007E07C8" w:rsidRPr="00D037E9" w14:paraId="58A4D2FB" w14:textId="77777777" w:rsidTr="00ED4AC8">
        <w:trPr>
          <w:jc w:val="center"/>
        </w:trPr>
        <w:tc>
          <w:tcPr>
            <w:tcW w:w="2448" w:type="dxa"/>
            <w:vMerge/>
          </w:tcPr>
          <w:p w14:paraId="427664A1" w14:textId="77777777" w:rsidR="007E07C8" w:rsidRPr="00D037E9" w:rsidRDefault="007E07C8" w:rsidP="00FF1421">
            <w:pPr>
              <w:pStyle w:val="affffb"/>
              <w:ind w:firstLine="360"/>
              <w:jc w:val="center"/>
              <w:rPr>
                <w:rFonts w:ascii="Times New Roman"/>
                <w:sz w:val="18"/>
                <w:szCs w:val="18"/>
              </w:rPr>
            </w:pPr>
          </w:p>
        </w:tc>
        <w:tc>
          <w:tcPr>
            <w:tcW w:w="2127" w:type="dxa"/>
            <w:vMerge/>
          </w:tcPr>
          <w:p w14:paraId="52FF3C7E" w14:textId="77777777" w:rsidR="007E07C8" w:rsidRPr="00D037E9" w:rsidRDefault="007E07C8" w:rsidP="00FF1421">
            <w:pPr>
              <w:pStyle w:val="affffb"/>
              <w:ind w:firstLine="360"/>
              <w:jc w:val="center"/>
              <w:rPr>
                <w:rFonts w:ascii="Times New Roman"/>
                <w:sz w:val="18"/>
                <w:szCs w:val="18"/>
              </w:rPr>
            </w:pPr>
          </w:p>
        </w:tc>
        <w:tc>
          <w:tcPr>
            <w:tcW w:w="2500" w:type="dxa"/>
          </w:tcPr>
          <w:p w14:paraId="24C09CF8"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介于之间</w:t>
            </w:r>
          </w:p>
        </w:tc>
        <w:tc>
          <w:tcPr>
            <w:tcW w:w="1284" w:type="dxa"/>
          </w:tcPr>
          <w:p w14:paraId="0C529EDA" w14:textId="77777777" w:rsidR="007E07C8" w:rsidRPr="00D037E9" w:rsidRDefault="007E07C8" w:rsidP="00FF1421">
            <w:pPr>
              <w:pStyle w:val="affffb"/>
              <w:ind w:firstLine="360"/>
              <w:jc w:val="center"/>
              <w:rPr>
                <w:rFonts w:ascii="Times New Roman"/>
                <w:sz w:val="18"/>
                <w:szCs w:val="18"/>
              </w:rPr>
            </w:pPr>
            <w:r w:rsidRPr="00D037E9">
              <w:rPr>
                <w:rFonts w:ascii="Times New Roman"/>
                <w:sz w:val="18"/>
                <w:szCs w:val="18"/>
              </w:rPr>
              <w:t>2</w:t>
            </w:r>
            <w:r w:rsidRPr="00D037E9">
              <w:rPr>
                <w:rFonts w:ascii="Times New Roman"/>
                <w:sz w:val="18"/>
                <w:szCs w:val="18"/>
              </w:rPr>
              <w:t>、</w:t>
            </w:r>
            <w:r w:rsidRPr="00D037E9">
              <w:rPr>
                <w:rFonts w:ascii="Times New Roman"/>
                <w:sz w:val="18"/>
                <w:szCs w:val="18"/>
              </w:rPr>
              <w:t>1</w:t>
            </w:r>
          </w:p>
        </w:tc>
      </w:tr>
    </w:tbl>
    <w:p w14:paraId="659BB5A5" w14:textId="77777777" w:rsidR="00F65EEC" w:rsidRPr="00FF1421" w:rsidRDefault="00F65EEC" w:rsidP="00FF1421">
      <w:pPr>
        <w:pStyle w:val="affffb"/>
        <w:ind w:firstLineChars="0" w:firstLine="0"/>
        <w:jc w:val="center"/>
        <w:rPr>
          <w:rFonts w:ascii="Times New Roman"/>
          <w:sz w:val="18"/>
          <w:szCs w:val="18"/>
        </w:rPr>
      </w:pPr>
    </w:p>
    <w:p w14:paraId="3FD6EBFD" w14:textId="77777777" w:rsidR="00F65EEC" w:rsidRPr="00F65EEC" w:rsidRDefault="00F65EEC" w:rsidP="00F65EEC">
      <w:pPr>
        <w:pStyle w:val="affffb"/>
        <w:ind w:firstLine="420"/>
      </w:pPr>
    </w:p>
    <w:p w14:paraId="235AD320" w14:textId="77777777" w:rsidR="007E07C8" w:rsidRDefault="007E07C8" w:rsidP="00977B45">
      <w:pPr>
        <w:pStyle w:val="affffb"/>
        <w:ind w:firstLine="420"/>
        <w:sectPr w:rsidR="007E07C8" w:rsidSect="00977B45">
          <w:pgSz w:w="11906" w:h="16838" w:code="9"/>
          <w:pgMar w:top="1928" w:right="1134" w:bottom="1134" w:left="1134" w:header="1418" w:footer="1134" w:gutter="284"/>
          <w:cols w:space="425"/>
          <w:formProt w:val="0"/>
          <w:docGrid w:type="lines" w:linePitch="312"/>
        </w:sectPr>
      </w:pPr>
    </w:p>
    <w:p w14:paraId="30014E26" w14:textId="77777777" w:rsidR="00F65EEC" w:rsidRDefault="00F65EEC" w:rsidP="007E07C8">
      <w:pPr>
        <w:pStyle w:val="af8"/>
        <w:rPr>
          <w:vanish w:val="0"/>
        </w:rPr>
      </w:pPr>
    </w:p>
    <w:p w14:paraId="048837E3" w14:textId="77777777" w:rsidR="007E07C8" w:rsidRDefault="007E07C8" w:rsidP="007E07C8">
      <w:pPr>
        <w:pStyle w:val="afe"/>
        <w:rPr>
          <w:vanish w:val="0"/>
        </w:rPr>
      </w:pPr>
    </w:p>
    <w:p w14:paraId="56DFC87B" w14:textId="5F1702FF" w:rsidR="007E07C8" w:rsidRDefault="007E07C8" w:rsidP="007E07C8">
      <w:pPr>
        <w:pStyle w:val="aff3"/>
        <w:spacing w:after="156"/>
      </w:pPr>
      <w:r>
        <w:br/>
      </w:r>
      <w:bookmarkStart w:id="86" w:name="_Toc152268624"/>
      <w:r>
        <w:rPr>
          <w:rFonts w:hint="eastAsia"/>
        </w:rPr>
        <w:t>（规范性）</w:t>
      </w:r>
      <w:r>
        <w:br/>
      </w:r>
      <w:r>
        <w:rPr>
          <w:rFonts w:hint="eastAsia"/>
        </w:rPr>
        <w:t>综合评价值（R值）</w:t>
      </w:r>
      <w:bookmarkEnd w:id="86"/>
    </w:p>
    <w:p w14:paraId="6C36EF68" w14:textId="73CF1386" w:rsidR="007E07C8" w:rsidRPr="007E07C8" w:rsidRDefault="007E07C8" w:rsidP="007E07C8">
      <w:pPr>
        <w:pStyle w:val="affffb"/>
        <w:ind w:firstLine="420"/>
      </w:pPr>
      <w:r>
        <w:rPr>
          <w:rFonts w:hint="eastAsia"/>
        </w:rPr>
        <w:t>根据R值大小</w:t>
      </w:r>
      <w:r w:rsidRPr="000660E2">
        <w:rPr>
          <w:rFonts w:ascii="Times New Roman"/>
        </w:rPr>
        <w:t>可以判断外来种的危险程度，</w:t>
      </w:r>
      <w:r w:rsidRPr="000660E2">
        <w:rPr>
          <w:rFonts w:ascii="Times New Roman"/>
        </w:rPr>
        <w:t>R</w:t>
      </w:r>
      <w:r w:rsidRPr="000660E2">
        <w:rPr>
          <w:rFonts w:ascii="Times New Roman"/>
        </w:rPr>
        <w:t>值越大，其危害的程度就越大，计算方法如下</w:t>
      </w:r>
      <w:r>
        <w:rPr>
          <w:rFonts w:ascii="Times New Roman" w:hint="eastAsia"/>
        </w:rPr>
        <w:t>：</w:t>
      </w:r>
    </w:p>
    <w:p w14:paraId="471B50CE" w14:textId="77777777" w:rsidR="007E07C8" w:rsidRPr="007E07C8" w:rsidRDefault="007E07C8" w:rsidP="007E07C8">
      <w:pPr>
        <w:pStyle w:val="affffb"/>
        <w:ind w:firstLineChars="0" w:firstLine="0"/>
      </w:pPr>
    </w:p>
    <w:p w14:paraId="626043B2" w14:textId="77777777" w:rsidR="007E07C8" w:rsidRPr="0022594A" w:rsidRDefault="007E07C8" w:rsidP="007E07C8">
      <w:pPr>
        <w:pStyle w:val="affffffd"/>
        <w:spacing w:before="156" w:after="156"/>
        <w:rPr>
          <w:rFonts w:ascii="微软雅黑" w:eastAsia="微软雅黑" w:hAnsi="微软雅黑"/>
        </w:rPr>
      </w:pPr>
      <w:r>
        <w:tab/>
      </w:r>
      <m:oMath>
        <m:r>
          <m:rPr>
            <m:sty m:val="p"/>
          </m:rPr>
          <w:rPr>
            <w:rFonts w:ascii="Cambria Math" w:hAnsi="Cambria Math"/>
          </w:rPr>
          <m:t>P1=</m:t>
        </m:r>
        <m:rad>
          <m:radPr>
            <m:degHide m:val="1"/>
            <m:ctrlPr>
              <w:rPr>
                <w:rFonts w:ascii="Cambria Math" w:hAnsi="Cambria Math"/>
                <w:iCs/>
              </w:rPr>
            </m:ctrlPr>
          </m:radPr>
          <m:deg/>
          <m:e>
            <m:r>
              <m:rPr>
                <m:sty m:val="p"/>
              </m:rPr>
              <w:rPr>
                <w:rFonts w:ascii="Cambria Math" w:hAnsi="Cambria Math"/>
              </w:rPr>
              <m:t>P11</m:t>
            </m:r>
            <m:r>
              <m:rPr>
                <m:sty m:val="p"/>
              </m:rPr>
              <w:rPr>
                <w:rFonts w:ascii="Cambria Math" w:hAnsi="Cambria Math" w:hint="eastAsia"/>
              </w:rPr>
              <m:t>×</m:t>
            </m:r>
            <m:r>
              <m:rPr>
                <m:sty m:val="p"/>
              </m:rPr>
              <w:rPr>
                <w:rFonts w:ascii="Cambria Math" w:hAnsi="Cambria Math"/>
              </w:rPr>
              <m:t>P12</m:t>
            </m:r>
          </m:e>
        </m:rad>
      </m:oMath>
      <w:r w:rsidRPr="0022594A">
        <w:rPr>
          <w:rFonts w:ascii="Cambria Math" w:hAnsi="Cambria Math"/>
          <w:i/>
        </w:rPr>
        <w:tab/>
      </w:r>
      <w:r w:rsidRPr="0022594A">
        <w:t>(</w:t>
      </w:r>
      <w:r w:rsidRPr="0022594A">
        <w:fldChar w:fldCharType="begin"/>
      </w:r>
      <w:r w:rsidRPr="0022594A">
        <w:instrText xml:space="preserve"> AUTONUM </w:instrText>
      </w:r>
      <w:r w:rsidRPr="0022594A">
        <w:fldChar w:fldCharType="end"/>
      </w:r>
      <w:r w:rsidRPr="0022594A">
        <w:t>)</w:t>
      </w:r>
    </w:p>
    <w:p w14:paraId="2211E96B" w14:textId="77777777" w:rsidR="007E07C8" w:rsidRDefault="007E07C8" w:rsidP="007E07C8">
      <w:pPr>
        <w:pStyle w:val="affffffd"/>
        <w:spacing w:before="156" w:after="156"/>
      </w:pPr>
      <w:r>
        <w:tab/>
      </w:r>
      <w:r w:rsidRPr="0007165B">
        <w:rPr>
          <w:rFonts w:ascii="Times New Roman" w:eastAsia="仿宋" w:hAnsi="Times New Roman"/>
          <w:kern w:val="0"/>
        </w:rPr>
        <w:t>P2 = 0.6P21+0.2P22+0.2P23</w:t>
      </w:r>
      <w:r>
        <w:rPr>
          <w:rFonts w:ascii="Times New Roman" w:eastAsia="仿宋" w:hAnsi="Times New Roman"/>
          <w:kern w:val="0"/>
        </w:rPr>
        <w:t xml:space="preserve"> </w:t>
      </w:r>
      <w:r w:rsidRPr="000E744E">
        <w:rPr>
          <w:rFonts w:ascii="微软雅黑" w:eastAsia="微软雅黑" w:hAnsi="微软雅黑"/>
        </w:rPr>
        <w:tab/>
      </w:r>
      <w:r>
        <w:t>(</w:t>
      </w:r>
      <w:r>
        <w:fldChar w:fldCharType="begin"/>
      </w:r>
      <w:r>
        <w:instrText xml:space="preserve"> AUTONUM </w:instrText>
      </w:r>
      <w:r>
        <w:fldChar w:fldCharType="end"/>
      </w:r>
      <w:r>
        <w:t>)</w:t>
      </w:r>
    </w:p>
    <w:p w14:paraId="24347AF9" w14:textId="77777777" w:rsidR="007E07C8" w:rsidRDefault="007E07C8" w:rsidP="007E07C8">
      <w:pPr>
        <w:pStyle w:val="affffffd"/>
        <w:spacing w:before="156" w:after="156"/>
      </w:pPr>
      <w:r>
        <w:tab/>
      </w:r>
      <w:r w:rsidRPr="0007165B">
        <w:rPr>
          <w:rFonts w:ascii="Times New Roman" w:eastAsia="仿宋" w:hAnsi="Times New Roman"/>
          <w:kern w:val="0"/>
        </w:rPr>
        <w:t>P3 = Max (P31</w:t>
      </w:r>
      <w:r w:rsidRPr="0007165B">
        <w:rPr>
          <w:rFonts w:ascii="Times New Roman" w:eastAsia="仿宋" w:hAnsi="Times New Roman" w:hint="eastAsia"/>
          <w:kern w:val="0"/>
        </w:rPr>
        <w:t>，</w:t>
      </w:r>
      <w:r w:rsidRPr="0007165B">
        <w:rPr>
          <w:rFonts w:ascii="Times New Roman" w:eastAsia="仿宋" w:hAnsi="Times New Roman"/>
          <w:kern w:val="0"/>
        </w:rPr>
        <w:t>P32</w:t>
      </w:r>
      <w:r w:rsidRPr="0007165B">
        <w:rPr>
          <w:rFonts w:ascii="Times New Roman" w:eastAsia="仿宋" w:hAnsi="Times New Roman" w:hint="eastAsia"/>
          <w:kern w:val="0"/>
        </w:rPr>
        <w:t>，</w:t>
      </w:r>
      <w:r w:rsidRPr="0007165B">
        <w:rPr>
          <w:rFonts w:ascii="Times New Roman" w:eastAsia="仿宋" w:hAnsi="Times New Roman"/>
          <w:kern w:val="0"/>
        </w:rPr>
        <w:t>P33)</w:t>
      </w:r>
      <w:r>
        <w:rPr>
          <w:rFonts w:ascii="Times New Roman" w:eastAsia="仿宋" w:hAnsi="Times New Roman"/>
          <w:kern w:val="0"/>
        </w:rPr>
        <w:t xml:space="preserve"> </w:t>
      </w:r>
      <w:r w:rsidRPr="000E744E">
        <w:rPr>
          <w:rFonts w:ascii="微软雅黑" w:eastAsia="微软雅黑" w:hAnsi="微软雅黑"/>
        </w:rPr>
        <w:tab/>
      </w:r>
      <w:r>
        <w:t>(</w:t>
      </w:r>
      <w:r>
        <w:fldChar w:fldCharType="begin"/>
      </w:r>
      <w:r>
        <w:instrText xml:space="preserve"> AUTONUM </w:instrText>
      </w:r>
      <w:r>
        <w:fldChar w:fldCharType="end"/>
      </w:r>
      <w:r>
        <w:t>)</w:t>
      </w:r>
    </w:p>
    <w:p w14:paraId="0C5E78C7" w14:textId="77777777" w:rsidR="007E07C8" w:rsidRPr="0022594A" w:rsidRDefault="007E07C8" w:rsidP="007E07C8">
      <w:pPr>
        <w:pStyle w:val="affffffd"/>
        <w:spacing w:before="156" w:after="156"/>
        <w:rPr>
          <w:rFonts w:ascii="微软雅黑" w:eastAsia="微软雅黑" w:hAnsi="微软雅黑"/>
        </w:rPr>
      </w:pPr>
      <w:r>
        <w:tab/>
      </w:r>
      <m:oMath>
        <m:r>
          <m:rPr>
            <m:sty m:val="p"/>
          </m:rPr>
          <w:rPr>
            <w:rFonts w:ascii="Cambria Math" w:hAnsi="Cambria Math"/>
          </w:rPr>
          <m:t>P4=</m:t>
        </m:r>
        <m:rad>
          <m:radPr>
            <m:ctrlPr>
              <w:rPr>
                <w:rFonts w:ascii="Cambria Math" w:hAnsi="Cambria Math"/>
                <w:iCs/>
              </w:rPr>
            </m:ctrlPr>
          </m:radPr>
          <m:deg>
            <m:r>
              <m:rPr>
                <m:sty m:val="p"/>
              </m:rPr>
              <w:rPr>
                <w:rFonts w:ascii="Cambria Math" w:hAnsi="Cambria Math"/>
              </w:rPr>
              <m:t>5</m:t>
            </m:r>
          </m:deg>
          <m:e>
            <m:r>
              <m:rPr>
                <m:sty m:val="p"/>
              </m:rPr>
              <w:rPr>
                <w:rFonts w:ascii="Cambria Math" w:hAnsi="Cambria Math"/>
              </w:rPr>
              <m:t>P41</m:t>
            </m:r>
            <m:r>
              <m:rPr>
                <m:sty m:val="p"/>
              </m:rPr>
              <w:rPr>
                <w:rFonts w:ascii="Cambria Math" w:hAnsi="Cambria Math" w:hint="eastAsia"/>
              </w:rPr>
              <m:t>×</m:t>
            </m:r>
            <m:r>
              <m:rPr>
                <m:sty m:val="p"/>
              </m:rPr>
              <w:rPr>
                <w:rFonts w:ascii="Cambria Math" w:hAnsi="Cambria Math"/>
              </w:rPr>
              <m:t>P42</m:t>
            </m:r>
            <m:r>
              <m:rPr>
                <m:sty m:val="p"/>
              </m:rPr>
              <w:rPr>
                <w:rFonts w:ascii="Cambria Math" w:hAnsi="Cambria Math" w:hint="eastAsia"/>
              </w:rPr>
              <m:t>×</m:t>
            </m:r>
            <m:r>
              <m:rPr>
                <m:sty m:val="p"/>
              </m:rPr>
              <w:rPr>
                <w:rFonts w:ascii="Cambria Math" w:hAnsi="Cambria Math"/>
              </w:rPr>
              <m:t>P43</m:t>
            </m:r>
            <m:r>
              <m:rPr>
                <m:sty m:val="p"/>
              </m:rPr>
              <w:rPr>
                <w:rFonts w:ascii="Cambria Math" w:hAnsi="Cambria Math" w:hint="eastAsia"/>
              </w:rPr>
              <m:t>×</m:t>
            </m:r>
            <m:r>
              <m:rPr>
                <m:sty m:val="p"/>
              </m:rPr>
              <w:rPr>
                <w:rFonts w:ascii="Cambria Math" w:hAnsi="Cambria Math"/>
              </w:rPr>
              <m:t>P44</m:t>
            </m:r>
            <m:r>
              <m:rPr>
                <m:sty m:val="p"/>
              </m:rPr>
              <w:rPr>
                <w:rFonts w:ascii="Cambria Math" w:hAnsi="Cambria Math" w:hint="eastAsia"/>
              </w:rPr>
              <m:t>×</m:t>
            </m:r>
            <m:r>
              <m:rPr>
                <m:sty m:val="p"/>
              </m:rPr>
              <w:rPr>
                <w:rFonts w:ascii="Cambria Math" w:hAnsi="Cambria Math"/>
              </w:rPr>
              <m:t>P45</m:t>
            </m:r>
          </m:e>
        </m:rad>
      </m:oMath>
      <w:r w:rsidRPr="0022594A">
        <w:rPr>
          <w:rFonts w:ascii="微软雅黑" w:eastAsia="微软雅黑" w:hAnsi="微软雅黑"/>
        </w:rPr>
        <w:tab/>
      </w:r>
      <w:r w:rsidRPr="0022594A">
        <w:t>(</w:t>
      </w:r>
      <w:r w:rsidRPr="0022594A">
        <w:fldChar w:fldCharType="begin"/>
      </w:r>
      <w:r w:rsidRPr="0022594A">
        <w:instrText xml:space="preserve"> AUTONUM </w:instrText>
      </w:r>
      <w:r w:rsidRPr="0022594A">
        <w:fldChar w:fldCharType="end"/>
      </w:r>
      <w:r w:rsidRPr="0022594A">
        <w:t>)</w:t>
      </w:r>
    </w:p>
    <w:p w14:paraId="1F4C275D" w14:textId="77777777" w:rsidR="007E07C8" w:rsidRDefault="007E07C8" w:rsidP="007E07C8">
      <w:pPr>
        <w:pStyle w:val="affffffd"/>
        <w:spacing w:before="156" w:after="156"/>
      </w:pPr>
      <w:r>
        <w:tab/>
      </w:r>
      <w:r w:rsidRPr="0007165B">
        <w:rPr>
          <w:rFonts w:ascii="Times New Roman" w:eastAsia="仿宋" w:hAnsi="Times New Roman"/>
        </w:rPr>
        <w:t>P5 = (P51+P52+P53)/3</w:t>
      </w:r>
      <w:r>
        <w:rPr>
          <w:rFonts w:ascii="Times New Roman" w:eastAsia="仿宋" w:hAnsi="Times New Roman"/>
        </w:rPr>
        <w:t xml:space="preserve"> </w:t>
      </w:r>
      <w:r w:rsidRPr="00342493">
        <w:rPr>
          <w:rFonts w:ascii="微软雅黑" w:eastAsia="微软雅黑" w:hAnsi="微软雅黑"/>
        </w:rPr>
        <w:tab/>
      </w:r>
      <w:r>
        <w:t>(</w:t>
      </w:r>
      <w:r>
        <w:fldChar w:fldCharType="begin"/>
      </w:r>
      <w:r>
        <w:instrText xml:space="preserve"> AUTONUM </w:instrText>
      </w:r>
      <w:r>
        <w:fldChar w:fldCharType="end"/>
      </w:r>
      <w:r>
        <w:t>)</w:t>
      </w:r>
    </w:p>
    <w:p w14:paraId="478ECFAF" w14:textId="77777777" w:rsidR="007E07C8" w:rsidRDefault="007E07C8" w:rsidP="007E07C8">
      <w:pPr>
        <w:pStyle w:val="affffffd"/>
        <w:spacing w:before="156" w:after="156"/>
      </w:pPr>
      <w:r>
        <w:tab/>
      </w:r>
      <m:oMath>
        <m:r>
          <w:rPr>
            <w:rFonts w:ascii="Cambria Math" w:hAnsi="Cambria Math"/>
          </w:rPr>
          <m:t>R=</m:t>
        </m:r>
        <m:rad>
          <m:radPr>
            <m:ctrlPr>
              <w:rPr>
                <w:rFonts w:ascii="Cambria Math" w:hAnsi="Cambria Math"/>
                <w:i/>
              </w:rPr>
            </m:ctrlPr>
          </m:radPr>
          <m:deg>
            <m:r>
              <w:rPr>
                <w:rFonts w:ascii="Cambria Math" w:hAnsi="Cambria Math"/>
              </w:rPr>
              <m:t>5</m:t>
            </m:r>
          </m:deg>
          <m:e>
            <m:r>
              <w:rPr>
                <w:rFonts w:ascii="Cambria Math" w:hAnsi="Cambria Math"/>
              </w:rPr>
              <m:t>P</m:t>
            </m:r>
            <m:r>
              <m:rPr>
                <m:sty m:val="p"/>
              </m:rPr>
              <w:rPr>
                <w:rFonts w:ascii="Cambria Math" w:hAnsi="Cambria Math"/>
              </w:rPr>
              <m:t>1</m:t>
            </m:r>
            <m:r>
              <m:rPr>
                <m:sty m:val="p"/>
              </m:rPr>
              <w:rPr>
                <w:rFonts w:ascii="Cambria Math" w:hAnsi="Cambria Math" w:hint="eastAsia"/>
              </w:rPr>
              <m:t>×</m:t>
            </m:r>
            <m:r>
              <m:rPr>
                <m:sty m:val="p"/>
              </m:rPr>
              <w:rPr>
                <w:rFonts w:ascii="Cambria Math" w:hAnsi="Cambria Math"/>
              </w:rPr>
              <m:t>P2</m:t>
            </m:r>
            <m:r>
              <m:rPr>
                <m:sty m:val="p"/>
              </m:rPr>
              <w:rPr>
                <w:rFonts w:ascii="Cambria Math" w:hAnsi="Cambria Math" w:hint="eastAsia"/>
              </w:rPr>
              <m:t>×</m:t>
            </m:r>
            <m:r>
              <m:rPr>
                <m:sty m:val="p"/>
              </m:rPr>
              <w:rPr>
                <w:rFonts w:ascii="Cambria Math" w:hAnsi="Cambria Math"/>
              </w:rPr>
              <m:t>P3</m:t>
            </m:r>
            <m:r>
              <m:rPr>
                <m:sty m:val="p"/>
              </m:rPr>
              <w:rPr>
                <w:rFonts w:ascii="Cambria Math" w:hAnsi="Cambria Math" w:hint="eastAsia"/>
              </w:rPr>
              <m:t>×</m:t>
            </m:r>
            <m:r>
              <m:rPr>
                <m:sty m:val="p"/>
              </m:rPr>
              <w:rPr>
                <w:rFonts w:ascii="Cambria Math" w:hAnsi="Cambria Math"/>
              </w:rPr>
              <m:t>P4</m:t>
            </m:r>
            <m:r>
              <m:rPr>
                <m:sty m:val="p"/>
              </m:rPr>
              <w:rPr>
                <w:rFonts w:ascii="Cambria Math" w:hAnsi="Cambria Math" w:hint="eastAsia"/>
              </w:rPr>
              <m:t>×</m:t>
            </m:r>
            <m:r>
              <m:rPr>
                <m:sty m:val="p"/>
              </m:rPr>
              <w:rPr>
                <w:rFonts w:ascii="Cambria Math" w:hAnsi="Cambria Math"/>
              </w:rPr>
              <m:t>P5</m:t>
            </m:r>
          </m:e>
        </m:rad>
      </m:oMath>
      <w:r w:rsidRPr="0022594A">
        <w:rPr>
          <w:rFonts w:ascii="微软雅黑" w:eastAsia="微软雅黑" w:hAnsi="微软雅黑"/>
        </w:rPr>
        <w:tab/>
      </w:r>
      <w:r>
        <w:t>(</w:t>
      </w:r>
      <w:r>
        <w:fldChar w:fldCharType="begin"/>
      </w:r>
      <w:r>
        <w:instrText xml:space="preserve"> AUTONUM </w:instrText>
      </w:r>
      <w:r>
        <w:fldChar w:fldCharType="end"/>
      </w:r>
      <w:r>
        <w:t>)</w:t>
      </w:r>
    </w:p>
    <w:p w14:paraId="54FBD3F0" w14:textId="77777777" w:rsidR="007E07C8" w:rsidRPr="007E07C8" w:rsidRDefault="007E07C8" w:rsidP="007E07C8">
      <w:pPr>
        <w:pStyle w:val="affffb"/>
        <w:ind w:firstLine="420"/>
      </w:pPr>
    </w:p>
    <w:p w14:paraId="5F15B786" w14:textId="77777777" w:rsidR="007E07C8" w:rsidRDefault="007E07C8" w:rsidP="00977B45">
      <w:pPr>
        <w:pStyle w:val="affffb"/>
        <w:ind w:firstLine="420"/>
      </w:pPr>
    </w:p>
    <w:p w14:paraId="2C72B48C" w14:textId="77777777" w:rsidR="007E07C8" w:rsidRDefault="007E07C8" w:rsidP="00977B45">
      <w:pPr>
        <w:pStyle w:val="affffb"/>
        <w:ind w:firstLine="420"/>
        <w:sectPr w:rsidR="007E07C8" w:rsidSect="00977B45">
          <w:pgSz w:w="11906" w:h="16838" w:code="9"/>
          <w:pgMar w:top="1928" w:right="1134" w:bottom="1134" w:left="1134" w:header="1418" w:footer="1134" w:gutter="284"/>
          <w:cols w:space="425"/>
          <w:formProt w:val="0"/>
          <w:docGrid w:type="lines" w:linePitch="312"/>
        </w:sectPr>
      </w:pPr>
    </w:p>
    <w:p w14:paraId="761581D9" w14:textId="77777777" w:rsidR="007E07C8" w:rsidRDefault="007E07C8" w:rsidP="007E07C8">
      <w:pPr>
        <w:pStyle w:val="af8"/>
        <w:rPr>
          <w:vanish w:val="0"/>
        </w:rPr>
      </w:pPr>
    </w:p>
    <w:p w14:paraId="49BD525A" w14:textId="77777777" w:rsidR="007E07C8" w:rsidRDefault="007E07C8" w:rsidP="007E07C8">
      <w:pPr>
        <w:pStyle w:val="afe"/>
        <w:rPr>
          <w:vanish w:val="0"/>
        </w:rPr>
      </w:pPr>
    </w:p>
    <w:p w14:paraId="0FB56632" w14:textId="2B79E38E" w:rsidR="007E07C8" w:rsidRDefault="007E07C8" w:rsidP="007E07C8">
      <w:pPr>
        <w:pStyle w:val="aff3"/>
        <w:spacing w:after="156"/>
      </w:pPr>
      <w:r>
        <w:br/>
      </w:r>
      <w:bookmarkStart w:id="87" w:name="_Toc152268625"/>
      <w:r>
        <w:rPr>
          <w:rFonts w:hint="eastAsia"/>
        </w:rPr>
        <w:t>（规范性）</w:t>
      </w:r>
      <w:r>
        <w:br/>
      </w:r>
      <w:r>
        <w:rPr>
          <w:rFonts w:hint="eastAsia"/>
        </w:rPr>
        <w:t>印加孔雀草入侵风险性评估标准</w:t>
      </w:r>
      <w:bookmarkEnd w:id="87"/>
    </w:p>
    <w:p w14:paraId="76D110B5" w14:textId="6339C6B4" w:rsidR="007E07C8" w:rsidRPr="007E07C8" w:rsidRDefault="007E07C8" w:rsidP="007E07C8">
      <w:pPr>
        <w:pStyle w:val="affffffffff9"/>
      </w:pPr>
      <w:r>
        <w:rPr>
          <w:rFonts w:hint="eastAsia"/>
        </w:rPr>
        <w:t>印加孔雀草入侵风险性评估标准见表E</w:t>
      </w:r>
      <w:r>
        <w:t>.1</w:t>
      </w:r>
    </w:p>
    <w:p w14:paraId="331FF171" w14:textId="39DDFFAA" w:rsidR="007E07C8" w:rsidRPr="007E07C8" w:rsidRDefault="007E07C8" w:rsidP="007E07C8">
      <w:pPr>
        <w:pStyle w:val="aff"/>
        <w:spacing w:before="156" w:after="156"/>
      </w:pPr>
      <w:r>
        <w:rPr>
          <w:rFonts w:hint="eastAsia"/>
        </w:rPr>
        <w:t>印加孔雀草入侵风险性评估标准</w:t>
      </w:r>
    </w:p>
    <w:tbl>
      <w:tblPr>
        <w:tblStyle w:val="afffffffffc"/>
        <w:tblW w:w="0" w:type="auto"/>
        <w:jc w:val="center"/>
        <w:tblCellMar>
          <w:left w:w="0" w:type="dxa"/>
          <w:right w:w="0" w:type="dxa"/>
        </w:tblCellMar>
        <w:tblLook w:val="04A0" w:firstRow="1" w:lastRow="0" w:firstColumn="1" w:lastColumn="0" w:noHBand="0" w:noVBand="1"/>
      </w:tblPr>
      <w:tblGrid>
        <w:gridCol w:w="2126"/>
        <w:gridCol w:w="2689"/>
        <w:gridCol w:w="2268"/>
      </w:tblGrid>
      <w:tr w:rsidR="007E07C8" w:rsidRPr="000660E2" w14:paraId="6ECCB869" w14:textId="77777777" w:rsidTr="00ED4AC8">
        <w:trPr>
          <w:trHeight w:val="510"/>
          <w:tblHeader/>
          <w:jc w:val="center"/>
        </w:trPr>
        <w:tc>
          <w:tcPr>
            <w:tcW w:w="2126" w:type="dxa"/>
            <w:shd w:val="clear" w:color="auto" w:fill="auto"/>
            <w:vAlign w:val="center"/>
          </w:tcPr>
          <w:p w14:paraId="16090918" w14:textId="77777777" w:rsidR="007E07C8" w:rsidRPr="000660E2" w:rsidRDefault="007E07C8" w:rsidP="00ED4AC8">
            <w:pPr>
              <w:pStyle w:val="afffffffff9"/>
              <w:rPr>
                <w:rFonts w:ascii="Times New Roman"/>
              </w:rPr>
            </w:pPr>
            <w:r w:rsidRPr="000660E2">
              <w:rPr>
                <w:rFonts w:ascii="Times New Roman"/>
              </w:rPr>
              <w:t>R</w:t>
            </w:r>
            <w:r w:rsidRPr="000660E2">
              <w:rPr>
                <w:rFonts w:ascii="Times New Roman"/>
              </w:rPr>
              <w:t>值</w:t>
            </w:r>
          </w:p>
        </w:tc>
        <w:tc>
          <w:tcPr>
            <w:tcW w:w="2689" w:type="dxa"/>
            <w:shd w:val="clear" w:color="auto" w:fill="auto"/>
            <w:vAlign w:val="center"/>
          </w:tcPr>
          <w:p w14:paraId="73AE9B62" w14:textId="77777777" w:rsidR="007E07C8" w:rsidRPr="000660E2" w:rsidRDefault="007E07C8" w:rsidP="00ED4AC8">
            <w:pPr>
              <w:pStyle w:val="afffffffff9"/>
              <w:rPr>
                <w:rFonts w:ascii="Times New Roman"/>
              </w:rPr>
            </w:pPr>
            <w:r w:rsidRPr="000660E2">
              <w:rPr>
                <w:rFonts w:ascii="Times New Roman"/>
              </w:rPr>
              <w:t>风险等级</w:t>
            </w:r>
          </w:p>
        </w:tc>
        <w:tc>
          <w:tcPr>
            <w:tcW w:w="2268" w:type="dxa"/>
            <w:shd w:val="clear" w:color="auto" w:fill="auto"/>
            <w:vAlign w:val="center"/>
          </w:tcPr>
          <w:p w14:paraId="0C8BEB40" w14:textId="77777777" w:rsidR="007E07C8" w:rsidRPr="000660E2" w:rsidRDefault="007E07C8" w:rsidP="00ED4AC8">
            <w:pPr>
              <w:pStyle w:val="afffffffff9"/>
              <w:rPr>
                <w:rFonts w:ascii="Times New Roman"/>
              </w:rPr>
            </w:pPr>
            <w:r w:rsidRPr="000660E2">
              <w:rPr>
                <w:rFonts w:ascii="Times New Roman"/>
              </w:rPr>
              <w:t>危害程度</w:t>
            </w:r>
          </w:p>
        </w:tc>
      </w:tr>
      <w:tr w:rsidR="007E07C8" w:rsidRPr="000660E2" w14:paraId="61A66DA7" w14:textId="77777777" w:rsidTr="00ED4AC8">
        <w:trPr>
          <w:trHeight w:val="510"/>
          <w:jc w:val="center"/>
        </w:trPr>
        <w:tc>
          <w:tcPr>
            <w:tcW w:w="2126" w:type="dxa"/>
            <w:shd w:val="clear" w:color="auto" w:fill="auto"/>
            <w:vAlign w:val="center"/>
          </w:tcPr>
          <w:p w14:paraId="3ECB7CE5" w14:textId="77777777" w:rsidR="007E07C8" w:rsidRPr="000660E2" w:rsidRDefault="007E07C8" w:rsidP="00ED4AC8">
            <w:pPr>
              <w:pStyle w:val="afffffffff9"/>
              <w:rPr>
                <w:rFonts w:ascii="Times New Roman"/>
              </w:rPr>
            </w:pPr>
            <w:r w:rsidRPr="000660E2">
              <w:rPr>
                <w:rFonts w:ascii="Times New Roman"/>
              </w:rPr>
              <w:t>0.0-1.5</w:t>
            </w:r>
          </w:p>
        </w:tc>
        <w:tc>
          <w:tcPr>
            <w:tcW w:w="2689" w:type="dxa"/>
            <w:shd w:val="clear" w:color="auto" w:fill="auto"/>
            <w:vAlign w:val="center"/>
          </w:tcPr>
          <w:p w14:paraId="1F8334A3" w14:textId="77777777" w:rsidR="007E07C8" w:rsidRPr="000660E2" w:rsidRDefault="007E07C8" w:rsidP="00ED4AC8">
            <w:pPr>
              <w:pStyle w:val="afffffffff9"/>
              <w:rPr>
                <w:rFonts w:ascii="Times New Roman"/>
              </w:rPr>
            </w:pPr>
            <w:r w:rsidRPr="000660E2">
              <w:rPr>
                <w:rFonts w:ascii="Times New Roman"/>
              </w:rPr>
              <w:t>4</w:t>
            </w:r>
            <w:r w:rsidRPr="000660E2">
              <w:rPr>
                <w:rFonts w:ascii="Times New Roman"/>
              </w:rPr>
              <w:t>级</w:t>
            </w:r>
          </w:p>
        </w:tc>
        <w:tc>
          <w:tcPr>
            <w:tcW w:w="2268" w:type="dxa"/>
            <w:shd w:val="clear" w:color="auto" w:fill="auto"/>
            <w:vAlign w:val="center"/>
          </w:tcPr>
          <w:p w14:paraId="078703B8" w14:textId="77777777" w:rsidR="007E07C8" w:rsidRPr="000660E2" w:rsidRDefault="007E07C8" w:rsidP="00ED4AC8">
            <w:pPr>
              <w:pStyle w:val="afffffffff9"/>
              <w:rPr>
                <w:rFonts w:ascii="Times New Roman"/>
              </w:rPr>
            </w:pPr>
            <w:r w:rsidRPr="000660E2">
              <w:rPr>
                <w:rFonts w:ascii="Times New Roman"/>
              </w:rPr>
              <w:t>低度危险</w:t>
            </w:r>
          </w:p>
        </w:tc>
      </w:tr>
      <w:tr w:rsidR="007E07C8" w:rsidRPr="000660E2" w14:paraId="70E9E33B" w14:textId="77777777" w:rsidTr="00ED4AC8">
        <w:trPr>
          <w:trHeight w:val="510"/>
          <w:jc w:val="center"/>
        </w:trPr>
        <w:tc>
          <w:tcPr>
            <w:tcW w:w="2126" w:type="dxa"/>
            <w:shd w:val="clear" w:color="auto" w:fill="auto"/>
            <w:vAlign w:val="center"/>
          </w:tcPr>
          <w:p w14:paraId="48C98845" w14:textId="77777777" w:rsidR="007E07C8" w:rsidRPr="000660E2" w:rsidRDefault="007E07C8" w:rsidP="00ED4AC8">
            <w:pPr>
              <w:pStyle w:val="afffffffff9"/>
              <w:rPr>
                <w:rFonts w:ascii="Times New Roman"/>
              </w:rPr>
            </w:pPr>
            <w:r w:rsidRPr="000660E2">
              <w:rPr>
                <w:rFonts w:ascii="Times New Roman"/>
              </w:rPr>
              <w:t>1.5-2.0</w:t>
            </w:r>
          </w:p>
        </w:tc>
        <w:tc>
          <w:tcPr>
            <w:tcW w:w="2689" w:type="dxa"/>
            <w:shd w:val="clear" w:color="auto" w:fill="auto"/>
            <w:vAlign w:val="center"/>
          </w:tcPr>
          <w:p w14:paraId="767D886B" w14:textId="77777777" w:rsidR="007E07C8" w:rsidRPr="000660E2" w:rsidRDefault="007E07C8" w:rsidP="00ED4AC8">
            <w:pPr>
              <w:pStyle w:val="afffffffff9"/>
              <w:rPr>
                <w:rFonts w:ascii="Times New Roman"/>
              </w:rPr>
            </w:pPr>
            <w:r w:rsidRPr="000660E2">
              <w:rPr>
                <w:rFonts w:ascii="Times New Roman"/>
              </w:rPr>
              <w:t>4</w:t>
            </w:r>
            <w:r w:rsidRPr="000660E2">
              <w:rPr>
                <w:rFonts w:ascii="Times New Roman"/>
              </w:rPr>
              <w:t>级</w:t>
            </w:r>
          </w:p>
        </w:tc>
        <w:tc>
          <w:tcPr>
            <w:tcW w:w="2268" w:type="dxa"/>
            <w:shd w:val="clear" w:color="auto" w:fill="auto"/>
            <w:vAlign w:val="center"/>
          </w:tcPr>
          <w:p w14:paraId="48E76A68" w14:textId="77777777" w:rsidR="007E07C8" w:rsidRPr="000660E2" w:rsidRDefault="007E07C8" w:rsidP="00ED4AC8">
            <w:pPr>
              <w:pStyle w:val="afffffffff9"/>
              <w:rPr>
                <w:rFonts w:ascii="Times New Roman"/>
              </w:rPr>
            </w:pPr>
            <w:r w:rsidRPr="000660E2">
              <w:rPr>
                <w:rFonts w:ascii="Times New Roman"/>
              </w:rPr>
              <w:t>中度危险</w:t>
            </w:r>
          </w:p>
        </w:tc>
      </w:tr>
      <w:tr w:rsidR="007E07C8" w:rsidRPr="000660E2" w14:paraId="3ED4D771" w14:textId="77777777" w:rsidTr="00ED4AC8">
        <w:trPr>
          <w:trHeight w:val="510"/>
          <w:jc w:val="center"/>
        </w:trPr>
        <w:tc>
          <w:tcPr>
            <w:tcW w:w="2126" w:type="dxa"/>
            <w:shd w:val="clear" w:color="auto" w:fill="auto"/>
            <w:vAlign w:val="center"/>
          </w:tcPr>
          <w:p w14:paraId="57BF4B43" w14:textId="77777777" w:rsidR="007E07C8" w:rsidRPr="000660E2" w:rsidRDefault="007E07C8" w:rsidP="00ED4AC8">
            <w:pPr>
              <w:pStyle w:val="afffffffff9"/>
              <w:rPr>
                <w:rFonts w:ascii="Times New Roman"/>
              </w:rPr>
            </w:pPr>
            <w:r w:rsidRPr="000660E2">
              <w:rPr>
                <w:rFonts w:ascii="Times New Roman"/>
              </w:rPr>
              <w:t>2.0-2.5</w:t>
            </w:r>
          </w:p>
        </w:tc>
        <w:tc>
          <w:tcPr>
            <w:tcW w:w="2689" w:type="dxa"/>
            <w:shd w:val="clear" w:color="auto" w:fill="auto"/>
            <w:vAlign w:val="center"/>
          </w:tcPr>
          <w:p w14:paraId="60B73ADB" w14:textId="77777777" w:rsidR="007E07C8" w:rsidRPr="000660E2" w:rsidRDefault="007E07C8" w:rsidP="00ED4AC8">
            <w:pPr>
              <w:pStyle w:val="afffffffff9"/>
              <w:rPr>
                <w:rFonts w:ascii="Times New Roman"/>
              </w:rPr>
            </w:pPr>
            <w:r w:rsidRPr="000660E2">
              <w:rPr>
                <w:rFonts w:ascii="Times New Roman"/>
              </w:rPr>
              <w:t>2</w:t>
            </w:r>
            <w:r w:rsidRPr="000660E2">
              <w:rPr>
                <w:rFonts w:ascii="Times New Roman"/>
              </w:rPr>
              <w:t>级</w:t>
            </w:r>
          </w:p>
        </w:tc>
        <w:tc>
          <w:tcPr>
            <w:tcW w:w="2268" w:type="dxa"/>
            <w:shd w:val="clear" w:color="auto" w:fill="auto"/>
            <w:vAlign w:val="center"/>
          </w:tcPr>
          <w:p w14:paraId="7059C483" w14:textId="77777777" w:rsidR="007E07C8" w:rsidRPr="000660E2" w:rsidRDefault="007E07C8" w:rsidP="00ED4AC8">
            <w:pPr>
              <w:pStyle w:val="afffffffff9"/>
              <w:rPr>
                <w:rFonts w:ascii="Times New Roman"/>
              </w:rPr>
            </w:pPr>
            <w:r w:rsidRPr="000660E2">
              <w:rPr>
                <w:rFonts w:ascii="Times New Roman"/>
              </w:rPr>
              <w:t>高度危险</w:t>
            </w:r>
          </w:p>
        </w:tc>
      </w:tr>
      <w:tr w:rsidR="007E07C8" w:rsidRPr="000660E2" w14:paraId="4A1A58C0" w14:textId="77777777" w:rsidTr="00ED4AC8">
        <w:trPr>
          <w:trHeight w:val="510"/>
          <w:jc w:val="center"/>
        </w:trPr>
        <w:tc>
          <w:tcPr>
            <w:tcW w:w="2126" w:type="dxa"/>
            <w:shd w:val="clear" w:color="auto" w:fill="auto"/>
            <w:vAlign w:val="center"/>
          </w:tcPr>
          <w:p w14:paraId="0659DBA7" w14:textId="77777777" w:rsidR="007E07C8" w:rsidRPr="000660E2" w:rsidRDefault="007E07C8" w:rsidP="00ED4AC8">
            <w:pPr>
              <w:pStyle w:val="afffffffff9"/>
              <w:rPr>
                <w:rFonts w:ascii="Times New Roman"/>
              </w:rPr>
            </w:pPr>
            <w:r w:rsidRPr="000660E2">
              <w:rPr>
                <w:rFonts w:ascii="Times New Roman"/>
              </w:rPr>
              <w:t>2.5-3.0</w:t>
            </w:r>
          </w:p>
        </w:tc>
        <w:tc>
          <w:tcPr>
            <w:tcW w:w="2689" w:type="dxa"/>
            <w:shd w:val="clear" w:color="auto" w:fill="auto"/>
            <w:vAlign w:val="center"/>
          </w:tcPr>
          <w:p w14:paraId="404C41BA" w14:textId="77777777" w:rsidR="007E07C8" w:rsidRPr="000660E2" w:rsidRDefault="007E07C8" w:rsidP="00ED4AC8">
            <w:pPr>
              <w:pStyle w:val="afffffffff9"/>
              <w:rPr>
                <w:rFonts w:ascii="Times New Roman"/>
              </w:rPr>
            </w:pPr>
            <w:r w:rsidRPr="000660E2">
              <w:rPr>
                <w:rFonts w:ascii="Times New Roman"/>
              </w:rPr>
              <w:t>1</w:t>
            </w:r>
            <w:r w:rsidRPr="000660E2">
              <w:rPr>
                <w:rFonts w:ascii="Times New Roman"/>
              </w:rPr>
              <w:t>级</w:t>
            </w:r>
          </w:p>
        </w:tc>
        <w:tc>
          <w:tcPr>
            <w:tcW w:w="2268" w:type="dxa"/>
            <w:shd w:val="clear" w:color="auto" w:fill="auto"/>
            <w:vAlign w:val="center"/>
          </w:tcPr>
          <w:p w14:paraId="48824EEB" w14:textId="77777777" w:rsidR="007E07C8" w:rsidRPr="000660E2" w:rsidRDefault="007E07C8" w:rsidP="00ED4AC8">
            <w:pPr>
              <w:pStyle w:val="afffffffff9"/>
              <w:rPr>
                <w:rFonts w:ascii="Times New Roman"/>
              </w:rPr>
            </w:pPr>
            <w:r w:rsidRPr="000660E2">
              <w:rPr>
                <w:rFonts w:ascii="Times New Roman"/>
              </w:rPr>
              <w:t>特别危险</w:t>
            </w:r>
          </w:p>
        </w:tc>
      </w:tr>
    </w:tbl>
    <w:p w14:paraId="7301F506" w14:textId="77777777" w:rsidR="007E07C8" w:rsidRDefault="007E07C8" w:rsidP="00977B45">
      <w:pPr>
        <w:pStyle w:val="affffb"/>
        <w:ind w:firstLine="420"/>
        <w:sectPr w:rsidR="007E07C8" w:rsidSect="00977B45">
          <w:pgSz w:w="11906" w:h="16838" w:code="9"/>
          <w:pgMar w:top="1928" w:right="1134" w:bottom="1134" w:left="1134" w:header="1418" w:footer="1134" w:gutter="284"/>
          <w:cols w:space="425"/>
          <w:formProt w:val="0"/>
          <w:docGrid w:type="lines" w:linePitch="312"/>
        </w:sectPr>
      </w:pPr>
    </w:p>
    <w:p w14:paraId="0DB29862" w14:textId="77777777" w:rsidR="007E07C8" w:rsidRDefault="007E07C8" w:rsidP="007E07C8">
      <w:pPr>
        <w:pStyle w:val="af8"/>
        <w:rPr>
          <w:vanish w:val="0"/>
        </w:rPr>
      </w:pPr>
    </w:p>
    <w:p w14:paraId="2F48AEBC" w14:textId="77777777" w:rsidR="007E07C8" w:rsidRDefault="007E07C8" w:rsidP="007E07C8">
      <w:pPr>
        <w:pStyle w:val="afe"/>
        <w:rPr>
          <w:vanish w:val="0"/>
        </w:rPr>
      </w:pPr>
    </w:p>
    <w:p w14:paraId="546ADE8B" w14:textId="3F12C21B" w:rsidR="007E07C8" w:rsidRDefault="007E07C8" w:rsidP="007E07C8">
      <w:pPr>
        <w:pStyle w:val="aff3"/>
        <w:spacing w:after="156"/>
      </w:pPr>
      <w:r>
        <w:br/>
      </w:r>
      <w:bookmarkStart w:id="88" w:name="_Toc152268626"/>
      <w:r>
        <w:rPr>
          <w:rFonts w:hint="eastAsia"/>
        </w:rPr>
        <w:t>（规范性）</w:t>
      </w:r>
      <w:r>
        <w:br/>
      </w:r>
      <w:r>
        <w:rPr>
          <w:rFonts w:hint="eastAsia"/>
        </w:rPr>
        <w:t>监测报告格式</w:t>
      </w:r>
      <w:bookmarkEnd w:id="88"/>
    </w:p>
    <w:p w14:paraId="69429982" w14:textId="77777777" w:rsidR="007E07C8" w:rsidRPr="000660E2" w:rsidRDefault="007E07C8" w:rsidP="007E07C8">
      <w:pPr>
        <w:pStyle w:val="aff4"/>
        <w:spacing w:before="156" w:after="156"/>
        <w:rPr>
          <w:rFonts w:ascii="Times New Roman" w:eastAsia="宋体"/>
        </w:rPr>
      </w:pPr>
      <w:bookmarkStart w:id="89" w:name="_Toc152264364"/>
      <w:bookmarkStart w:id="90" w:name="_Toc152264663"/>
      <w:bookmarkStart w:id="91" w:name="_Toc152268627"/>
      <w:r w:rsidRPr="000660E2">
        <w:rPr>
          <w:rFonts w:ascii="Times New Roman" w:eastAsia="宋体"/>
        </w:rPr>
        <w:t>报告提纲</w:t>
      </w:r>
      <w:bookmarkEnd w:id="89"/>
      <w:bookmarkEnd w:id="90"/>
      <w:bookmarkEnd w:id="91"/>
    </w:p>
    <w:p w14:paraId="3B08080A" w14:textId="77777777" w:rsidR="007E07C8" w:rsidRPr="000660E2" w:rsidRDefault="007E07C8" w:rsidP="007E07C8">
      <w:r w:rsidRPr="00667C25">
        <w:rPr>
          <w:rFonts w:ascii="Times New Roman" w:hAnsi="Times New Roman"/>
        </w:rPr>
        <w:t>第</w:t>
      </w:r>
      <w:r w:rsidRPr="00667C25">
        <w:rPr>
          <w:rFonts w:ascii="Times New Roman" w:hAnsi="Times New Roman"/>
        </w:rPr>
        <w:t>1</w:t>
      </w:r>
      <w:r w:rsidRPr="00667C25">
        <w:rPr>
          <w:rFonts w:ascii="Times New Roman" w:hAnsi="Times New Roman"/>
        </w:rPr>
        <w:t>章</w:t>
      </w:r>
      <w:r w:rsidRPr="00667C25">
        <w:rPr>
          <w:rFonts w:ascii="Times New Roman" w:hAnsi="Times New Roman"/>
        </w:rPr>
        <w:t xml:space="preserve"> </w:t>
      </w:r>
      <w:r w:rsidRPr="00667C25">
        <w:rPr>
          <w:rFonts w:ascii="Times New Roman" w:hAnsi="Times New Roman"/>
        </w:rPr>
        <w:t>总论</w:t>
      </w:r>
      <w:r w:rsidRPr="000660E2">
        <w:t xml:space="preserve"> </w:t>
      </w:r>
    </w:p>
    <w:p w14:paraId="3E292C1E" w14:textId="77777777" w:rsidR="007E07C8" w:rsidRPr="000660E2" w:rsidRDefault="007E07C8" w:rsidP="007E07C8">
      <w:pPr>
        <w:rPr>
          <w:rFonts w:ascii="Times New Roman" w:hAnsi="Times New Roman"/>
        </w:rPr>
      </w:pPr>
      <w:r w:rsidRPr="000660E2">
        <w:rPr>
          <w:rFonts w:ascii="Times New Roman" w:hAnsi="Times New Roman"/>
        </w:rPr>
        <w:t xml:space="preserve">1.1 </w:t>
      </w:r>
      <w:r w:rsidRPr="000660E2">
        <w:rPr>
          <w:rFonts w:ascii="Times New Roman" w:hAnsi="Times New Roman"/>
        </w:rPr>
        <w:t>项目概况</w:t>
      </w:r>
    </w:p>
    <w:p w14:paraId="4C8E557C" w14:textId="77777777" w:rsidR="007E07C8" w:rsidRPr="000660E2" w:rsidRDefault="007E07C8" w:rsidP="007E07C8">
      <w:pPr>
        <w:pStyle w:val="affffb"/>
        <w:ind w:firstLine="420"/>
        <w:rPr>
          <w:rFonts w:ascii="Times New Roman"/>
        </w:rPr>
      </w:pPr>
      <w:r w:rsidRPr="000660E2">
        <w:rPr>
          <w:rFonts w:ascii="Times New Roman"/>
        </w:rPr>
        <w:t>包括任务来源、监</w:t>
      </w:r>
      <w:r w:rsidRPr="000660E2">
        <w:rPr>
          <w:rFonts w:ascii="Times New Roman"/>
          <w:noProof w:val="0"/>
          <w:kern w:val="21"/>
        </w:rPr>
        <w:t>测区域位</w:t>
      </w:r>
      <w:r w:rsidRPr="000660E2">
        <w:rPr>
          <w:rFonts w:ascii="Times New Roman"/>
        </w:rPr>
        <w:t>置、项目目标与内容、实施期限、总经费等。</w:t>
      </w:r>
    </w:p>
    <w:p w14:paraId="0B72670B" w14:textId="77777777" w:rsidR="007E07C8" w:rsidRPr="000660E2" w:rsidRDefault="007E07C8" w:rsidP="007E07C8">
      <w:pPr>
        <w:rPr>
          <w:rFonts w:ascii="Times New Roman" w:hAnsi="Times New Roman"/>
        </w:rPr>
      </w:pPr>
      <w:r w:rsidRPr="000660E2">
        <w:rPr>
          <w:rFonts w:ascii="Times New Roman" w:hAnsi="Times New Roman"/>
        </w:rPr>
        <w:t>1.2</w:t>
      </w:r>
      <w:r w:rsidRPr="000660E2">
        <w:rPr>
          <w:rFonts w:ascii="Times New Roman" w:hAnsi="Times New Roman"/>
        </w:rPr>
        <w:t>区域概况</w:t>
      </w:r>
    </w:p>
    <w:p w14:paraId="3EE7C12D" w14:textId="2E5D91C4" w:rsidR="007E07C8" w:rsidRPr="000660E2" w:rsidRDefault="007E07C8" w:rsidP="007E07C8">
      <w:pPr>
        <w:pStyle w:val="affffb"/>
        <w:ind w:firstLine="420"/>
        <w:rPr>
          <w:rFonts w:ascii="Times New Roman"/>
        </w:rPr>
      </w:pPr>
      <w:r w:rsidRPr="000660E2">
        <w:rPr>
          <w:rFonts w:ascii="Times New Roman"/>
        </w:rPr>
        <w:t>包括监测区水文、气象概况、厂矿、种植业、仓储、旅游业等人类活动概况，区域生态环境历史演变；已报道的</w:t>
      </w:r>
      <w:r>
        <w:rPr>
          <w:rFonts w:ascii="Times New Roman"/>
        </w:rPr>
        <w:t>印加孔雀草</w:t>
      </w:r>
      <w:r w:rsidRPr="000660E2">
        <w:rPr>
          <w:rFonts w:ascii="Times New Roman"/>
        </w:rPr>
        <w:t>情况，可能的引入途径；监测区域重点保护野生动植物、珍稀濒危物种、重要经济物种的种类、分布和资源量等。</w:t>
      </w:r>
    </w:p>
    <w:p w14:paraId="5BEAAD51" w14:textId="77777777" w:rsidR="007E07C8" w:rsidRPr="000660E2" w:rsidRDefault="007E07C8" w:rsidP="007E07C8">
      <w:pPr>
        <w:rPr>
          <w:rFonts w:ascii="Times New Roman" w:hAnsi="Times New Roman"/>
        </w:rPr>
      </w:pPr>
      <w:r w:rsidRPr="000660E2">
        <w:rPr>
          <w:rFonts w:ascii="Times New Roman" w:hAnsi="Times New Roman"/>
        </w:rPr>
        <w:t>1.3</w:t>
      </w:r>
      <w:r w:rsidRPr="000660E2">
        <w:rPr>
          <w:rFonts w:ascii="Times New Roman" w:hAnsi="Times New Roman"/>
        </w:rPr>
        <w:t>工作组织</w:t>
      </w:r>
    </w:p>
    <w:p w14:paraId="5507F1B0" w14:textId="77777777" w:rsidR="007E07C8" w:rsidRPr="000660E2" w:rsidRDefault="007E07C8" w:rsidP="007E07C8">
      <w:pPr>
        <w:pStyle w:val="affffb"/>
        <w:ind w:firstLine="420"/>
        <w:rPr>
          <w:rFonts w:ascii="Times New Roman"/>
        </w:rPr>
      </w:pPr>
      <w:r w:rsidRPr="000660E2">
        <w:rPr>
          <w:rFonts w:ascii="Times New Roman"/>
        </w:rPr>
        <w:t>包括受委托时间、监测单位情况、人员组成与分工、监测计划与工作流程等。</w:t>
      </w:r>
    </w:p>
    <w:p w14:paraId="2CCFD10B" w14:textId="77777777" w:rsidR="007E07C8" w:rsidRPr="000660E2" w:rsidRDefault="007E07C8" w:rsidP="007E07C8">
      <w:pPr>
        <w:pStyle w:val="aff4"/>
        <w:numPr>
          <w:ilvl w:val="0"/>
          <w:numId w:val="0"/>
        </w:numPr>
        <w:spacing w:before="156" w:after="156"/>
        <w:rPr>
          <w:rFonts w:ascii="Times New Roman" w:eastAsia="宋体"/>
        </w:rPr>
      </w:pPr>
      <w:bookmarkStart w:id="92" w:name="_Toc152264365"/>
      <w:bookmarkStart w:id="93" w:name="_Toc152264664"/>
      <w:bookmarkStart w:id="94" w:name="_Toc152268628"/>
      <w:r w:rsidRPr="000660E2">
        <w:rPr>
          <w:rFonts w:ascii="Times New Roman" w:eastAsia="宋体"/>
        </w:rPr>
        <w:t>第</w:t>
      </w:r>
      <w:r w:rsidRPr="000660E2">
        <w:rPr>
          <w:rFonts w:ascii="Times New Roman" w:eastAsia="宋体"/>
        </w:rPr>
        <w:t>2</w:t>
      </w:r>
      <w:r w:rsidRPr="000660E2">
        <w:rPr>
          <w:rFonts w:ascii="Times New Roman" w:eastAsia="宋体"/>
        </w:rPr>
        <w:t>章</w:t>
      </w:r>
      <w:r w:rsidRPr="000660E2">
        <w:rPr>
          <w:rFonts w:ascii="Times New Roman" w:eastAsia="宋体"/>
        </w:rPr>
        <w:t xml:space="preserve"> </w:t>
      </w:r>
      <w:r w:rsidRPr="000660E2">
        <w:rPr>
          <w:rFonts w:ascii="Times New Roman" w:eastAsia="宋体"/>
        </w:rPr>
        <w:t>监测方法与数据处理</w:t>
      </w:r>
      <w:bookmarkEnd w:id="92"/>
      <w:bookmarkEnd w:id="93"/>
      <w:bookmarkEnd w:id="94"/>
    </w:p>
    <w:p w14:paraId="3B93603F" w14:textId="77777777" w:rsidR="007E07C8" w:rsidRPr="000660E2" w:rsidRDefault="007E07C8" w:rsidP="007E07C8">
      <w:pPr>
        <w:rPr>
          <w:rFonts w:ascii="Times New Roman" w:hAnsi="Times New Roman"/>
        </w:rPr>
      </w:pPr>
      <w:r w:rsidRPr="000660E2">
        <w:rPr>
          <w:rFonts w:ascii="Times New Roman" w:hAnsi="Times New Roman"/>
        </w:rPr>
        <w:t xml:space="preserve">2.1 </w:t>
      </w:r>
      <w:r w:rsidRPr="000660E2">
        <w:rPr>
          <w:rFonts w:ascii="Times New Roman" w:hAnsi="Times New Roman"/>
        </w:rPr>
        <w:t>监测点位与监测</w:t>
      </w:r>
      <w:r w:rsidRPr="000660E2">
        <w:rPr>
          <w:rFonts w:ascii="Times New Roman" w:hAnsi="Times New Roman"/>
        </w:rPr>
        <w:t xml:space="preserve"> </w:t>
      </w:r>
      <w:r w:rsidRPr="000660E2">
        <w:rPr>
          <w:rFonts w:ascii="Times New Roman" w:hAnsi="Times New Roman"/>
        </w:rPr>
        <w:t>时间</w:t>
      </w:r>
    </w:p>
    <w:p w14:paraId="1FE03525" w14:textId="77777777" w:rsidR="007E07C8" w:rsidRPr="000660E2" w:rsidRDefault="007E07C8" w:rsidP="007E07C8">
      <w:pPr>
        <w:rPr>
          <w:rFonts w:ascii="Times New Roman" w:hAnsi="Times New Roman"/>
        </w:rPr>
      </w:pPr>
      <w:r w:rsidRPr="000660E2">
        <w:rPr>
          <w:rFonts w:ascii="Times New Roman" w:hAnsi="Times New Roman"/>
        </w:rPr>
        <w:t xml:space="preserve">2.2 </w:t>
      </w:r>
      <w:r w:rsidRPr="000660E2">
        <w:rPr>
          <w:rFonts w:ascii="Times New Roman" w:hAnsi="Times New Roman"/>
        </w:rPr>
        <w:t>区域生态环境指标</w:t>
      </w:r>
    </w:p>
    <w:p w14:paraId="77638143" w14:textId="77777777" w:rsidR="007E07C8" w:rsidRPr="000660E2" w:rsidRDefault="007E07C8" w:rsidP="000B51AD">
      <w:pPr>
        <w:pStyle w:val="affffb"/>
        <w:ind w:firstLine="420"/>
      </w:pPr>
      <w:r w:rsidRPr="000660E2">
        <w:t>包括土壤类型、植被类型、社会经济状况。</w:t>
      </w:r>
    </w:p>
    <w:p w14:paraId="3F62E9B7" w14:textId="68E8FF75" w:rsidR="007E07C8" w:rsidRPr="000660E2" w:rsidRDefault="007E07C8" w:rsidP="007E07C8">
      <w:pPr>
        <w:rPr>
          <w:rFonts w:ascii="Times New Roman" w:hAnsi="Times New Roman"/>
        </w:rPr>
      </w:pPr>
      <w:r w:rsidRPr="000660E2">
        <w:rPr>
          <w:rFonts w:ascii="Times New Roman" w:hAnsi="Times New Roman"/>
        </w:rPr>
        <w:t xml:space="preserve">2.3 </w:t>
      </w:r>
      <w:r>
        <w:rPr>
          <w:rFonts w:ascii="Times New Roman" w:hAnsi="Times New Roman"/>
        </w:rPr>
        <w:t>印加孔雀草</w:t>
      </w:r>
      <w:r w:rsidRPr="000660E2">
        <w:rPr>
          <w:rFonts w:ascii="Times New Roman" w:hAnsi="Times New Roman"/>
        </w:rPr>
        <w:t>种群与群落</w:t>
      </w:r>
    </w:p>
    <w:p w14:paraId="50ACED6B" w14:textId="20AB5B8D" w:rsidR="007E07C8" w:rsidRPr="000660E2" w:rsidRDefault="007E07C8" w:rsidP="000B51AD">
      <w:pPr>
        <w:pStyle w:val="affffb"/>
        <w:ind w:firstLine="420"/>
      </w:pPr>
      <w:r w:rsidRPr="000660E2">
        <w:t>包括监测区域</w:t>
      </w:r>
      <w:r>
        <w:t>印加孔雀草</w:t>
      </w:r>
      <w:r w:rsidRPr="000660E2">
        <w:t>种群与群落监测方法。</w:t>
      </w:r>
    </w:p>
    <w:p w14:paraId="151CF6D8" w14:textId="77777777" w:rsidR="007E07C8" w:rsidRPr="000660E2" w:rsidRDefault="007E07C8" w:rsidP="007E07C8">
      <w:pPr>
        <w:rPr>
          <w:rFonts w:ascii="Times New Roman" w:hAnsi="Times New Roman"/>
        </w:rPr>
      </w:pPr>
      <w:r w:rsidRPr="000660E2">
        <w:rPr>
          <w:rFonts w:ascii="Times New Roman" w:hAnsi="Times New Roman"/>
        </w:rPr>
        <w:t xml:space="preserve">2.4 </w:t>
      </w:r>
      <w:r w:rsidRPr="000660E2">
        <w:rPr>
          <w:rFonts w:ascii="Times New Roman" w:hAnsi="Times New Roman"/>
        </w:rPr>
        <w:t>潜在入侵区域现场勘查</w:t>
      </w:r>
    </w:p>
    <w:p w14:paraId="13366F33" w14:textId="77777777" w:rsidR="007E07C8" w:rsidRPr="000660E2" w:rsidRDefault="007E07C8" w:rsidP="007E07C8">
      <w:pPr>
        <w:rPr>
          <w:rFonts w:ascii="Times New Roman" w:hAnsi="Times New Roman"/>
        </w:rPr>
      </w:pPr>
      <w:r w:rsidRPr="000660E2">
        <w:rPr>
          <w:rFonts w:ascii="Times New Roman" w:hAnsi="Times New Roman"/>
        </w:rPr>
        <w:t>2.5</w:t>
      </w:r>
      <w:r w:rsidRPr="000660E2">
        <w:rPr>
          <w:rFonts w:ascii="Times New Roman" w:hAnsi="Times New Roman"/>
        </w:rPr>
        <w:t>数据处理</w:t>
      </w:r>
    </w:p>
    <w:p w14:paraId="2A54A9E1" w14:textId="77777777" w:rsidR="007E07C8" w:rsidRPr="000660E2" w:rsidRDefault="007E07C8" w:rsidP="007E07C8">
      <w:pPr>
        <w:pStyle w:val="affffb"/>
        <w:ind w:firstLine="420"/>
        <w:rPr>
          <w:rFonts w:ascii="Times New Roman"/>
        </w:rPr>
      </w:pPr>
      <w:r w:rsidRPr="000660E2">
        <w:rPr>
          <w:rFonts w:ascii="Times New Roman"/>
        </w:rPr>
        <w:t>包括主要监测指标的计算与数理统计方法。</w:t>
      </w:r>
    </w:p>
    <w:p w14:paraId="0D05F8FA" w14:textId="77777777" w:rsidR="007E07C8" w:rsidRPr="000660E2" w:rsidRDefault="007E07C8" w:rsidP="007E07C8">
      <w:pPr>
        <w:rPr>
          <w:rFonts w:ascii="Times New Roman" w:hAnsi="Times New Roman"/>
        </w:rPr>
      </w:pPr>
      <w:r w:rsidRPr="000660E2">
        <w:rPr>
          <w:rFonts w:ascii="Times New Roman" w:hAnsi="Times New Roman"/>
        </w:rPr>
        <w:t>第</w:t>
      </w:r>
      <w:r w:rsidRPr="000660E2">
        <w:rPr>
          <w:rFonts w:ascii="Times New Roman" w:hAnsi="Times New Roman"/>
        </w:rPr>
        <w:t>3</w:t>
      </w:r>
      <w:r w:rsidRPr="000660E2">
        <w:rPr>
          <w:rFonts w:ascii="Times New Roman" w:hAnsi="Times New Roman"/>
        </w:rPr>
        <w:t>章</w:t>
      </w:r>
      <w:r w:rsidRPr="000660E2">
        <w:rPr>
          <w:rFonts w:ascii="Times New Roman" w:hAnsi="Times New Roman"/>
        </w:rPr>
        <w:t xml:space="preserve"> </w:t>
      </w:r>
      <w:r w:rsidRPr="000660E2">
        <w:rPr>
          <w:rFonts w:ascii="Times New Roman" w:hAnsi="Times New Roman"/>
        </w:rPr>
        <w:t>结果与分析</w:t>
      </w:r>
    </w:p>
    <w:p w14:paraId="392D594D" w14:textId="77777777" w:rsidR="007E07C8" w:rsidRPr="000660E2" w:rsidRDefault="007E07C8" w:rsidP="007E07C8">
      <w:pPr>
        <w:rPr>
          <w:rFonts w:ascii="Times New Roman" w:hAnsi="Times New Roman"/>
        </w:rPr>
      </w:pPr>
      <w:r w:rsidRPr="000660E2">
        <w:rPr>
          <w:rFonts w:ascii="Times New Roman" w:hAnsi="Times New Roman"/>
        </w:rPr>
        <w:t xml:space="preserve">3.1 </w:t>
      </w:r>
      <w:r w:rsidRPr="000660E2">
        <w:rPr>
          <w:rFonts w:ascii="Times New Roman" w:hAnsi="Times New Roman"/>
        </w:rPr>
        <w:t>监测区域生态环境</w:t>
      </w:r>
    </w:p>
    <w:p w14:paraId="1BC7A795" w14:textId="0AF08CB3" w:rsidR="007E07C8" w:rsidRPr="000660E2" w:rsidRDefault="007E07C8" w:rsidP="007E07C8">
      <w:pPr>
        <w:rPr>
          <w:rFonts w:ascii="Times New Roman" w:hAnsi="Times New Roman"/>
        </w:rPr>
      </w:pPr>
      <w:r w:rsidRPr="000660E2">
        <w:rPr>
          <w:rFonts w:ascii="Times New Roman" w:hAnsi="Times New Roman"/>
        </w:rPr>
        <w:t xml:space="preserve">3.2 </w:t>
      </w:r>
      <w:r>
        <w:rPr>
          <w:rFonts w:ascii="Times New Roman" w:hAnsi="Times New Roman"/>
        </w:rPr>
        <w:t>印加孔雀草</w:t>
      </w:r>
      <w:r w:rsidRPr="000660E2">
        <w:rPr>
          <w:rFonts w:ascii="Times New Roman" w:hAnsi="Times New Roman"/>
        </w:rPr>
        <w:t>种群与群落</w:t>
      </w:r>
    </w:p>
    <w:p w14:paraId="5574B2FA" w14:textId="7BA1DD9D" w:rsidR="007E07C8" w:rsidRPr="000660E2" w:rsidRDefault="007E07C8" w:rsidP="007E07C8">
      <w:pPr>
        <w:rPr>
          <w:rFonts w:ascii="Times New Roman" w:hAnsi="Times New Roman"/>
        </w:rPr>
      </w:pPr>
      <w:r w:rsidRPr="000660E2">
        <w:rPr>
          <w:rFonts w:ascii="Times New Roman" w:hAnsi="Times New Roman"/>
        </w:rPr>
        <w:t xml:space="preserve">3.3 </w:t>
      </w:r>
      <w:r>
        <w:rPr>
          <w:rFonts w:ascii="Times New Roman" w:hAnsi="Times New Roman"/>
        </w:rPr>
        <w:t>印加孔雀草</w:t>
      </w:r>
      <w:r w:rsidRPr="000660E2">
        <w:rPr>
          <w:rFonts w:ascii="Times New Roman" w:hAnsi="Times New Roman"/>
        </w:rPr>
        <w:t>物征</w:t>
      </w:r>
    </w:p>
    <w:p w14:paraId="79031555" w14:textId="77777777" w:rsidR="007E07C8" w:rsidRPr="000660E2" w:rsidRDefault="007E07C8" w:rsidP="007E07C8">
      <w:pPr>
        <w:pStyle w:val="affffb"/>
        <w:ind w:firstLine="420"/>
        <w:rPr>
          <w:rFonts w:ascii="Times New Roman"/>
        </w:rPr>
      </w:pPr>
      <w:r w:rsidRPr="000660E2">
        <w:rPr>
          <w:rFonts w:ascii="Times New Roman"/>
        </w:rPr>
        <w:t>包括生物学特征、区域分布、生境需求、入侵途径、危害等。</w:t>
      </w:r>
    </w:p>
    <w:p w14:paraId="06564908" w14:textId="77777777" w:rsidR="007E07C8" w:rsidRPr="000660E2" w:rsidRDefault="007E07C8" w:rsidP="007E07C8">
      <w:pPr>
        <w:rPr>
          <w:rFonts w:ascii="Times New Roman" w:hAnsi="Times New Roman"/>
        </w:rPr>
      </w:pPr>
      <w:r w:rsidRPr="000660E2">
        <w:rPr>
          <w:rFonts w:ascii="Times New Roman" w:hAnsi="Times New Roman"/>
        </w:rPr>
        <w:t>第</w:t>
      </w:r>
      <w:r w:rsidRPr="000660E2">
        <w:rPr>
          <w:rFonts w:ascii="Times New Roman" w:hAnsi="Times New Roman"/>
        </w:rPr>
        <w:t>4</w:t>
      </w:r>
      <w:r w:rsidRPr="000660E2">
        <w:rPr>
          <w:rFonts w:ascii="Times New Roman" w:hAnsi="Times New Roman"/>
        </w:rPr>
        <w:t>章</w:t>
      </w:r>
      <w:r w:rsidRPr="000660E2">
        <w:rPr>
          <w:rFonts w:ascii="Times New Roman" w:hAnsi="Times New Roman"/>
        </w:rPr>
        <w:t xml:space="preserve"> </w:t>
      </w:r>
      <w:r w:rsidRPr="000660E2">
        <w:rPr>
          <w:rFonts w:ascii="Times New Roman" w:hAnsi="Times New Roman"/>
        </w:rPr>
        <w:t>入侵风险评估</w:t>
      </w:r>
    </w:p>
    <w:p w14:paraId="373C61CB" w14:textId="77777777" w:rsidR="007E07C8" w:rsidRPr="000660E2" w:rsidRDefault="007E07C8" w:rsidP="007E07C8">
      <w:pPr>
        <w:rPr>
          <w:rFonts w:ascii="Times New Roman" w:hAnsi="Times New Roman"/>
        </w:rPr>
      </w:pPr>
      <w:r w:rsidRPr="000660E2">
        <w:rPr>
          <w:rFonts w:ascii="Times New Roman" w:hAnsi="Times New Roman"/>
        </w:rPr>
        <w:t xml:space="preserve">4.1 </w:t>
      </w:r>
      <w:r w:rsidRPr="000660E2">
        <w:rPr>
          <w:rFonts w:ascii="Times New Roman" w:hAnsi="Times New Roman"/>
        </w:rPr>
        <w:t>评估指标</w:t>
      </w:r>
    </w:p>
    <w:p w14:paraId="228070D4" w14:textId="77777777" w:rsidR="007E07C8" w:rsidRPr="000660E2" w:rsidRDefault="007E07C8" w:rsidP="007E07C8">
      <w:pPr>
        <w:rPr>
          <w:rFonts w:ascii="Times New Roman" w:hAnsi="Times New Roman"/>
        </w:rPr>
      </w:pPr>
      <w:r w:rsidRPr="000660E2">
        <w:rPr>
          <w:rFonts w:ascii="Times New Roman" w:hAnsi="Times New Roman"/>
        </w:rPr>
        <w:t xml:space="preserve">4.2 </w:t>
      </w:r>
      <w:r w:rsidRPr="000660E2">
        <w:rPr>
          <w:rFonts w:ascii="Times New Roman" w:hAnsi="Times New Roman"/>
        </w:rPr>
        <w:t>评估指标的计算方法</w:t>
      </w:r>
    </w:p>
    <w:p w14:paraId="347544D1" w14:textId="77777777" w:rsidR="007E07C8" w:rsidRPr="000660E2" w:rsidRDefault="007E07C8" w:rsidP="007E07C8">
      <w:pPr>
        <w:rPr>
          <w:rFonts w:ascii="Times New Roman" w:hAnsi="Times New Roman"/>
        </w:rPr>
      </w:pPr>
      <w:r w:rsidRPr="000660E2">
        <w:rPr>
          <w:rFonts w:ascii="Times New Roman" w:hAnsi="Times New Roman"/>
        </w:rPr>
        <w:t xml:space="preserve">4.3 </w:t>
      </w:r>
      <w:r w:rsidRPr="000660E2">
        <w:rPr>
          <w:rFonts w:ascii="Times New Roman" w:hAnsi="Times New Roman"/>
        </w:rPr>
        <w:t>综合评估与等级划分</w:t>
      </w:r>
    </w:p>
    <w:p w14:paraId="11DDCA90" w14:textId="77777777" w:rsidR="007E07C8" w:rsidRPr="000660E2" w:rsidRDefault="007E07C8" w:rsidP="007E07C8">
      <w:pPr>
        <w:rPr>
          <w:rFonts w:ascii="Times New Roman" w:hAnsi="Times New Roman"/>
        </w:rPr>
      </w:pPr>
      <w:r w:rsidRPr="000660E2">
        <w:rPr>
          <w:rFonts w:ascii="Times New Roman" w:hAnsi="Times New Roman"/>
        </w:rPr>
        <w:t xml:space="preserve">4.4 </w:t>
      </w:r>
      <w:r w:rsidRPr="000660E2">
        <w:rPr>
          <w:rFonts w:ascii="Times New Roman" w:hAnsi="Times New Roman"/>
        </w:rPr>
        <w:t>可能的防控措施</w:t>
      </w:r>
    </w:p>
    <w:p w14:paraId="04B0B87A" w14:textId="77777777" w:rsidR="007E07C8" w:rsidRPr="000660E2" w:rsidRDefault="007E07C8" w:rsidP="007E07C8">
      <w:pPr>
        <w:rPr>
          <w:rFonts w:ascii="Times New Roman" w:hAnsi="Times New Roman"/>
        </w:rPr>
      </w:pPr>
      <w:r w:rsidRPr="000660E2">
        <w:rPr>
          <w:rFonts w:ascii="Times New Roman" w:hAnsi="Times New Roman"/>
        </w:rPr>
        <w:t>第</w:t>
      </w:r>
      <w:r w:rsidRPr="000660E2">
        <w:rPr>
          <w:rFonts w:ascii="Times New Roman" w:hAnsi="Times New Roman"/>
        </w:rPr>
        <w:t>5</w:t>
      </w:r>
      <w:r w:rsidRPr="000660E2">
        <w:rPr>
          <w:rFonts w:ascii="Times New Roman" w:hAnsi="Times New Roman"/>
        </w:rPr>
        <w:t>章</w:t>
      </w:r>
      <w:r w:rsidRPr="000660E2">
        <w:rPr>
          <w:rFonts w:ascii="Times New Roman" w:hAnsi="Times New Roman"/>
        </w:rPr>
        <w:t xml:space="preserve"> </w:t>
      </w:r>
      <w:r w:rsidRPr="000660E2">
        <w:rPr>
          <w:rFonts w:ascii="Times New Roman" w:hAnsi="Times New Roman"/>
        </w:rPr>
        <w:t>结论与建议</w:t>
      </w:r>
    </w:p>
    <w:p w14:paraId="0AA1E2B6" w14:textId="77777777" w:rsidR="007E07C8" w:rsidRPr="000660E2" w:rsidRDefault="007E07C8" w:rsidP="007E07C8">
      <w:pPr>
        <w:pStyle w:val="aff4"/>
        <w:spacing w:before="156" w:after="156"/>
        <w:rPr>
          <w:rFonts w:ascii="Times New Roman" w:eastAsia="宋体"/>
        </w:rPr>
      </w:pPr>
      <w:bookmarkStart w:id="95" w:name="_Toc152264366"/>
      <w:bookmarkStart w:id="96" w:name="_Toc152264665"/>
      <w:bookmarkStart w:id="97" w:name="_Toc152268629"/>
      <w:r w:rsidRPr="000660E2">
        <w:rPr>
          <w:rFonts w:ascii="Times New Roman" w:eastAsia="宋体"/>
        </w:rPr>
        <w:lastRenderedPageBreak/>
        <w:t>附录</w:t>
      </w:r>
      <w:bookmarkEnd w:id="95"/>
      <w:bookmarkEnd w:id="96"/>
      <w:bookmarkEnd w:id="97"/>
    </w:p>
    <w:p w14:paraId="7F83110B" w14:textId="77777777" w:rsidR="007E07C8" w:rsidRPr="000660E2" w:rsidRDefault="007E07C8" w:rsidP="007E07C8">
      <w:pPr>
        <w:pStyle w:val="affffb"/>
        <w:ind w:firstLine="420"/>
        <w:rPr>
          <w:rFonts w:ascii="Times New Roman"/>
        </w:rPr>
      </w:pPr>
      <w:r w:rsidRPr="000660E2">
        <w:rPr>
          <w:rFonts w:ascii="Times New Roman"/>
        </w:rPr>
        <w:t>1</w:t>
      </w:r>
      <w:r w:rsidRPr="000660E2">
        <w:rPr>
          <w:rFonts w:ascii="Times New Roman"/>
        </w:rPr>
        <w:t>）监测区域物种名录</w:t>
      </w:r>
    </w:p>
    <w:p w14:paraId="6231C449" w14:textId="547A5A9D" w:rsidR="007E07C8" w:rsidRDefault="007E07C8" w:rsidP="007E07C8">
      <w:pPr>
        <w:pStyle w:val="affffb"/>
        <w:ind w:firstLine="420"/>
        <w:rPr>
          <w:rFonts w:ascii="Times New Roman"/>
        </w:rPr>
      </w:pPr>
      <w:r w:rsidRPr="000660E2">
        <w:rPr>
          <w:rFonts w:ascii="Times New Roman"/>
        </w:rPr>
        <w:t>2</w:t>
      </w:r>
      <w:r w:rsidRPr="000660E2">
        <w:rPr>
          <w:rFonts w:ascii="Times New Roman"/>
        </w:rPr>
        <w:t>）</w:t>
      </w:r>
      <w:r>
        <w:rPr>
          <w:rFonts w:ascii="Times New Roman"/>
        </w:rPr>
        <w:t>印加孔雀草</w:t>
      </w:r>
      <w:r w:rsidRPr="000660E2">
        <w:rPr>
          <w:rFonts w:ascii="Times New Roman"/>
        </w:rPr>
        <w:t>标本照</w:t>
      </w:r>
    </w:p>
    <w:p w14:paraId="2A4416F0" w14:textId="77777777" w:rsidR="007E07C8" w:rsidRPr="00EB01F7" w:rsidRDefault="007E07C8" w:rsidP="007E07C8">
      <w:pPr>
        <w:pStyle w:val="affffb"/>
        <w:ind w:firstLine="420"/>
      </w:pPr>
    </w:p>
    <w:p w14:paraId="6329369A" w14:textId="77777777" w:rsidR="007E07C8" w:rsidRPr="007E07C8" w:rsidRDefault="007E07C8" w:rsidP="007E07C8">
      <w:pPr>
        <w:pStyle w:val="affffb"/>
        <w:ind w:firstLine="420"/>
      </w:pPr>
    </w:p>
    <w:p w14:paraId="278E9706" w14:textId="77777777" w:rsidR="007E07C8" w:rsidRDefault="007E07C8" w:rsidP="007E07C8">
      <w:pPr>
        <w:pStyle w:val="affffb"/>
        <w:ind w:firstLine="420"/>
      </w:pPr>
    </w:p>
    <w:p w14:paraId="65D64222" w14:textId="77777777" w:rsidR="007E07C8" w:rsidRPr="007E07C8" w:rsidRDefault="007E07C8" w:rsidP="007E07C8">
      <w:pPr>
        <w:pStyle w:val="affffb"/>
        <w:ind w:firstLine="420"/>
      </w:pPr>
    </w:p>
    <w:p w14:paraId="1274E2C8" w14:textId="77777777" w:rsidR="007E07C8" w:rsidRPr="007E07C8" w:rsidRDefault="007E07C8" w:rsidP="007E07C8">
      <w:pPr>
        <w:pStyle w:val="affffb"/>
        <w:ind w:firstLine="420"/>
      </w:pPr>
    </w:p>
    <w:bookmarkEnd w:id="81"/>
    <w:p w14:paraId="41BDEA98" w14:textId="77777777" w:rsidR="007E07C8" w:rsidRDefault="007E07C8" w:rsidP="00977B45">
      <w:pPr>
        <w:pStyle w:val="affffb"/>
        <w:ind w:firstLine="420"/>
      </w:pPr>
    </w:p>
    <w:sectPr w:rsidR="007E07C8" w:rsidSect="00977B45">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8794" w14:textId="77777777" w:rsidR="000E3AF8" w:rsidRDefault="000E3AF8" w:rsidP="00D86DB7">
      <w:r>
        <w:separator/>
      </w:r>
    </w:p>
    <w:p w14:paraId="48662DA7" w14:textId="77777777" w:rsidR="000E3AF8" w:rsidRDefault="000E3AF8"/>
    <w:p w14:paraId="12F2474C" w14:textId="77777777" w:rsidR="000E3AF8" w:rsidRDefault="000E3AF8"/>
  </w:endnote>
  <w:endnote w:type="continuationSeparator" w:id="0">
    <w:p w14:paraId="3F12C9D4" w14:textId="77777777" w:rsidR="000E3AF8" w:rsidRDefault="000E3AF8" w:rsidP="00D86DB7">
      <w:r>
        <w:continuationSeparator/>
      </w:r>
    </w:p>
    <w:p w14:paraId="4ED59086" w14:textId="77777777" w:rsidR="000E3AF8" w:rsidRDefault="000E3AF8"/>
    <w:p w14:paraId="72163B98" w14:textId="77777777" w:rsidR="000E3AF8" w:rsidRDefault="000E3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8E4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7D8E"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40B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17CC"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C5F0" w14:textId="77777777" w:rsidR="000E3AF8" w:rsidRDefault="000E3AF8" w:rsidP="00D86DB7">
      <w:r>
        <w:separator/>
      </w:r>
    </w:p>
  </w:footnote>
  <w:footnote w:type="continuationSeparator" w:id="0">
    <w:p w14:paraId="27D59DA7" w14:textId="77777777" w:rsidR="000E3AF8" w:rsidRDefault="000E3AF8" w:rsidP="00D86DB7">
      <w:r>
        <w:continuationSeparator/>
      </w:r>
    </w:p>
    <w:p w14:paraId="490DC4B8" w14:textId="77777777" w:rsidR="000E3AF8" w:rsidRDefault="000E3AF8"/>
    <w:p w14:paraId="30409166" w14:textId="77777777" w:rsidR="000E3AF8" w:rsidRDefault="000E3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EDB1"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B162"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A8E3"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40F8" w14:textId="77AC38DE"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F7884">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BC48" w14:textId="26A9388C" w:rsidR="00D84FA1" w:rsidRPr="00D84FA1" w:rsidRDefault="00D84FA1" w:rsidP="00A2271D">
    <w:pPr>
      <w:pStyle w:val="afffff0"/>
    </w:pPr>
    <w:r>
      <w:fldChar w:fldCharType="begin"/>
    </w:r>
    <w:r>
      <w:instrText xml:space="preserve"> STYLEREF  标准文件_文件编号  \* MERGEFORMAT </w:instrText>
    </w:r>
    <w:r>
      <w:fldChar w:fldCharType="separate"/>
    </w:r>
    <w:r w:rsidR="00623475">
      <w:t>DB 21/T XXXX</w:t>
    </w:r>
    <w:r w:rsidR="00623475">
      <w:t>—</w:t>
    </w:r>
    <w:r w:rsidR="00623475">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 w:numId="32" w16cid:durableId="237833775">
    <w:abstractNumId w:val="27"/>
  </w:num>
  <w:num w:numId="33" w16cid:durableId="1343388236">
    <w:abstractNumId w:val="27"/>
  </w:num>
  <w:num w:numId="34" w16cid:durableId="1553351414">
    <w:abstractNumId w:val="27"/>
  </w:num>
  <w:num w:numId="35" w16cid:durableId="206798206">
    <w:abstractNumId w:val="27"/>
  </w:num>
  <w:num w:numId="36" w16cid:durableId="1706829307">
    <w:abstractNumId w:val="27"/>
  </w:num>
  <w:num w:numId="37" w16cid:durableId="679619210">
    <w:abstractNumId w:val="27"/>
  </w:num>
  <w:num w:numId="38" w16cid:durableId="672494124">
    <w:abstractNumId w:val="27"/>
  </w:num>
  <w:num w:numId="39" w16cid:durableId="204789966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FrizX8h6m0mkorkfIT5moRSMsG0fk5Uk/x9KoW8iQA9xUU2kxaaZd1JPu4gcSz/HCt/hTd+ZzGhrl5c0ff92g==" w:salt="mRY8c8ROu0i/M9mQB+9Cx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8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1AD"/>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AF8"/>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475"/>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7C8"/>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B45"/>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7884"/>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4E2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EEC"/>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42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BE21"/>
  <w15:docId w15:val="{00D790D5-702E-4DE7-84A1-893AE298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qFormat/>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DFFAD15A64A34ABB5D4E7410AABB9"/>
        <w:category>
          <w:name w:val="常规"/>
          <w:gallery w:val="placeholder"/>
        </w:category>
        <w:types>
          <w:type w:val="bbPlcHdr"/>
        </w:types>
        <w:behaviors>
          <w:behavior w:val="content"/>
        </w:behaviors>
        <w:guid w:val="{46AE4E6E-F45D-4AB6-AFF7-A8BFBB9644CC}"/>
      </w:docPartPr>
      <w:docPartBody>
        <w:p w:rsidR="002E3BB4" w:rsidRDefault="00000000">
          <w:pPr>
            <w:pStyle w:val="019DFFAD15A64A34ABB5D4E7410AABB9"/>
          </w:pPr>
          <w:r w:rsidRPr="00751A05">
            <w:rPr>
              <w:rStyle w:val="a3"/>
              <w:rFonts w:hint="eastAsia"/>
            </w:rPr>
            <w:t>单击或点击此处输入文字。</w:t>
          </w:r>
        </w:p>
      </w:docPartBody>
    </w:docPart>
    <w:docPart>
      <w:docPartPr>
        <w:name w:val="3891546940DA4FB2A7658AA9990CDA1A"/>
        <w:category>
          <w:name w:val="常规"/>
          <w:gallery w:val="placeholder"/>
        </w:category>
        <w:types>
          <w:type w:val="bbPlcHdr"/>
        </w:types>
        <w:behaviors>
          <w:behavior w:val="content"/>
        </w:behaviors>
        <w:guid w:val="{051FF0AE-5B03-4607-977B-94AF22A0F971}"/>
      </w:docPartPr>
      <w:docPartBody>
        <w:p w:rsidR="002E3BB4" w:rsidRDefault="00000000">
          <w:pPr>
            <w:pStyle w:val="3891546940DA4FB2A7658AA9990CDA1A"/>
          </w:pPr>
          <w:r w:rsidRPr="00FB6243">
            <w:rPr>
              <w:rStyle w:val="a3"/>
              <w:rFonts w:hint="eastAsia"/>
            </w:rPr>
            <w:t>选择一项。</w:t>
          </w:r>
        </w:p>
      </w:docPartBody>
    </w:docPart>
    <w:docPart>
      <w:docPartPr>
        <w:name w:val="832BEE600B474CA9A26E321449064F55"/>
        <w:category>
          <w:name w:val="常规"/>
          <w:gallery w:val="placeholder"/>
        </w:category>
        <w:types>
          <w:type w:val="bbPlcHdr"/>
        </w:types>
        <w:behaviors>
          <w:behavior w:val="content"/>
        </w:behaviors>
        <w:guid w:val="{222ACA66-3FCA-4FA0-8F9E-B081334DE5A3}"/>
      </w:docPartPr>
      <w:docPartBody>
        <w:p w:rsidR="002E3BB4" w:rsidRDefault="00000000">
          <w:pPr>
            <w:pStyle w:val="832BEE600B474CA9A26E321449064F5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FE"/>
    <w:rsid w:val="002E3BB4"/>
    <w:rsid w:val="004479FE"/>
    <w:rsid w:val="00C65915"/>
    <w:rsid w:val="00F4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479FE"/>
    <w:rPr>
      <w:color w:val="808080"/>
    </w:rPr>
  </w:style>
  <w:style w:type="paragraph" w:customStyle="1" w:styleId="019DFFAD15A64A34ABB5D4E7410AABB9">
    <w:name w:val="019DFFAD15A64A34ABB5D4E7410AABB9"/>
    <w:pPr>
      <w:widowControl w:val="0"/>
      <w:jc w:val="both"/>
    </w:pPr>
  </w:style>
  <w:style w:type="paragraph" w:customStyle="1" w:styleId="3891546940DA4FB2A7658AA9990CDA1A">
    <w:name w:val="3891546940DA4FB2A7658AA9990CDA1A"/>
    <w:pPr>
      <w:widowControl w:val="0"/>
      <w:jc w:val="both"/>
    </w:pPr>
  </w:style>
  <w:style w:type="paragraph" w:customStyle="1" w:styleId="832BEE600B474CA9A26E321449064F55">
    <w:name w:val="832BEE600B474CA9A26E321449064F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57</TotalTime>
  <Pages>16</Pages>
  <Words>3803</Words>
  <Characters>4754</Characters>
  <Application>Microsoft Office Word</Application>
  <DocSecurity>0</DocSecurity>
  <Lines>792</Lines>
  <Paragraphs>713</Paragraphs>
  <ScaleCrop>false</ScaleCrop>
  <Company>PCMI</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Lxy0301</dc:creator>
  <cp:keywords/>
  <dc:description>&lt;config cover="true" show_menu="true" version="1.0.0" doctype="SDKXY"&gt;_x000d_
&lt;/config&gt;</dc:description>
  <cp:lastModifiedBy>xinyue 刘</cp:lastModifiedBy>
  <cp:revision>3</cp:revision>
  <cp:lastPrinted>2020-08-30T10:00:00Z</cp:lastPrinted>
  <dcterms:created xsi:type="dcterms:W3CDTF">2023-11-30T11:28:00Z</dcterms:created>
  <dcterms:modified xsi:type="dcterms:W3CDTF">2023-11-30T12:38:00Z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