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D761C">
        <w:tc>
          <w:tcPr>
            <w:tcW w:w="509" w:type="dxa"/>
          </w:tcPr>
          <w:p w:rsidR="00FD761C" w:rsidRDefault="00FF4EB1">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D761C" w:rsidRDefault="00FF4EB1">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w:t>
            </w:r>
            <w:r>
              <w:rPr>
                <w:rFonts w:ascii="黑体" w:eastAsia="黑体" w:hAnsi="黑体" w:hint="eastAsia"/>
                <w:sz w:val="21"/>
                <w:szCs w:val="21"/>
                <w:highlight w:val="yellow"/>
              </w:rPr>
              <w:t>30</w:t>
            </w:r>
            <w:r>
              <w:rPr>
                <w:rFonts w:ascii="黑体" w:eastAsia="黑体" w:hAnsi="黑体"/>
                <w:sz w:val="21"/>
                <w:szCs w:val="21"/>
                <w:highlight w:val="yellow"/>
              </w:rPr>
              <w:t xml:space="preserve"> </w:t>
            </w:r>
            <w:r>
              <w:rPr>
                <w:rFonts w:ascii="黑体" w:eastAsia="黑体" w:hAnsi="黑体"/>
                <w:sz w:val="21"/>
                <w:szCs w:val="21"/>
              </w:rPr>
              <w:fldChar w:fldCharType="end"/>
            </w:r>
            <w:bookmarkEnd w:id="1"/>
          </w:p>
        </w:tc>
      </w:tr>
      <w:tr w:rsidR="00FD761C">
        <w:tc>
          <w:tcPr>
            <w:tcW w:w="509" w:type="dxa"/>
          </w:tcPr>
          <w:p w:rsidR="00FD761C" w:rsidRDefault="00FF4EB1">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FD761C" w:rsidRDefault="00FF4EB1">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43</w:t>
            </w:r>
            <w:r>
              <w:rPr>
                <w:rFonts w:ascii="黑体" w:eastAsia="黑体" w:hAnsi="黑体"/>
                <w:sz w:val="21"/>
                <w:szCs w:val="21"/>
              </w:rPr>
              <w:fldChar w:fldCharType="end"/>
            </w:r>
            <w:bookmarkEnd w:id="2"/>
          </w:p>
        </w:tc>
      </w:tr>
    </w:tbl>
    <w:tbl>
      <w:tblPr>
        <w:tblStyle w:val="a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D761C">
        <w:tc>
          <w:tcPr>
            <w:tcW w:w="6407" w:type="dxa"/>
          </w:tcPr>
          <w:p w:rsidR="00FD761C" w:rsidRDefault="00FF4EB1">
            <w:pPr>
              <w:pStyle w:val="affffc"/>
              <w:framePr w:w="0" w:hRule="auto" w:wrap="auto" w:hAnchor="text" w:xAlign="left" w:yAlign="inline" w:anchorLock="0"/>
              <w:rPr>
                <w:rFonts w:ascii="宋体" w:hAnsi="宋体"/>
                <w:sz w:val="28"/>
                <w:szCs w:val="28"/>
              </w:rPr>
            </w:pPr>
            <w:bookmarkStart w:id="3"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rPr>
                <w:rFonts w:hint="eastAsia"/>
              </w:rPr>
              <w:t>21</w:t>
            </w:r>
            <w:r>
              <w:fldChar w:fldCharType="end"/>
            </w:r>
            <w:bookmarkEnd w:id="4"/>
          </w:p>
        </w:tc>
      </w:tr>
    </w:tbl>
    <w:p w:rsidR="00FD761C" w:rsidRDefault="00FF4EB1">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5"/>
      <w:r>
        <w:rPr>
          <w:rFonts w:ascii="黑体" w:eastAsia="黑体" w:hAnsi="黑体" w:hint="eastAsia"/>
          <w:b w:val="0"/>
          <w:bCs w:val="0"/>
          <w:w w:val="100"/>
          <w:sz w:val="48"/>
          <w:szCs w:val="48"/>
        </w:rPr>
        <w:t>地方标准</w:t>
      </w:r>
    </w:p>
    <w:bookmarkEnd w:id="3"/>
    <w:p w:rsidR="00FD761C" w:rsidRDefault="00FF4EB1">
      <w:pPr>
        <w:pStyle w:val="affffffffff"/>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Pr>
          <w:rFonts w:hint="eastAsia"/>
          <w:lang w:val="fr-FR"/>
        </w:rPr>
        <w:t>21</w:t>
      </w:r>
      <w:r>
        <w:rPr>
          <w:lang w:val="fr-FR"/>
        </w:rPr>
        <w:t>/T</w:t>
      </w:r>
      <w:r>
        <w:fldChar w:fldCharType="end"/>
      </w:r>
      <w:bookmarkEnd w:id="6"/>
      <w:r>
        <w:rPr>
          <w:lang w:val="fr-FR"/>
        </w:rP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rPr>
          <w:lang w:val="fr-FR"/>
        </w:rPr>
        <w:t>XXXX</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Pr>
          <w:lang w:val="fr-FR"/>
        </w:rPr>
        <w:t>XXXX</w:t>
      </w:r>
      <w:r>
        <w:fldChar w:fldCharType="end"/>
      </w:r>
      <w:bookmarkEnd w:id="8"/>
    </w:p>
    <w:p w:rsidR="00FD761C" w:rsidRDefault="00FF4EB1">
      <w:pPr>
        <w:pStyle w:val="affffffffff0"/>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代替 DB21/T</w:t>
      </w:r>
      <w:r>
        <w:rPr>
          <w:rFonts w:hAnsi="黑体" w:hint="eastAsia"/>
        </w:rPr>
        <w:t xml:space="preserve"> 1696—2008</w:t>
      </w:r>
      <w:r>
        <w:rPr>
          <w:rFonts w:hAnsi="黑体"/>
        </w:rPr>
        <w:fldChar w:fldCharType="end"/>
      </w:r>
      <w:bookmarkEnd w:id="9"/>
    </w:p>
    <w:p w:rsidR="00FD761C" w:rsidRDefault="00FF4EB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D761C" w:rsidRDefault="00FD761C">
      <w:pPr>
        <w:pStyle w:val="affffd"/>
        <w:framePr w:w="9639" w:h="6976" w:hRule="exact" w:hSpace="0" w:vSpace="0" w:wrap="around" w:hAnchor="page" w:y="6408"/>
        <w:jc w:val="center"/>
        <w:rPr>
          <w:rFonts w:ascii="黑体" w:eastAsia="黑体" w:hAnsi="黑体"/>
          <w:b w:val="0"/>
          <w:bCs w:val="0"/>
          <w:w w:val="100"/>
        </w:rPr>
      </w:pPr>
    </w:p>
    <w:p w:rsidR="00FD761C" w:rsidRDefault="00FF4EB1">
      <w:pPr>
        <w:pStyle w:val="affffffffff1"/>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绒山羊舍饲管理技术规</w:t>
      </w:r>
      <w:r>
        <w:rPr>
          <w:rFonts w:hint="eastAsia"/>
        </w:rPr>
        <w:t>范</w:t>
      </w:r>
      <w:r>
        <w:t xml:space="preserve"> </w:t>
      </w:r>
      <w:r>
        <w:fldChar w:fldCharType="end"/>
      </w:r>
      <w:bookmarkEnd w:id="10"/>
    </w:p>
    <w:p w:rsidR="00FD761C" w:rsidRDefault="00FD761C">
      <w:pPr>
        <w:framePr w:w="9639" w:h="6974" w:hRule="exact" w:wrap="around" w:vAnchor="page" w:hAnchor="page" w:x="1419" w:y="6408" w:anchorLock="1"/>
        <w:ind w:left="-1418"/>
      </w:pPr>
    </w:p>
    <w:p w:rsidR="00FD761C" w:rsidRDefault="00FF4EB1">
      <w:pPr>
        <w:pStyle w:val="afffffff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The stalls-feed managerial technical specifications of the Cashmere goat</w:t>
      </w:r>
      <w:r>
        <w:rPr>
          <w:rFonts w:eastAsia="黑体"/>
          <w:szCs w:val="28"/>
        </w:rPr>
        <w:fldChar w:fldCharType="end"/>
      </w:r>
      <w:bookmarkEnd w:id="11"/>
    </w:p>
    <w:p w:rsidR="00FD761C" w:rsidRDefault="00FD761C">
      <w:pPr>
        <w:framePr w:w="9639" w:h="6974" w:hRule="exact" w:wrap="around" w:vAnchor="page" w:hAnchor="page" w:x="1419" w:y="6408" w:anchorLock="1"/>
        <w:spacing w:line="760" w:lineRule="exact"/>
        <w:ind w:left="-1418"/>
      </w:pPr>
    </w:p>
    <w:p w:rsidR="00FD761C" w:rsidRDefault="00FD761C">
      <w:pPr>
        <w:pStyle w:val="afffffff5"/>
        <w:framePr w:w="9639" w:h="6974" w:hRule="exact" w:wrap="around" w:vAnchor="page" w:hAnchor="page" w:x="1419" w:y="6408" w:anchorLock="1"/>
        <w:textAlignment w:val="bottom"/>
        <w:rPr>
          <w:rFonts w:eastAsia="黑体"/>
          <w:szCs w:val="28"/>
        </w:rPr>
      </w:pPr>
    </w:p>
    <w:p w:rsidR="00FD761C" w:rsidRDefault="00FF4EB1">
      <w:pPr>
        <w:pStyle w:val="afffffff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405164">
        <w:rPr>
          <w:sz w:val="24"/>
          <w:szCs w:val="28"/>
        </w:rPr>
      </w:r>
      <w:r w:rsidR="00405164">
        <w:rPr>
          <w:sz w:val="24"/>
          <w:szCs w:val="28"/>
        </w:rPr>
        <w:fldChar w:fldCharType="separate"/>
      </w:r>
      <w:r>
        <w:rPr>
          <w:sz w:val="24"/>
          <w:szCs w:val="28"/>
        </w:rPr>
        <w:fldChar w:fldCharType="end"/>
      </w:r>
      <w:bookmarkEnd w:id="12"/>
    </w:p>
    <w:p w:rsidR="00FD761C" w:rsidRDefault="00FF4EB1">
      <w:pPr>
        <w:pStyle w:val="af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w:t>
      </w:r>
      <w:r>
        <w:rPr>
          <w:rFonts w:hint="eastAsia"/>
          <w:sz w:val="21"/>
          <w:szCs w:val="28"/>
        </w:rPr>
        <w:t>年</w:t>
      </w:r>
      <w:r>
        <w:rPr>
          <w:rFonts w:hint="eastAsia"/>
          <w:sz w:val="21"/>
          <w:szCs w:val="28"/>
        </w:rPr>
        <w:t>8</w:t>
      </w:r>
      <w:r>
        <w:rPr>
          <w:rFonts w:hint="eastAsia"/>
          <w:sz w:val="21"/>
          <w:szCs w:val="28"/>
        </w:rPr>
        <w:t>月）</w:t>
      </w:r>
      <w:r>
        <w:rPr>
          <w:sz w:val="21"/>
          <w:szCs w:val="28"/>
        </w:rPr>
        <w:fldChar w:fldCharType="end"/>
      </w:r>
      <w:bookmarkEnd w:id="13"/>
    </w:p>
    <w:p w:rsidR="00FD761C" w:rsidRDefault="00FF4EB1">
      <w:pPr>
        <w:pStyle w:val="afffffff5"/>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405164">
        <w:rPr>
          <w:b/>
          <w:sz w:val="21"/>
          <w:szCs w:val="28"/>
        </w:rPr>
      </w:r>
      <w:r w:rsidR="00405164">
        <w:rPr>
          <w:b/>
          <w:sz w:val="21"/>
          <w:szCs w:val="28"/>
        </w:rPr>
        <w:fldChar w:fldCharType="separate"/>
      </w:r>
      <w:r>
        <w:rPr>
          <w:b/>
          <w:sz w:val="21"/>
          <w:szCs w:val="28"/>
        </w:rPr>
        <w:fldChar w:fldCharType="end"/>
      </w:r>
      <w:bookmarkEnd w:id="14"/>
    </w:p>
    <w:p w:rsidR="00FD761C" w:rsidRDefault="00FF4EB1">
      <w:pPr>
        <w:pStyle w:val="afffffffffd"/>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FD761C" w:rsidRDefault="00FF4EB1">
      <w:pPr>
        <w:pStyle w:val="afffffffffe"/>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FD761C" w:rsidRDefault="00FF4EB1">
      <w:pPr>
        <w:pStyle w:val="affffffff5"/>
        <w:framePr w:h="584" w:hRule="exact" w:hSpace="181" w:vSpace="181" w:wrap="around" w:y="15027"/>
        <w:rPr>
          <w:rFonts w:ascii="宋体" w:hAnsi="宋体"/>
          <w:sz w:val="28"/>
          <w:szCs w:val="28"/>
          <w:highlight w:val="yellow"/>
        </w:rPr>
        <w:sectPr w:rsidR="00FD761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w:t>
      </w:r>
      <w:r>
        <w:rPr>
          <w:rFonts w:hAnsi="黑体"/>
          <w:w w:val="100"/>
          <w:sz w:val="28"/>
        </w:rPr>
        <w:t>市场监督管理局</w:t>
      </w:r>
      <w:r>
        <w:rPr>
          <w:rFonts w:hAnsi="黑体"/>
          <w:w w:val="100"/>
          <w:sz w:val="28"/>
        </w:rPr>
        <w:fldChar w:fldCharType="end"/>
      </w:r>
      <w:bookmarkEnd w:id="21"/>
      <w:r>
        <w:rPr>
          <w:rFonts w:ascii="Times New Roman"/>
          <w:w w:val="100"/>
          <w:sz w:val="28"/>
        </w:rPr>
        <w:t>  </w:t>
      </w:r>
      <w:r>
        <w:rPr>
          <w:rStyle w:val="afffffffffff6"/>
          <w:rFonts w:hAnsi="黑体" w:hint="eastAsia"/>
          <w:position w:val="0"/>
        </w:rPr>
        <w:t>发</w:t>
      </w:r>
      <w:r>
        <w:rPr>
          <w:rStyle w:val="afffffffffff6"/>
          <w:rFonts w:hAnsi="黑体" w:hint="eastAsia"/>
          <w:spacing w:val="0"/>
          <w:position w:val="0"/>
        </w:rPr>
        <w:t>布</w:t>
      </w:r>
      <w:r>
        <w:rPr>
          <w:rFonts w:ascii="宋体" w:hAnsi="宋体" w:hint="eastAsia"/>
          <w:noProof/>
          <w:sz w:val="28"/>
          <w:szCs w:val="28"/>
          <w:highlight w:val="yellow"/>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D761C" w:rsidRDefault="00FD761C">
      <w:pPr>
        <w:pStyle w:val="afffff2"/>
        <w:ind w:firstLineChars="0" w:firstLine="0"/>
        <w:rPr>
          <w:highlight w:val="yellow"/>
        </w:rPr>
        <w:sectPr w:rsidR="00FD761C">
          <w:headerReference w:type="even" r:id="rId17"/>
          <w:headerReference w:type="default" r:id="rId18"/>
          <w:footerReference w:type="default" r:id="rId19"/>
          <w:pgSz w:w="11906" w:h="16838"/>
          <w:pgMar w:top="1928" w:right="1134" w:bottom="1134" w:left="1134" w:header="1418" w:footer="1134" w:gutter="284"/>
          <w:pgNumType w:start="1"/>
          <w:cols w:space="425"/>
          <w:formProt w:val="0"/>
          <w:docGrid w:type="lines" w:linePitch="312"/>
        </w:sectPr>
      </w:pPr>
      <w:bookmarkStart w:id="22" w:name="BookMark2"/>
    </w:p>
    <w:bookmarkEnd w:id="22"/>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sdt>
      <w:sdtPr>
        <w:rPr>
          <w:rFonts w:ascii="黑体" w:eastAsia="黑体" w:hAnsi="黑体" w:cs="黑体" w:hint="eastAsia"/>
          <w:sz w:val="32"/>
          <w:szCs w:val="32"/>
        </w:rPr>
        <w:id w:val="147483477"/>
        <w:docPartObj>
          <w:docPartGallery w:val="Table of Contents"/>
          <w:docPartUnique/>
        </w:docPartObj>
      </w:sdtPr>
      <w:sdtEndPr>
        <w:rPr>
          <w:highlight w:val="yellow"/>
        </w:rPr>
      </w:sdtEndPr>
      <w:sdtContent>
        <w:p w:rsidR="00FD761C" w:rsidRDefault="00FF4EB1">
          <w:pPr>
            <w:spacing w:line="240" w:lineRule="auto"/>
            <w:jc w:val="center"/>
            <w:rPr>
              <w:rFonts w:ascii="黑体" w:eastAsia="黑体" w:hAnsi="黑体" w:cs="黑体"/>
              <w:sz w:val="32"/>
              <w:szCs w:val="32"/>
            </w:rPr>
          </w:pPr>
          <w:r>
            <w:rPr>
              <w:rFonts w:ascii="黑体" w:eastAsia="黑体" w:hAnsi="黑体" w:cs="黑体" w:hint="eastAsia"/>
              <w:spacing w:val="320"/>
              <w:sz w:val="32"/>
              <w:szCs w:val="32"/>
            </w:rPr>
            <w:t>目次</w:t>
          </w:r>
        </w:p>
        <w:p w:rsidR="00FD761C" w:rsidRDefault="00FF4EB1">
          <w:pPr>
            <w:pStyle w:val="10"/>
            <w:tabs>
              <w:tab w:val="right" w:leader="dot" w:pos="9354"/>
            </w:tabs>
          </w:pPr>
          <w:r>
            <w:rPr>
              <w:rFonts w:ascii="黑体" w:eastAsia="黑体" w:hAnsi="黑体" w:hint="eastAsia"/>
              <w:sz w:val="32"/>
              <w:szCs w:val="32"/>
            </w:rPr>
            <w:fldChar w:fldCharType="begin"/>
          </w:r>
          <w:r>
            <w:rPr>
              <w:rFonts w:ascii="黑体" w:eastAsia="黑体" w:hAnsi="黑体" w:hint="eastAsia"/>
              <w:sz w:val="32"/>
              <w:szCs w:val="32"/>
            </w:rPr>
            <w:instrText xml:space="preserve">TOC \o "1-1" \h \u </w:instrText>
          </w:r>
          <w:r>
            <w:rPr>
              <w:rFonts w:ascii="黑体" w:eastAsia="黑体" w:hAnsi="黑体" w:hint="eastAsia"/>
              <w:sz w:val="32"/>
              <w:szCs w:val="32"/>
            </w:rPr>
            <w:fldChar w:fldCharType="separate"/>
          </w:r>
          <w:hyperlink w:anchor="_Toc9292" w:history="1">
            <w:r>
              <w:rPr>
                <w:spacing w:val="320"/>
              </w:rPr>
              <w:t>前</w:t>
            </w:r>
            <w:r>
              <w:t>言</w:t>
            </w:r>
            <w:r>
              <w:tab/>
            </w:r>
            <w:r>
              <w:fldChar w:fldCharType="begin"/>
            </w:r>
            <w:r>
              <w:instrText xml:space="preserve"> PAGEREF _Toc9292 \h </w:instrText>
            </w:r>
            <w:r>
              <w:fldChar w:fldCharType="separate"/>
            </w:r>
            <w:r>
              <w:t>II</w:t>
            </w:r>
            <w:r>
              <w:fldChar w:fldCharType="end"/>
            </w:r>
          </w:hyperlink>
        </w:p>
        <w:p w:rsidR="00FD761C" w:rsidRDefault="00405164">
          <w:pPr>
            <w:pStyle w:val="10"/>
            <w:tabs>
              <w:tab w:val="right" w:leader="dot" w:pos="9354"/>
            </w:tabs>
          </w:pPr>
          <w:hyperlink w:anchor="_Toc5070" w:history="1">
            <w:r w:rsidR="00FF4EB1">
              <w:rPr>
                <w:rFonts w:hint="eastAsia"/>
              </w:rPr>
              <w:t>1 范围</w:t>
            </w:r>
            <w:r w:rsidR="00FF4EB1">
              <w:tab/>
            </w:r>
            <w:r w:rsidR="00FF4EB1">
              <w:fldChar w:fldCharType="begin"/>
            </w:r>
            <w:r w:rsidR="00FF4EB1">
              <w:instrText xml:space="preserve"> PAGEREF _Toc5070 \h </w:instrText>
            </w:r>
            <w:r w:rsidR="00FF4EB1">
              <w:fldChar w:fldCharType="separate"/>
            </w:r>
            <w:r w:rsidR="00FF4EB1">
              <w:t>1</w:t>
            </w:r>
            <w:r w:rsidR="00FF4EB1">
              <w:fldChar w:fldCharType="end"/>
            </w:r>
          </w:hyperlink>
        </w:p>
        <w:p w:rsidR="00FD761C" w:rsidRDefault="00405164">
          <w:pPr>
            <w:pStyle w:val="10"/>
            <w:tabs>
              <w:tab w:val="right" w:leader="dot" w:pos="9354"/>
            </w:tabs>
          </w:pPr>
          <w:hyperlink w:anchor="_Toc18553" w:history="1">
            <w:r w:rsidR="00FF4EB1">
              <w:rPr>
                <w:rFonts w:hint="eastAsia"/>
              </w:rPr>
              <w:t>2 规范性引用文件</w:t>
            </w:r>
            <w:r w:rsidR="00FF4EB1">
              <w:tab/>
            </w:r>
            <w:r w:rsidR="00FF4EB1">
              <w:fldChar w:fldCharType="begin"/>
            </w:r>
            <w:r w:rsidR="00FF4EB1">
              <w:instrText xml:space="preserve"> PAGEREF _Toc18553 \h </w:instrText>
            </w:r>
            <w:r w:rsidR="00FF4EB1">
              <w:fldChar w:fldCharType="separate"/>
            </w:r>
            <w:r w:rsidR="00FF4EB1">
              <w:t>1</w:t>
            </w:r>
            <w:r w:rsidR="00FF4EB1">
              <w:fldChar w:fldCharType="end"/>
            </w:r>
          </w:hyperlink>
        </w:p>
        <w:p w:rsidR="00FD761C" w:rsidRDefault="00405164">
          <w:pPr>
            <w:pStyle w:val="10"/>
            <w:tabs>
              <w:tab w:val="right" w:leader="dot" w:pos="9354"/>
            </w:tabs>
          </w:pPr>
          <w:hyperlink w:anchor="_Toc12118" w:history="1">
            <w:r w:rsidR="00FF4EB1">
              <w:rPr>
                <w:rFonts w:hint="eastAsia"/>
              </w:rPr>
              <w:t>3 术语和定义</w:t>
            </w:r>
            <w:r w:rsidR="00FF4EB1">
              <w:tab/>
            </w:r>
            <w:r w:rsidR="00FF4EB1">
              <w:fldChar w:fldCharType="begin"/>
            </w:r>
            <w:r w:rsidR="00FF4EB1">
              <w:instrText xml:space="preserve"> PAGEREF _Toc12118 \h </w:instrText>
            </w:r>
            <w:r w:rsidR="00FF4EB1">
              <w:fldChar w:fldCharType="separate"/>
            </w:r>
            <w:r w:rsidR="00FF4EB1">
              <w:t>1</w:t>
            </w:r>
            <w:r w:rsidR="00FF4EB1">
              <w:fldChar w:fldCharType="end"/>
            </w:r>
          </w:hyperlink>
        </w:p>
        <w:p w:rsidR="00FD761C" w:rsidRDefault="00405164">
          <w:pPr>
            <w:pStyle w:val="10"/>
            <w:tabs>
              <w:tab w:val="right" w:leader="dot" w:pos="9354"/>
            </w:tabs>
          </w:pPr>
          <w:hyperlink w:anchor="_Toc215" w:history="1">
            <w:r w:rsidR="00FF4EB1">
              <w:rPr>
                <w:rFonts w:hint="eastAsia"/>
              </w:rPr>
              <w:t>4 基本要求</w:t>
            </w:r>
            <w:r w:rsidR="00FF4EB1">
              <w:tab/>
            </w:r>
            <w:r w:rsidR="00FF4EB1">
              <w:fldChar w:fldCharType="begin"/>
            </w:r>
            <w:r w:rsidR="00FF4EB1">
              <w:instrText xml:space="preserve"> PAGEREF _Toc215 \h </w:instrText>
            </w:r>
            <w:r w:rsidR="00FF4EB1">
              <w:fldChar w:fldCharType="separate"/>
            </w:r>
            <w:r w:rsidR="00FF4EB1">
              <w:t>1</w:t>
            </w:r>
            <w:r w:rsidR="00FF4EB1">
              <w:fldChar w:fldCharType="end"/>
            </w:r>
          </w:hyperlink>
        </w:p>
        <w:p w:rsidR="00FD761C" w:rsidRDefault="00405164">
          <w:pPr>
            <w:pStyle w:val="10"/>
            <w:tabs>
              <w:tab w:val="right" w:leader="dot" w:pos="9354"/>
            </w:tabs>
          </w:pPr>
          <w:hyperlink w:anchor="_Toc31740" w:history="1">
            <w:r w:rsidR="00FF4EB1">
              <w:rPr>
                <w:rFonts w:hint="eastAsia"/>
              </w:rPr>
              <w:t>5 日常管理</w:t>
            </w:r>
            <w:r w:rsidR="00FF4EB1">
              <w:tab/>
            </w:r>
            <w:r w:rsidR="00FF4EB1">
              <w:fldChar w:fldCharType="begin"/>
            </w:r>
            <w:r w:rsidR="00FF4EB1">
              <w:instrText xml:space="preserve"> PAGEREF _Toc31740 \h </w:instrText>
            </w:r>
            <w:r w:rsidR="00FF4EB1">
              <w:fldChar w:fldCharType="separate"/>
            </w:r>
            <w:r w:rsidR="00FF4EB1">
              <w:t>2</w:t>
            </w:r>
            <w:r w:rsidR="00FF4EB1">
              <w:fldChar w:fldCharType="end"/>
            </w:r>
          </w:hyperlink>
        </w:p>
        <w:p w:rsidR="00FD761C" w:rsidRDefault="00405164">
          <w:pPr>
            <w:pStyle w:val="10"/>
            <w:tabs>
              <w:tab w:val="right" w:leader="dot" w:pos="9354"/>
            </w:tabs>
          </w:pPr>
          <w:hyperlink w:anchor="_Toc30147" w:history="1">
            <w:r w:rsidR="00FF4EB1">
              <w:rPr>
                <w:rFonts w:hint="eastAsia"/>
              </w:rPr>
              <w:t>6 各类羊群管理</w:t>
            </w:r>
            <w:r w:rsidR="00FF4EB1">
              <w:tab/>
            </w:r>
            <w:r w:rsidR="00FF4EB1">
              <w:fldChar w:fldCharType="begin"/>
            </w:r>
            <w:r w:rsidR="00FF4EB1">
              <w:instrText xml:space="preserve"> PAGEREF _Toc30147 \h </w:instrText>
            </w:r>
            <w:r w:rsidR="00FF4EB1">
              <w:fldChar w:fldCharType="separate"/>
            </w:r>
            <w:r w:rsidR="00FF4EB1">
              <w:t>3</w:t>
            </w:r>
            <w:r w:rsidR="00FF4EB1">
              <w:fldChar w:fldCharType="end"/>
            </w:r>
          </w:hyperlink>
        </w:p>
        <w:p w:rsidR="00FD761C" w:rsidRDefault="00FF4EB1">
          <w:pPr>
            <w:spacing w:line="20" w:lineRule="exact"/>
            <w:jc w:val="center"/>
            <w:rPr>
              <w:rFonts w:ascii="黑体" w:eastAsia="黑体" w:hAnsi="黑体"/>
              <w:sz w:val="32"/>
              <w:szCs w:val="32"/>
              <w:highlight w:val="yellow"/>
            </w:rPr>
          </w:pPr>
          <w:r>
            <w:rPr>
              <w:rFonts w:ascii="黑体" w:eastAsia="黑体" w:hAnsi="黑体" w:hint="eastAsia"/>
              <w:szCs w:val="32"/>
            </w:rPr>
            <w:fldChar w:fldCharType="end"/>
          </w:r>
        </w:p>
      </w:sdtContent>
    </w:sdt>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spacing w:line="20" w:lineRule="exact"/>
        <w:jc w:val="center"/>
        <w:rPr>
          <w:rFonts w:ascii="黑体" w:eastAsia="黑体" w:hAnsi="黑体"/>
          <w:sz w:val="32"/>
          <w:szCs w:val="32"/>
          <w:highlight w:val="yellow"/>
        </w:rPr>
      </w:pPr>
    </w:p>
    <w:p w:rsidR="00FD761C" w:rsidRDefault="00FD761C">
      <w:pPr>
        <w:pStyle w:val="a6"/>
        <w:spacing w:after="468"/>
      </w:pPr>
      <w:bookmarkStart w:id="23" w:name="_Toc3861"/>
    </w:p>
    <w:p w:rsidR="00FD761C" w:rsidRDefault="00FD761C">
      <w:pPr>
        <w:pStyle w:val="a6"/>
        <w:spacing w:after="468"/>
      </w:pPr>
    </w:p>
    <w:p w:rsidR="00FD761C" w:rsidRDefault="00FD761C">
      <w:pPr>
        <w:pStyle w:val="a6"/>
        <w:spacing w:after="468"/>
      </w:pPr>
    </w:p>
    <w:p w:rsidR="00FD761C" w:rsidRDefault="00FD761C">
      <w:pPr>
        <w:pStyle w:val="a6"/>
        <w:spacing w:after="468"/>
      </w:pPr>
    </w:p>
    <w:p w:rsidR="00FD761C" w:rsidRDefault="00FD761C">
      <w:pPr>
        <w:pStyle w:val="a6"/>
        <w:spacing w:after="468"/>
      </w:pPr>
    </w:p>
    <w:p w:rsidR="00FD761C" w:rsidRDefault="00FD761C">
      <w:pPr>
        <w:pStyle w:val="a6"/>
        <w:spacing w:after="468"/>
      </w:pPr>
      <w:bookmarkStart w:id="24" w:name="_Toc27047"/>
    </w:p>
    <w:p w:rsidR="00FD761C" w:rsidRDefault="00FD761C"/>
    <w:p w:rsidR="00FD761C" w:rsidRDefault="00FD761C"/>
    <w:p w:rsidR="00FD761C" w:rsidRDefault="00FD761C">
      <w:pPr>
        <w:pStyle w:val="a6"/>
        <w:spacing w:after="468"/>
      </w:pPr>
    </w:p>
    <w:p w:rsidR="00FD761C" w:rsidRDefault="00FF4EB1">
      <w:pPr>
        <w:pStyle w:val="a6"/>
        <w:numPr>
          <w:ilvl w:val="0"/>
          <w:numId w:val="0"/>
        </w:numPr>
        <w:spacing w:after="468"/>
      </w:pPr>
      <w:bookmarkStart w:id="25" w:name="_Toc9292"/>
      <w:r>
        <w:rPr>
          <w:spacing w:val="320"/>
        </w:rPr>
        <w:lastRenderedPageBreak/>
        <w:t>前</w:t>
      </w:r>
      <w:r>
        <w:t>言</w:t>
      </w:r>
      <w:bookmarkEnd w:id="23"/>
      <w:bookmarkEnd w:id="24"/>
      <w:bookmarkEnd w:id="25"/>
    </w:p>
    <w:p w:rsidR="00FD761C" w:rsidRDefault="00FF4EB1">
      <w:pPr>
        <w:pStyle w:val="afffff2"/>
        <w:ind w:firstLine="420"/>
        <w:jc w:val="left"/>
      </w:pPr>
      <w:r>
        <w:rPr>
          <w:rFonts w:hint="eastAsia"/>
        </w:rPr>
        <w:t>本文件按照GB/T 1.1—2020《标准化工作导则  第1部分：标准化文件的结构和起草规则》的规定起草。</w:t>
      </w:r>
    </w:p>
    <w:p w:rsidR="00FD761C" w:rsidRDefault="00FF4EB1">
      <w:pPr>
        <w:pStyle w:val="afffff2"/>
        <w:ind w:firstLine="420"/>
        <w:jc w:val="left"/>
      </w:pPr>
      <w:r>
        <w:rPr>
          <w:rFonts w:hAnsi="宋体" w:cs="宋体" w:hint="eastAsia"/>
        </w:rPr>
        <w:t>本文件代替</w:t>
      </w:r>
      <w:r>
        <w:rPr>
          <w:rFonts w:hint="eastAsia"/>
        </w:rPr>
        <w:t xml:space="preserve"> DB 21/T 1696-2008《绒山羊舍饲管理技术规范》，与 DB 21/T 1696-2008《绒山羊舍饲管理技术规范》相比，除结构调整和编辑性改动外，主要技术变化如下：</w:t>
      </w:r>
    </w:p>
    <w:p w:rsidR="00FD761C" w:rsidRDefault="00FF4EB1">
      <w:pPr>
        <w:pStyle w:val="afffff2"/>
        <w:numPr>
          <w:ilvl w:val="0"/>
          <w:numId w:val="33"/>
        </w:numPr>
        <w:ind w:firstLine="420"/>
        <w:jc w:val="left"/>
      </w:pPr>
      <w:r>
        <w:rPr>
          <w:rFonts w:hint="eastAsia"/>
        </w:rPr>
        <w:t>删除了“3 术语和定义”的具体内容，没有需要界定的术语和定义。</w:t>
      </w:r>
    </w:p>
    <w:p w:rsidR="00FD761C" w:rsidRDefault="00FF4EB1">
      <w:pPr>
        <w:pStyle w:val="afffff2"/>
        <w:numPr>
          <w:ilvl w:val="0"/>
          <w:numId w:val="33"/>
        </w:numPr>
        <w:ind w:firstLine="420"/>
        <w:jc w:val="left"/>
      </w:pPr>
      <w:r>
        <w:rPr>
          <w:rFonts w:hint="eastAsia"/>
        </w:rPr>
        <w:t>更改“4 场地选择”为“4.1 场址选择和规划设计”，并更改内容。</w:t>
      </w:r>
    </w:p>
    <w:p w:rsidR="00FD761C" w:rsidRDefault="00FF4EB1">
      <w:pPr>
        <w:pStyle w:val="afffff2"/>
        <w:numPr>
          <w:ilvl w:val="0"/>
          <w:numId w:val="33"/>
        </w:numPr>
        <w:ind w:firstLine="420"/>
        <w:jc w:val="left"/>
      </w:pPr>
      <w:r>
        <w:rPr>
          <w:rFonts w:hint="eastAsia"/>
        </w:rPr>
        <w:t>更改“5 羊舍建筑基本要求”为“4.2 圈舍建造”，并更改内容。</w:t>
      </w:r>
    </w:p>
    <w:p w:rsidR="00FD761C" w:rsidRDefault="00FF4EB1">
      <w:pPr>
        <w:pStyle w:val="afffff2"/>
        <w:numPr>
          <w:ilvl w:val="0"/>
          <w:numId w:val="33"/>
        </w:numPr>
        <w:ind w:firstLine="420"/>
        <w:jc w:val="left"/>
      </w:pPr>
      <w:r>
        <w:rPr>
          <w:rFonts w:hint="eastAsia"/>
        </w:rPr>
        <w:t>删除了“6 羊场常用设备”的具体内容。</w:t>
      </w:r>
    </w:p>
    <w:p w:rsidR="00FD761C" w:rsidRDefault="00FF4EB1">
      <w:pPr>
        <w:pStyle w:val="afffff2"/>
        <w:numPr>
          <w:ilvl w:val="0"/>
          <w:numId w:val="33"/>
        </w:numPr>
        <w:ind w:firstLine="420"/>
        <w:jc w:val="left"/>
      </w:pPr>
      <w:r>
        <w:rPr>
          <w:rFonts w:hint="eastAsia"/>
        </w:rPr>
        <w:t>更改“7 绒山羊标识”和“10资料记录”为“5.16 标识和养殖档案”，并更改内容。</w:t>
      </w:r>
    </w:p>
    <w:p w:rsidR="00FD761C" w:rsidRDefault="00FF4EB1">
      <w:pPr>
        <w:pStyle w:val="afffff2"/>
        <w:numPr>
          <w:ilvl w:val="0"/>
          <w:numId w:val="33"/>
        </w:numPr>
        <w:ind w:firstLine="420"/>
        <w:jc w:val="left"/>
      </w:pPr>
      <w:r>
        <w:rPr>
          <w:rFonts w:hint="eastAsia"/>
        </w:rPr>
        <w:t>更改“8 绒山羊的饲养管理”为“5 日常管理”，并更改内容。</w:t>
      </w:r>
    </w:p>
    <w:p w:rsidR="00FD761C" w:rsidRDefault="00FF4EB1" w:rsidP="00FF4EB1">
      <w:pPr>
        <w:pStyle w:val="afffff2"/>
        <w:numPr>
          <w:ilvl w:val="0"/>
          <w:numId w:val="33"/>
        </w:numPr>
        <w:ind w:leftChars="190" w:left="836" w:hangingChars="208" w:hanging="437"/>
        <w:jc w:val="left"/>
      </w:pPr>
      <w:r>
        <w:rPr>
          <w:rFonts w:hint="eastAsia"/>
        </w:rPr>
        <w:t>更改“9 卫生防疫”为“4.5 兽药和疫苗”“5.9 消毒”“5.10 免疫”“5.11 治疗”“5.12 无害化处理”，并更改内容。</w:t>
      </w:r>
    </w:p>
    <w:p w:rsidR="00FD761C" w:rsidRDefault="00FF4EB1">
      <w:pPr>
        <w:pStyle w:val="afffff2"/>
        <w:numPr>
          <w:ilvl w:val="0"/>
          <w:numId w:val="33"/>
        </w:numPr>
        <w:ind w:firstLine="420"/>
        <w:jc w:val="left"/>
      </w:pPr>
      <w:r>
        <w:rPr>
          <w:rFonts w:hint="eastAsia"/>
        </w:rPr>
        <w:t>增加了“5.13 调运”“5.14 育肥”“5.15 生产性能测定”“6 各类羊群管理”内容。</w:t>
      </w:r>
    </w:p>
    <w:p w:rsidR="00FD761C" w:rsidRDefault="00FF4EB1">
      <w:pPr>
        <w:pStyle w:val="afffff2"/>
        <w:numPr>
          <w:ilvl w:val="0"/>
          <w:numId w:val="33"/>
        </w:numPr>
        <w:ind w:firstLine="420"/>
        <w:jc w:val="left"/>
      </w:pPr>
      <w:r>
        <w:rPr>
          <w:rFonts w:hint="eastAsia"/>
        </w:rPr>
        <w:t>增加了附录A（资料性附录）绒山羊免疫程序。</w:t>
      </w:r>
    </w:p>
    <w:p w:rsidR="00FD761C" w:rsidRDefault="00FF4EB1">
      <w:pPr>
        <w:pStyle w:val="afffff2"/>
        <w:ind w:firstLine="420"/>
        <w:jc w:val="left"/>
      </w:pPr>
      <w:r>
        <w:rPr>
          <w:rFonts w:hint="eastAsia"/>
        </w:rPr>
        <w:t>请注意，本文件的某些内容可能涉及到专利。本文件的发布机构不承担识别专利的责任。</w:t>
      </w:r>
    </w:p>
    <w:p w:rsidR="00FD761C" w:rsidRDefault="00FF4EB1">
      <w:pPr>
        <w:pStyle w:val="afffff2"/>
        <w:ind w:firstLine="420"/>
        <w:jc w:val="left"/>
      </w:pPr>
      <w:r>
        <w:rPr>
          <w:rFonts w:hint="eastAsia"/>
        </w:rPr>
        <w:t>本文件由辽宁省农业农村厅提出并归口。</w:t>
      </w:r>
    </w:p>
    <w:p w:rsidR="00FD761C" w:rsidRDefault="00FF4EB1">
      <w:pPr>
        <w:pStyle w:val="afffff2"/>
        <w:ind w:firstLine="420"/>
        <w:jc w:val="left"/>
      </w:pPr>
      <w:r>
        <w:rPr>
          <w:rFonts w:hint="eastAsia"/>
        </w:rPr>
        <w:t>本文件起草单位：辽宁省辽宁绒山羊原种场有限公司、辽宁省现代农业生产基地建设工程中心、锦州医科大学、吉林大学。</w:t>
      </w:r>
    </w:p>
    <w:p w:rsidR="00FD761C" w:rsidRDefault="00FF4EB1">
      <w:pPr>
        <w:pStyle w:val="afffff2"/>
        <w:ind w:firstLine="420"/>
        <w:jc w:val="left"/>
      </w:pPr>
      <w:r>
        <w:rPr>
          <w:rFonts w:hint="eastAsia"/>
        </w:rPr>
        <w:t>本文件主要起草人：韩迪、杨文凯、全治国、</w:t>
      </w:r>
      <w:proofErr w:type="gramStart"/>
      <w:r>
        <w:rPr>
          <w:rFonts w:hint="eastAsia"/>
        </w:rPr>
        <w:t>豆兴堂</w:t>
      </w:r>
      <w:proofErr w:type="gramEnd"/>
      <w:r>
        <w:rPr>
          <w:rFonts w:hint="eastAsia"/>
        </w:rPr>
        <w:t>、王春强、李纯锦、王世泉、张兴会、马巍、张鹏、单鹏飞、王春艳、薛冰、王健、李凤钧、边革、洪祥涛。</w:t>
      </w:r>
    </w:p>
    <w:p w:rsidR="00FD761C" w:rsidRDefault="00FF4EB1">
      <w:pPr>
        <w:pStyle w:val="afffff2"/>
        <w:ind w:firstLine="420"/>
        <w:jc w:val="left"/>
      </w:pPr>
      <w:r>
        <w:rPr>
          <w:rFonts w:hint="eastAsia"/>
        </w:rPr>
        <w:t>本文件及其所代替文件的历次版本发布情况为：</w:t>
      </w:r>
    </w:p>
    <w:p w:rsidR="00FD761C" w:rsidRDefault="00FF4EB1">
      <w:pPr>
        <w:pStyle w:val="afffff2"/>
        <w:adjustRightInd w:val="0"/>
        <w:snapToGrid w:val="0"/>
        <w:ind w:firstLine="420"/>
        <w:jc w:val="left"/>
      </w:pPr>
      <w:r>
        <w:rPr>
          <w:rFonts w:ascii="微软雅黑" w:eastAsia="微软雅黑" w:hAnsi="微软雅黑" w:cs="微软雅黑" w:hint="eastAsia"/>
          <w:color w:val="333333"/>
          <w:szCs w:val="21"/>
          <w:shd w:val="clear" w:color="auto" w:fill="FFFFFF"/>
        </w:rPr>
        <w:t>——</w:t>
      </w:r>
      <w:proofErr w:type="gramStart"/>
      <w:r>
        <w:rPr>
          <w:rFonts w:ascii="微软雅黑" w:eastAsia="微软雅黑" w:hAnsi="微软雅黑" w:cs="微软雅黑" w:hint="eastAsia"/>
          <w:color w:val="333333"/>
          <w:szCs w:val="21"/>
          <w:shd w:val="clear" w:color="auto" w:fill="FFFFFF"/>
        </w:rPr>
        <w:t>—</w:t>
      </w:r>
      <w:proofErr w:type="gramEnd"/>
      <w:r>
        <w:rPr>
          <w:rFonts w:hAnsi="宋体" w:cs="宋体" w:hint="eastAsia"/>
        </w:rPr>
        <w:t>2008</w:t>
      </w:r>
      <w:r>
        <w:rPr>
          <w:rFonts w:hint="eastAsia"/>
        </w:rPr>
        <w:t xml:space="preserve"> </w:t>
      </w:r>
      <w:proofErr w:type="gramStart"/>
      <w:r>
        <w:rPr>
          <w:rFonts w:hint="eastAsia"/>
        </w:rPr>
        <w:t>年首次</w:t>
      </w:r>
      <w:proofErr w:type="gramEnd"/>
      <w:r>
        <w:rPr>
          <w:rFonts w:hint="eastAsia"/>
        </w:rPr>
        <w:t>发布为 DB 21/T 1696-2008；</w:t>
      </w:r>
    </w:p>
    <w:p w:rsidR="00FD761C" w:rsidRDefault="00FF4EB1">
      <w:pPr>
        <w:pStyle w:val="afffff2"/>
        <w:adjustRightInd w:val="0"/>
        <w:snapToGrid w:val="0"/>
        <w:ind w:firstLine="420"/>
        <w:jc w:val="left"/>
      </w:pPr>
      <w:r>
        <w:rPr>
          <w:rFonts w:ascii="微软雅黑" w:eastAsia="微软雅黑" w:hAnsi="微软雅黑" w:cs="微软雅黑" w:hint="eastAsia"/>
          <w:color w:val="333333"/>
          <w:szCs w:val="21"/>
          <w:shd w:val="clear" w:color="auto" w:fill="FFFFFF"/>
        </w:rPr>
        <w:t>——</w:t>
      </w:r>
      <w:proofErr w:type="gramStart"/>
      <w:r>
        <w:rPr>
          <w:rFonts w:ascii="微软雅黑" w:eastAsia="微软雅黑" w:hAnsi="微软雅黑" w:cs="微软雅黑" w:hint="eastAsia"/>
          <w:color w:val="333333"/>
          <w:szCs w:val="21"/>
          <w:shd w:val="clear" w:color="auto" w:fill="FFFFFF"/>
        </w:rPr>
        <w:t>—</w:t>
      </w:r>
      <w:proofErr w:type="gramEnd"/>
      <w:r>
        <w:rPr>
          <w:rFonts w:hint="eastAsia"/>
        </w:rPr>
        <w:t>本次为第一次修订。</w:t>
      </w:r>
    </w:p>
    <w:p w:rsidR="00FD761C" w:rsidRDefault="00FF4EB1">
      <w:pPr>
        <w:pStyle w:val="afffff2"/>
        <w:ind w:firstLine="420"/>
        <w:jc w:val="left"/>
      </w:pPr>
      <w:r>
        <w:rPr>
          <w:rFonts w:hint="eastAsia"/>
        </w:rPr>
        <w:t>本文件发布实施后，任何单位和个人如有问题和意见建议，均可以通过来电和来函等方式进行反馈，我们将及时答复并认真处理，根据实际情况依法进行评估及复审。</w:t>
      </w:r>
    </w:p>
    <w:p w:rsidR="00FD761C" w:rsidRDefault="00FF4EB1">
      <w:pPr>
        <w:pStyle w:val="afffffffffff7"/>
        <w:jc w:val="left"/>
        <w:rPr>
          <w:rFonts w:cs="宋体"/>
          <w:color w:val="000000"/>
          <w:szCs w:val="21"/>
        </w:rPr>
      </w:pPr>
      <w:r>
        <w:rPr>
          <w:rFonts w:cs="宋体" w:hint="eastAsia"/>
          <w:color w:val="000000"/>
          <w:szCs w:val="21"/>
        </w:rPr>
        <w:t>归口部门通讯地址：辽宁省农业农村厅(沈阳市和平区太原北街2号)，联系电话：024-23447862。</w:t>
      </w:r>
    </w:p>
    <w:p w:rsidR="00FD761C" w:rsidRDefault="00FF4EB1">
      <w:pPr>
        <w:pStyle w:val="afffff2"/>
        <w:ind w:firstLine="420"/>
        <w:jc w:val="left"/>
        <w:rPr>
          <w:rFonts w:ascii="黑体" w:eastAsia="黑体" w:hAnsi="黑体"/>
          <w:sz w:val="32"/>
          <w:szCs w:val="32"/>
        </w:rPr>
        <w:sectPr w:rsidR="00FD761C">
          <w:headerReference w:type="default" r:id="rId20"/>
          <w:footerReference w:type="default" r:id="rId21"/>
          <w:pgSz w:w="11906" w:h="16838"/>
          <w:pgMar w:top="1928" w:right="1134" w:bottom="1134" w:left="1134" w:header="1418" w:footer="1134" w:gutter="284"/>
          <w:pgNumType w:fmt="upperRoman" w:start="1"/>
          <w:cols w:space="425"/>
          <w:formProt w:val="0"/>
          <w:docGrid w:type="lines" w:linePitch="312"/>
        </w:sectPr>
      </w:pPr>
      <w:r>
        <w:t>本文件起草单位通讯地址：</w:t>
      </w:r>
      <w:r>
        <w:rPr>
          <w:rFonts w:hint="eastAsia"/>
        </w:rPr>
        <w:t>辽宁省辽宁绒山羊原种场有限公司（辽阳市太子河区</w:t>
      </w:r>
      <w:proofErr w:type="gramStart"/>
      <w:r>
        <w:rPr>
          <w:rFonts w:hint="eastAsia"/>
        </w:rPr>
        <w:t>南驻路</w:t>
      </w:r>
      <w:proofErr w:type="gramEnd"/>
      <w:r>
        <w:rPr>
          <w:rFonts w:hint="eastAsia"/>
        </w:rPr>
        <w:t>11号），联系电话：</w:t>
      </w:r>
      <w:r>
        <w:t>04</w:t>
      </w:r>
      <w:r>
        <w:rPr>
          <w:rFonts w:hint="eastAsia"/>
        </w:rPr>
        <w:t>19</w:t>
      </w:r>
      <w:r>
        <w:t>-2</w:t>
      </w:r>
      <w:r>
        <w:rPr>
          <w:rFonts w:hint="eastAsia"/>
        </w:rPr>
        <w:t>313779。</w:t>
      </w:r>
    </w:p>
    <w:bookmarkStart w:id="26" w:name="NEW_STAND_NAME" w:displacedByCustomXml="next"/>
    <w:sdt>
      <w:sdtPr>
        <w:tag w:val="NEW_STAND_NAME"/>
        <w:id w:val="595910757"/>
        <w:lock w:val="sdtLocked"/>
        <w:placeholder>
          <w:docPart w:val="2D463228B79044C5B85528E814741622"/>
        </w:placeholder>
      </w:sdtPr>
      <w:sdtEndPr/>
      <w:sdtContent>
        <w:p w:rsidR="00FD761C" w:rsidRDefault="00FF4EB1">
          <w:pPr>
            <w:pStyle w:val="afffffffff5"/>
            <w:spacing w:beforeLines="1" w:before="3" w:afterLines="220" w:after="686"/>
          </w:pPr>
          <w:r>
            <w:rPr>
              <w:rFonts w:hint="eastAsia"/>
            </w:rPr>
            <w:t>绒山羊舍</w:t>
          </w:r>
          <w:proofErr w:type="gramStart"/>
          <w:r>
            <w:rPr>
              <w:rFonts w:hint="eastAsia"/>
            </w:rPr>
            <w:t>饲管理</w:t>
          </w:r>
          <w:proofErr w:type="gramEnd"/>
          <w:r>
            <w:rPr>
              <w:rFonts w:hint="eastAsia"/>
            </w:rPr>
            <w:t>技术规范</w:t>
          </w:r>
          <w:r>
            <w:t xml:space="preserve"> </w:t>
          </w:r>
        </w:p>
      </w:sdtContent>
    </w:sdt>
    <w:p w:rsidR="00FD761C" w:rsidRDefault="00FF4EB1">
      <w:pPr>
        <w:pStyle w:val="afff0"/>
        <w:numPr>
          <w:ilvl w:val="1"/>
          <w:numId w:val="0"/>
        </w:numPr>
        <w:spacing w:before="312" w:after="312"/>
        <w:rPr>
          <w:szCs w:val="21"/>
        </w:rPr>
      </w:pPr>
      <w:bookmarkStart w:id="27" w:name="_Toc24884218"/>
      <w:bookmarkStart w:id="28" w:name="_Toc26986771"/>
      <w:bookmarkStart w:id="29" w:name="_Toc97191423"/>
      <w:bookmarkStart w:id="30" w:name="_Toc17233325"/>
      <w:bookmarkStart w:id="31" w:name="_Toc26648465"/>
      <w:bookmarkStart w:id="32" w:name="_Toc24884211"/>
      <w:bookmarkStart w:id="33" w:name="_Toc5070"/>
      <w:bookmarkStart w:id="34" w:name="_Toc17233333"/>
      <w:bookmarkStart w:id="35" w:name="_Toc29057"/>
      <w:bookmarkStart w:id="36" w:name="_Toc30127"/>
      <w:bookmarkStart w:id="37" w:name="_Toc26718930"/>
      <w:bookmarkStart w:id="38" w:name="_Toc26986530"/>
      <w:bookmarkEnd w:id="26"/>
      <w:r>
        <w:rPr>
          <w:rFonts w:hint="eastAsia"/>
          <w:szCs w:val="21"/>
        </w:rPr>
        <w:t>1 范围</w:t>
      </w:r>
      <w:bookmarkEnd w:id="27"/>
      <w:bookmarkEnd w:id="28"/>
      <w:bookmarkEnd w:id="29"/>
      <w:bookmarkEnd w:id="30"/>
      <w:bookmarkEnd w:id="31"/>
      <w:bookmarkEnd w:id="32"/>
      <w:bookmarkEnd w:id="33"/>
      <w:bookmarkEnd w:id="34"/>
      <w:bookmarkEnd w:id="35"/>
      <w:bookmarkEnd w:id="36"/>
      <w:bookmarkEnd w:id="37"/>
      <w:bookmarkEnd w:id="38"/>
    </w:p>
    <w:p w:rsidR="00FD761C" w:rsidRDefault="00FF4EB1">
      <w:pPr>
        <w:pStyle w:val="afffffffffff7"/>
      </w:pPr>
      <w:r>
        <w:rPr>
          <w:rFonts w:hint="eastAsia"/>
        </w:rPr>
        <w:t>本文件规定了绒山羊舍</w:t>
      </w:r>
      <w:proofErr w:type="gramStart"/>
      <w:r>
        <w:rPr>
          <w:rFonts w:hint="eastAsia"/>
        </w:rPr>
        <w:t>饲管理</w:t>
      </w:r>
      <w:proofErr w:type="gramEnd"/>
      <w:r>
        <w:rPr>
          <w:rFonts w:hint="eastAsia"/>
        </w:rPr>
        <w:t>中的技术要求。</w:t>
      </w:r>
    </w:p>
    <w:p w:rsidR="00FD761C" w:rsidRDefault="00FF4EB1">
      <w:pPr>
        <w:pStyle w:val="afffffffffff7"/>
      </w:pPr>
      <w:r>
        <w:rPr>
          <w:rFonts w:hint="eastAsia"/>
        </w:rPr>
        <w:t>本文件适用于绒山羊舍饲管理。</w:t>
      </w:r>
      <w:bookmarkStart w:id="39" w:name="_Toc26986531"/>
      <w:bookmarkStart w:id="40" w:name="_Toc24884212"/>
      <w:bookmarkStart w:id="41" w:name="_Toc24884219"/>
      <w:bookmarkStart w:id="42" w:name="_Toc17233326"/>
      <w:bookmarkStart w:id="43" w:name="_Toc17233334"/>
      <w:bookmarkStart w:id="44" w:name="_Toc26986772"/>
      <w:bookmarkStart w:id="45" w:name="_Toc26648466"/>
      <w:bookmarkStart w:id="46" w:name="_Toc26718931"/>
      <w:bookmarkStart w:id="47" w:name="_Toc97191424"/>
    </w:p>
    <w:p w:rsidR="00FD761C" w:rsidRDefault="00FF4EB1">
      <w:pPr>
        <w:pStyle w:val="afff0"/>
        <w:numPr>
          <w:ilvl w:val="1"/>
          <w:numId w:val="0"/>
        </w:numPr>
        <w:spacing w:before="312" w:after="312"/>
        <w:rPr>
          <w:szCs w:val="21"/>
        </w:rPr>
      </w:pPr>
      <w:bookmarkStart w:id="48" w:name="_Toc6055"/>
      <w:bookmarkStart w:id="49" w:name="_Toc7713"/>
      <w:bookmarkStart w:id="50" w:name="_Toc18553"/>
      <w:r>
        <w:rPr>
          <w:rFonts w:hint="eastAsia"/>
          <w:szCs w:val="21"/>
        </w:rPr>
        <w:t>2 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highlight w:val="yellow"/>
        </w:rPr>
      </w:sdtEndPr>
      <w:sdtContent>
        <w:p w:rsidR="00FD761C" w:rsidRDefault="00FF4EB1">
          <w:pPr>
            <w:ind w:firstLineChars="200" w:firstLine="420"/>
            <w:rPr>
              <w:highlight w:val="yellow"/>
            </w:rPr>
          </w:pPr>
          <w:r>
            <w:rPr>
              <w:rFonts w:hint="eastAsia"/>
            </w:rPr>
            <w:t>下列文件中的内容通过文中的规范性引用而构成本文件必不可少的条款。其中，注日期的引用文件，仅该日期对应的版本适用于本文件；不注日期的</w:t>
          </w:r>
          <w:r>
            <w:rPr>
              <w:rFonts w:ascii="宋体" w:hint="eastAsia"/>
              <w:kern w:val="0"/>
              <w:szCs w:val="20"/>
            </w:rPr>
            <w:t>引用</w:t>
          </w:r>
          <w:r>
            <w:rPr>
              <w:rFonts w:hint="eastAsia"/>
            </w:rPr>
            <w:t>文件，其最新版本（包括所有的修改单）适用于本文件。</w:t>
          </w:r>
        </w:p>
      </w:sdtContent>
    </w:sdt>
    <w:p w:rsidR="00FD761C" w:rsidRDefault="00FF4EB1">
      <w:pPr>
        <w:ind w:firstLineChars="200" w:firstLine="420"/>
        <w:rPr>
          <w:rFonts w:ascii="宋体"/>
          <w:kern w:val="0"/>
          <w:szCs w:val="20"/>
        </w:rPr>
      </w:pPr>
      <w:r>
        <w:rPr>
          <w:rFonts w:ascii="宋体" w:hint="eastAsia"/>
          <w:kern w:val="0"/>
          <w:szCs w:val="20"/>
        </w:rPr>
        <w:t>GB/T 26939-2011 种羊鉴定术语、项目与符号</w:t>
      </w:r>
    </w:p>
    <w:p w:rsidR="00FD761C" w:rsidRDefault="00FF4EB1">
      <w:pPr>
        <w:ind w:firstLineChars="200" w:firstLine="420"/>
        <w:rPr>
          <w:rFonts w:ascii="宋体"/>
          <w:kern w:val="0"/>
          <w:szCs w:val="20"/>
        </w:rPr>
      </w:pPr>
      <w:r>
        <w:rPr>
          <w:rFonts w:ascii="宋体" w:hint="eastAsia"/>
          <w:kern w:val="0"/>
          <w:szCs w:val="20"/>
        </w:rPr>
        <w:t>GB/T 39915-2021 动物饲养场防疫准则</w:t>
      </w:r>
    </w:p>
    <w:p w:rsidR="00FD761C" w:rsidRDefault="00FF4EB1">
      <w:pPr>
        <w:ind w:firstLineChars="200" w:firstLine="420"/>
        <w:rPr>
          <w:rFonts w:ascii="宋体"/>
          <w:kern w:val="0"/>
          <w:szCs w:val="20"/>
        </w:rPr>
      </w:pPr>
      <w:r>
        <w:rPr>
          <w:rFonts w:ascii="宋体" w:hint="eastAsia"/>
          <w:kern w:val="0"/>
          <w:szCs w:val="20"/>
        </w:rPr>
        <w:t>NY/T 682 畜禽</w:t>
      </w:r>
      <w:proofErr w:type="gramStart"/>
      <w:r>
        <w:rPr>
          <w:rFonts w:ascii="宋体" w:hint="eastAsia"/>
          <w:kern w:val="0"/>
          <w:szCs w:val="20"/>
        </w:rPr>
        <w:t>场场区</w:t>
      </w:r>
      <w:proofErr w:type="gramEnd"/>
      <w:r>
        <w:rPr>
          <w:rFonts w:ascii="宋体" w:hint="eastAsia"/>
          <w:kern w:val="0"/>
          <w:szCs w:val="20"/>
        </w:rPr>
        <w:t>设计技术规范</w:t>
      </w:r>
    </w:p>
    <w:p w:rsidR="00FD761C" w:rsidRDefault="00FF4EB1">
      <w:pPr>
        <w:ind w:firstLineChars="200" w:firstLine="420"/>
        <w:rPr>
          <w:rFonts w:ascii="宋体"/>
          <w:kern w:val="0"/>
          <w:szCs w:val="20"/>
        </w:rPr>
      </w:pPr>
      <w:r>
        <w:rPr>
          <w:rFonts w:ascii="宋体" w:hint="eastAsia"/>
          <w:kern w:val="0"/>
          <w:szCs w:val="20"/>
        </w:rPr>
        <w:t xml:space="preserve">NY/T 1236-2006 </w:t>
      </w:r>
      <w:proofErr w:type="gramStart"/>
      <w:r>
        <w:rPr>
          <w:rFonts w:ascii="宋体" w:hint="eastAsia"/>
          <w:kern w:val="0"/>
          <w:szCs w:val="20"/>
        </w:rPr>
        <w:t>绵</w:t>
      </w:r>
      <w:proofErr w:type="gramEnd"/>
      <w:r>
        <w:rPr>
          <w:rFonts w:ascii="宋体" w:hint="eastAsia"/>
          <w:kern w:val="0"/>
          <w:szCs w:val="20"/>
        </w:rPr>
        <w:t>、山羊生产性能测定技术规范</w:t>
      </w:r>
    </w:p>
    <w:p w:rsidR="00FD761C" w:rsidRDefault="00FF4EB1">
      <w:pPr>
        <w:ind w:firstLineChars="200" w:firstLine="420"/>
        <w:rPr>
          <w:rFonts w:ascii="宋体"/>
          <w:kern w:val="0"/>
          <w:szCs w:val="20"/>
        </w:rPr>
      </w:pPr>
      <w:r>
        <w:rPr>
          <w:rFonts w:ascii="宋体" w:hint="eastAsia"/>
          <w:kern w:val="0"/>
          <w:szCs w:val="20"/>
        </w:rPr>
        <w:t>NY/T 3075-2017 畜禽养殖场消毒技术</w:t>
      </w:r>
    </w:p>
    <w:p w:rsidR="00FD761C" w:rsidRDefault="00FF4EB1">
      <w:pPr>
        <w:ind w:firstLineChars="200" w:firstLine="420"/>
        <w:rPr>
          <w:rFonts w:ascii="宋体"/>
          <w:kern w:val="0"/>
          <w:szCs w:val="20"/>
        </w:rPr>
      </w:pPr>
      <w:r>
        <w:rPr>
          <w:rFonts w:ascii="宋体" w:hint="eastAsia"/>
          <w:kern w:val="0"/>
          <w:szCs w:val="20"/>
        </w:rPr>
        <w:t>NY/T 4048-2021 绒山羊营养需要量</w:t>
      </w:r>
    </w:p>
    <w:p w:rsidR="00FD761C" w:rsidRDefault="00FF4EB1">
      <w:pPr>
        <w:ind w:firstLineChars="200" w:firstLine="420"/>
        <w:rPr>
          <w:rFonts w:ascii="宋体"/>
          <w:kern w:val="0"/>
          <w:szCs w:val="20"/>
        </w:rPr>
      </w:pPr>
      <w:r>
        <w:rPr>
          <w:rFonts w:ascii="宋体" w:hint="eastAsia"/>
          <w:kern w:val="0"/>
          <w:szCs w:val="20"/>
        </w:rPr>
        <w:t>NY/T 5030-2016 无公害农产品 兽药使用准则</w:t>
      </w:r>
    </w:p>
    <w:p w:rsidR="00FD761C" w:rsidRDefault="00FF4EB1">
      <w:pPr>
        <w:ind w:firstLineChars="200" w:firstLine="420"/>
        <w:rPr>
          <w:rFonts w:ascii="宋体"/>
          <w:kern w:val="0"/>
          <w:szCs w:val="20"/>
        </w:rPr>
      </w:pPr>
      <w:r>
        <w:rPr>
          <w:rFonts w:ascii="宋体" w:hint="eastAsia"/>
          <w:kern w:val="0"/>
          <w:szCs w:val="20"/>
        </w:rPr>
        <w:t>NY 5027-2008 无公害食品 畜禽饮用水水质</w:t>
      </w:r>
    </w:p>
    <w:p w:rsidR="00FD761C" w:rsidRDefault="00FF4EB1">
      <w:pPr>
        <w:ind w:firstLineChars="200" w:firstLine="420"/>
        <w:rPr>
          <w:rFonts w:ascii="宋体"/>
          <w:kern w:val="0"/>
          <w:szCs w:val="20"/>
        </w:rPr>
      </w:pPr>
      <w:r>
        <w:rPr>
          <w:rFonts w:ascii="宋体" w:hint="eastAsia"/>
          <w:kern w:val="0"/>
          <w:szCs w:val="20"/>
        </w:rPr>
        <w:t>NY/T 5339-2017 无公害农产品 畜禽防疫准则</w:t>
      </w:r>
    </w:p>
    <w:p w:rsidR="00FD761C" w:rsidRDefault="00FF4EB1">
      <w:pPr>
        <w:ind w:firstLineChars="200" w:firstLine="420"/>
        <w:rPr>
          <w:rFonts w:ascii="宋体"/>
          <w:kern w:val="0"/>
          <w:szCs w:val="20"/>
        </w:rPr>
      </w:pPr>
      <w:r>
        <w:rPr>
          <w:rFonts w:ascii="宋体" w:hint="eastAsia"/>
          <w:kern w:val="0"/>
          <w:szCs w:val="20"/>
        </w:rPr>
        <w:t>DB21/T 2435-2015 辽宁绒山羊梳绒、剪绒技术规范</w:t>
      </w:r>
    </w:p>
    <w:p w:rsidR="00FD761C" w:rsidRDefault="00FF4EB1">
      <w:pPr>
        <w:ind w:firstLineChars="200" w:firstLine="420"/>
        <w:rPr>
          <w:rFonts w:ascii="宋体"/>
          <w:kern w:val="0"/>
          <w:szCs w:val="20"/>
        </w:rPr>
      </w:pPr>
      <w:r>
        <w:rPr>
          <w:rFonts w:ascii="宋体" w:hint="eastAsia"/>
          <w:kern w:val="0"/>
          <w:szCs w:val="20"/>
        </w:rPr>
        <w:t>DB21/T 2735.1-2017 绒山羊养殖技术规程 第1部分 圈舍建造</w:t>
      </w:r>
    </w:p>
    <w:p w:rsidR="00FD761C" w:rsidRDefault="00FF4EB1">
      <w:pPr>
        <w:ind w:firstLineChars="200" w:firstLine="420"/>
        <w:rPr>
          <w:rFonts w:ascii="宋体"/>
          <w:kern w:val="0"/>
          <w:szCs w:val="20"/>
        </w:rPr>
      </w:pPr>
      <w:r>
        <w:rPr>
          <w:rFonts w:ascii="宋体" w:hint="eastAsia"/>
          <w:kern w:val="0"/>
          <w:szCs w:val="20"/>
        </w:rPr>
        <w:t>DB21/T 2735.2-2017 绒山羊养殖技术规程 第2 部分 育肥</w:t>
      </w:r>
    </w:p>
    <w:p w:rsidR="00FD761C" w:rsidRDefault="00FF4EB1">
      <w:pPr>
        <w:ind w:firstLineChars="200" w:firstLine="420"/>
        <w:rPr>
          <w:rFonts w:ascii="宋体"/>
          <w:kern w:val="0"/>
          <w:szCs w:val="20"/>
        </w:rPr>
      </w:pPr>
      <w:r>
        <w:rPr>
          <w:rFonts w:ascii="宋体" w:hint="eastAsia"/>
          <w:kern w:val="0"/>
          <w:szCs w:val="20"/>
        </w:rPr>
        <w:t>中华人民共和国农业部令2006年第67号 畜禽标识和养殖档案管理办法</w:t>
      </w:r>
    </w:p>
    <w:p w:rsidR="00FD761C" w:rsidRDefault="00FF4EB1">
      <w:pPr>
        <w:pStyle w:val="afff0"/>
        <w:numPr>
          <w:ilvl w:val="1"/>
          <w:numId w:val="0"/>
        </w:numPr>
        <w:spacing w:before="312" w:after="312"/>
        <w:rPr>
          <w:szCs w:val="21"/>
        </w:rPr>
      </w:pPr>
      <w:bookmarkStart w:id="51" w:name="_Toc423"/>
      <w:bookmarkStart w:id="52" w:name="_Toc12118"/>
      <w:bookmarkStart w:id="53" w:name="_Toc2332"/>
      <w:r>
        <w:rPr>
          <w:rFonts w:hint="eastAsia"/>
          <w:szCs w:val="21"/>
        </w:rPr>
        <w:t>3 术语和定义</w:t>
      </w:r>
      <w:bookmarkStart w:id="54" w:name="_Toc97191425"/>
      <w:bookmarkEnd w:id="51"/>
      <w:bookmarkEnd w:id="52"/>
      <w:bookmarkEnd w:id="53"/>
    </w:p>
    <w:p w:rsidR="00FD761C" w:rsidRDefault="00FF4EB1">
      <w:pPr>
        <w:ind w:firstLineChars="200" w:firstLine="420"/>
        <w:rPr>
          <w:rFonts w:ascii="宋体"/>
          <w:kern w:val="0"/>
          <w:szCs w:val="20"/>
        </w:rPr>
      </w:pPr>
      <w:r>
        <w:rPr>
          <w:rFonts w:ascii="宋体" w:hint="eastAsia"/>
          <w:kern w:val="0"/>
          <w:szCs w:val="20"/>
        </w:rPr>
        <w:t>本文件没有需要界定的术语和定义。</w:t>
      </w:r>
    </w:p>
    <w:p w:rsidR="00FD761C" w:rsidRDefault="00FF4EB1">
      <w:pPr>
        <w:pStyle w:val="afff0"/>
        <w:numPr>
          <w:ilvl w:val="1"/>
          <w:numId w:val="0"/>
        </w:numPr>
        <w:spacing w:before="312" w:after="312"/>
        <w:rPr>
          <w:szCs w:val="21"/>
        </w:rPr>
      </w:pPr>
      <w:bookmarkStart w:id="55" w:name="_Toc215"/>
      <w:bookmarkStart w:id="56" w:name="_Toc32098"/>
      <w:bookmarkEnd w:id="54"/>
      <w:r>
        <w:rPr>
          <w:rFonts w:hint="eastAsia"/>
          <w:szCs w:val="21"/>
        </w:rPr>
        <w:t>4 基本要求</w:t>
      </w:r>
      <w:bookmarkEnd w:id="55"/>
    </w:p>
    <w:p w:rsidR="00FD761C" w:rsidRDefault="00FF4EB1">
      <w:pPr>
        <w:rPr>
          <w:rFonts w:ascii="黑体" w:eastAsia="黑体" w:hAnsi="Times New Roman"/>
          <w:kern w:val="0"/>
        </w:rPr>
      </w:pPr>
      <w:r>
        <w:rPr>
          <w:rFonts w:ascii="黑体" w:eastAsia="黑体" w:hAnsi="Times New Roman" w:hint="eastAsia"/>
          <w:kern w:val="0"/>
        </w:rPr>
        <w:t>4.1 场址选择</w:t>
      </w:r>
      <w:bookmarkEnd w:id="56"/>
      <w:r>
        <w:rPr>
          <w:rFonts w:ascii="黑体" w:eastAsia="黑体" w:hAnsi="Times New Roman" w:hint="eastAsia"/>
          <w:kern w:val="0"/>
        </w:rPr>
        <w:t>和规划设计</w:t>
      </w:r>
    </w:p>
    <w:p w:rsidR="00FD761C" w:rsidRDefault="00FF4EB1">
      <w:pPr>
        <w:ind w:firstLineChars="200" w:firstLine="420"/>
        <w:rPr>
          <w:rFonts w:ascii="宋体"/>
          <w:kern w:val="0"/>
          <w:szCs w:val="20"/>
        </w:rPr>
      </w:pPr>
      <w:r>
        <w:rPr>
          <w:rFonts w:ascii="宋体" w:hint="eastAsia"/>
          <w:kern w:val="0"/>
          <w:szCs w:val="20"/>
        </w:rPr>
        <w:t>场址选择和规划设计应符合 NY/T 682 的规定。</w:t>
      </w:r>
      <w:bookmarkStart w:id="57" w:name="_Toc26986532"/>
      <w:bookmarkEnd w:id="57"/>
    </w:p>
    <w:p w:rsidR="00FD761C" w:rsidRDefault="00FF4EB1">
      <w:pPr>
        <w:rPr>
          <w:rFonts w:ascii="黑体" w:eastAsia="黑体" w:hAnsi="Times New Roman"/>
          <w:kern w:val="0"/>
        </w:rPr>
      </w:pPr>
      <w:r>
        <w:rPr>
          <w:rFonts w:ascii="黑体" w:eastAsia="黑体" w:hAnsi="Times New Roman" w:hint="eastAsia"/>
          <w:kern w:val="0"/>
        </w:rPr>
        <w:t>4.2 圈舍建造</w:t>
      </w:r>
    </w:p>
    <w:p w:rsidR="00FD761C" w:rsidRDefault="00FF4EB1">
      <w:pPr>
        <w:ind w:firstLineChars="200" w:firstLine="420"/>
        <w:rPr>
          <w:rFonts w:ascii="宋体"/>
          <w:kern w:val="0"/>
          <w:szCs w:val="20"/>
        </w:rPr>
      </w:pPr>
      <w:r>
        <w:rPr>
          <w:rFonts w:ascii="宋体" w:hint="eastAsia"/>
          <w:kern w:val="0"/>
          <w:szCs w:val="20"/>
        </w:rPr>
        <w:lastRenderedPageBreak/>
        <w:t>圈舍建造应符合 DB 21/T 2735.1-2017 的规定，但圈舍类型中育成羊舍应分为育成公羊舍、育成母羊舍；圈舍地面不宜为水泥地面、可为漏缝地板地面。</w:t>
      </w:r>
    </w:p>
    <w:p w:rsidR="00FD761C" w:rsidRDefault="00FF4EB1">
      <w:pPr>
        <w:rPr>
          <w:rFonts w:ascii="黑体" w:eastAsia="黑体" w:hAnsi="Times New Roman"/>
          <w:kern w:val="0"/>
        </w:rPr>
      </w:pPr>
      <w:r>
        <w:rPr>
          <w:rFonts w:ascii="黑体" w:eastAsia="黑体" w:hAnsi="Times New Roman" w:hint="eastAsia"/>
          <w:kern w:val="0"/>
        </w:rPr>
        <w:t>4.3 饲草和饲料质量</w:t>
      </w:r>
    </w:p>
    <w:p w:rsidR="00FD761C" w:rsidRDefault="00FF4EB1">
      <w:pPr>
        <w:rPr>
          <w:rFonts w:ascii="宋体"/>
          <w:kern w:val="0"/>
          <w:szCs w:val="20"/>
        </w:rPr>
      </w:pPr>
      <w:r>
        <w:rPr>
          <w:rFonts w:ascii="黑体" w:eastAsia="黑体" w:hAnsi="Times New Roman" w:hint="eastAsia"/>
          <w:kern w:val="0"/>
        </w:rPr>
        <w:t>4.3.1</w:t>
      </w:r>
      <w:r>
        <w:rPr>
          <w:rFonts w:ascii="宋体" w:hint="eastAsia"/>
          <w:kern w:val="0"/>
          <w:szCs w:val="20"/>
        </w:rPr>
        <w:t xml:space="preserve"> 饲草、饲料的使用应符合相关规定。</w:t>
      </w:r>
    </w:p>
    <w:p w:rsidR="00FD761C" w:rsidRDefault="00FF4EB1">
      <w:pPr>
        <w:rPr>
          <w:rFonts w:ascii="宋体"/>
          <w:kern w:val="0"/>
          <w:szCs w:val="20"/>
        </w:rPr>
      </w:pPr>
      <w:r>
        <w:rPr>
          <w:rFonts w:ascii="黑体" w:eastAsia="黑体" w:hAnsi="Times New Roman" w:hint="eastAsia"/>
          <w:kern w:val="0"/>
        </w:rPr>
        <w:t>4.3.2</w:t>
      </w:r>
      <w:r>
        <w:rPr>
          <w:rFonts w:ascii="宋体" w:hint="eastAsia"/>
          <w:kern w:val="0"/>
          <w:szCs w:val="20"/>
        </w:rPr>
        <w:t xml:space="preserve"> 饲草、饲料宜就地取材，适口性好，便于加工，品质合格，无毒，无发霉、异味、变色等变质现象。</w:t>
      </w:r>
    </w:p>
    <w:p w:rsidR="00FD761C" w:rsidRDefault="00FF4EB1">
      <w:pPr>
        <w:rPr>
          <w:rFonts w:ascii="宋体"/>
          <w:kern w:val="0"/>
          <w:szCs w:val="20"/>
        </w:rPr>
      </w:pPr>
      <w:r>
        <w:rPr>
          <w:rFonts w:ascii="黑体" w:eastAsia="黑体" w:hAnsi="Times New Roman" w:hint="eastAsia"/>
          <w:kern w:val="0"/>
        </w:rPr>
        <w:t>4.3.3</w:t>
      </w:r>
      <w:r>
        <w:rPr>
          <w:rFonts w:ascii="宋体" w:hint="eastAsia"/>
          <w:kern w:val="0"/>
          <w:szCs w:val="20"/>
        </w:rPr>
        <w:t xml:space="preserve"> 饲草、饲料的保存应清洁干燥，防止因虫害、鼠害、化学物质等因素造成的损失和污染。</w:t>
      </w:r>
    </w:p>
    <w:p w:rsidR="00FD761C" w:rsidRDefault="00FF4EB1">
      <w:pPr>
        <w:rPr>
          <w:rFonts w:ascii="黑体" w:eastAsia="黑体" w:hAnsi="Times New Roman"/>
          <w:kern w:val="0"/>
        </w:rPr>
      </w:pPr>
      <w:r>
        <w:rPr>
          <w:rFonts w:ascii="黑体" w:eastAsia="黑体" w:hAnsi="Times New Roman" w:hint="eastAsia"/>
          <w:kern w:val="0"/>
        </w:rPr>
        <w:t>4.4 饮用水质量</w:t>
      </w:r>
    </w:p>
    <w:p w:rsidR="00FD761C" w:rsidRDefault="00FF4EB1">
      <w:pPr>
        <w:ind w:firstLineChars="200" w:firstLine="420"/>
        <w:rPr>
          <w:rFonts w:ascii="宋体"/>
          <w:kern w:val="0"/>
          <w:szCs w:val="20"/>
          <w:highlight w:val="yellow"/>
        </w:rPr>
      </w:pPr>
      <w:r>
        <w:rPr>
          <w:rFonts w:ascii="宋体" w:hint="eastAsia"/>
          <w:kern w:val="0"/>
          <w:szCs w:val="20"/>
        </w:rPr>
        <w:t>饮用水质量符合NY 5027-2008的规定。</w:t>
      </w:r>
    </w:p>
    <w:p w:rsidR="00FD761C" w:rsidRDefault="00FF4EB1">
      <w:pPr>
        <w:rPr>
          <w:rFonts w:ascii="黑体" w:eastAsia="黑体" w:hAnsi="Times New Roman"/>
          <w:kern w:val="0"/>
        </w:rPr>
      </w:pPr>
      <w:r>
        <w:rPr>
          <w:rFonts w:ascii="黑体" w:eastAsia="黑体" w:hAnsi="Times New Roman" w:hint="eastAsia"/>
          <w:kern w:val="0"/>
        </w:rPr>
        <w:t>4.5 兽药和疫苗</w:t>
      </w:r>
    </w:p>
    <w:p w:rsidR="00FD761C" w:rsidRDefault="00FF4EB1">
      <w:pPr>
        <w:ind w:firstLineChars="200" w:firstLine="420"/>
        <w:rPr>
          <w:rFonts w:ascii="宋体"/>
          <w:kern w:val="0"/>
          <w:szCs w:val="20"/>
        </w:rPr>
      </w:pPr>
      <w:r>
        <w:rPr>
          <w:rFonts w:ascii="宋体" w:hint="eastAsia"/>
          <w:kern w:val="0"/>
          <w:szCs w:val="20"/>
        </w:rPr>
        <w:t>兽药、疫苗的使用应符合相关规定。</w:t>
      </w:r>
    </w:p>
    <w:p w:rsidR="00FD761C" w:rsidRDefault="00FF4EB1">
      <w:pPr>
        <w:rPr>
          <w:rFonts w:ascii="黑体" w:eastAsia="黑体" w:hAnsi="Times New Roman"/>
          <w:kern w:val="0"/>
        </w:rPr>
      </w:pPr>
      <w:bookmarkStart w:id="58" w:name="_Toc24001"/>
      <w:r>
        <w:rPr>
          <w:rFonts w:ascii="黑体" w:eastAsia="黑体" w:hAnsi="Times New Roman" w:hint="eastAsia"/>
          <w:kern w:val="0"/>
        </w:rPr>
        <w:t>4.6 羊群结构</w:t>
      </w:r>
      <w:bookmarkEnd w:id="58"/>
    </w:p>
    <w:p w:rsidR="00FD761C" w:rsidRDefault="00FF4EB1">
      <w:pPr>
        <w:rPr>
          <w:rFonts w:ascii="宋体"/>
          <w:kern w:val="0"/>
          <w:szCs w:val="20"/>
        </w:rPr>
      </w:pPr>
      <w:r>
        <w:rPr>
          <w:rFonts w:ascii="黑体" w:eastAsia="黑体" w:hAnsi="Times New Roman" w:hint="eastAsia"/>
          <w:kern w:val="0"/>
        </w:rPr>
        <w:t>4.6.1</w:t>
      </w:r>
      <w:r>
        <w:rPr>
          <w:rFonts w:ascii="宋体" w:hint="eastAsia"/>
          <w:kern w:val="0"/>
          <w:szCs w:val="20"/>
        </w:rPr>
        <w:t xml:space="preserve"> 繁殖群体中可繁殖母羊比例应占整个群体数量的70%以上；本交配种的羊群，公羊与母羊比例为1:30～1:50；鲜精人工授精配种的羊群，公羊与母羊比例为1:200。</w:t>
      </w:r>
    </w:p>
    <w:p w:rsidR="00FD761C" w:rsidRDefault="00FF4EB1">
      <w:pPr>
        <w:rPr>
          <w:rFonts w:ascii="宋体"/>
          <w:kern w:val="0"/>
          <w:szCs w:val="20"/>
        </w:rPr>
      </w:pPr>
      <w:r>
        <w:rPr>
          <w:rFonts w:ascii="黑体" w:eastAsia="黑体" w:hAnsi="Times New Roman" w:hint="eastAsia"/>
          <w:kern w:val="0"/>
        </w:rPr>
        <w:t xml:space="preserve">4.6.2 </w:t>
      </w:r>
      <w:r>
        <w:rPr>
          <w:rFonts w:ascii="宋体" w:hint="eastAsia"/>
          <w:kern w:val="0"/>
          <w:szCs w:val="20"/>
        </w:rPr>
        <w:t>基础羊群年更新率15%～20%。</w:t>
      </w:r>
    </w:p>
    <w:p w:rsidR="00FD761C" w:rsidRDefault="00FF4EB1">
      <w:pPr>
        <w:rPr>
          <w:rFonts w:ascii="黑体" w:eastAsia="黑体" w:hAnsi="Times New Roman"/>
          <w:kern w:val="0"/>
        </w:rPr>
      </w:pPr>
      <w:bookmarkStart w:id="59" w:name="_Toc327352047"/>
      <w:bookmarkStart w:id="60" w:name="_Toc10053"/>
      <w:r>
        <w:rPr>
          <w:rFonts w:ascii="黑体" w:eastAsia="黑体" w:hAnsi="Times New Roman" w:hint="eastAsia"/>
          <w:kern w:val="0"/>
        </w:rPr>
        <w:t>4.7 饲养密度</w:t>
      </w:r>
      <w:bookmarkEnd w:id="59"/>
      <w:bookmarkEnd w:id="60"/>
    </w:p>
    <w:p w:rsidR="00FD761C" w:rsidRDefault="00FF4EB1">
      <w:pPr>
        <w:ind w:firstLineChars="200" w:firstLine="420"/>
        <w:rPr>
          <w:rFonts w:ascii="宋体"/>
          <w:kern w:val="0"/>
          <w:szCs w:val="20"/>
        </w:rPr>
      </w:pPr>
      <w:r>
        <w:rPr>
          <w:rFonts w:ascii="宋体" w:hint="eastAsia"/>
          <w:kern w:val="0"/>
          <w:szCs w:val="20"/>
        </w:rPr>
        <w:t>饲养密度应符合 DB 21/T 2735.1-2017 的规定。</w:t>
      </w:r>
    </w:p>
    <w:p w:rsidR="00FD761C" w:rsidRDefault="00FF4EB1">
      <w:pPr>
        <w:pStyle w:val="afff0"/>
        <w:numPr>
          <w:ilvl w:val="1"/>
          <w:numId w:val="0"/>
        </w:numPr>
        <w:spacing w:before="312" w:after="312"/>
        <w:rPr>
          <w:szCs w:val="21"/>
        </w:rPr>
      </w:pPr>
      <w:bookmarkStart w:id="61" w:name="_Toc31740"/>
      <w:r>
        <w:rPr>
          <w:rFonts w:hint="eastAsia"/>
          <w:szCs w:val="21"/>
        </w:rPr>
        <w:t>5 日常管理</w:t>
      </w:r>
      <w:bookmarkEnd w:id="61"/>
    </w:p>
    <w:p w:rsidR="00FD761C" w:rsidRDefault="00FF4EB1">
      <w:pPr>
        <w:rPr>
          <w:rFonts w:ascii="黑体" w:eastAsia="黑体" w:hAnsi="Times New Roman"/>
          <w:kern w:val="0"/>
        </w:rPr>
      </w:pPr>
      <w:r>
        <w:rPr>
          <w:rFonts w:ascii="黑体" w:eastAsia="黑体" w:hAnsi="Times New Roman" w:hint="eastAsia"/>
          <w:kern w:val="0"/>
        </w:rPr>
        <w:t>5.1 饲喂</w:t>
      </w:r>
    </w:p>
    <w:p w:rsidR="00FD761C" w:rsidRDefault="00FF4EB1">
      <w:pPr>
        <w:ind w:firstLineChars="200" w:firstLine="420"/>
        <w:rPr>
          <w:rFonts w:ascii="宋体"/>
          <w:kern w:val="0"/>
          <w:szCs w:val="20"/>
        </w:rPr>
      </w:pPr>
      <w:r>
        <w:rPr>
          <w:rFonts w:ascii="宋体" w:hint="eastAsia"/>
          <w:kern w:val="0"/>
          <w:szCs w:val="20"/>
        </w:rPr>
        <w:t>各类羊饲喂标准可参照 NY/T 4048-2021 执行。</w:t>
      </w:r>
    </w:p>
    <w:p w:rsidR="00FD761C" w:rsidRDefault="00FF4EB1">
      <w:pPr>
        <w:rPr>
          <w:rFonts w:ascii="黑体" w:eastAsia="黑体" w:hAnsi="Times New Roman"/>
          <w:kern w:val="0"/>
        </w:rPr>
      </w:pPr>
      <w:r>
        <w:rPr>
          <w:rFonts w:ascii="黑体" w:eastAsia="黑体" w:hAnsi="Times New Roman" w:hint="eastAsia"/>
          <w:kern w:val="0"/>
        </w:rPr>
        <w:t>5.2 补盐</w:t>
      </w:r>
    </w:p>
    <w:p w:rsidR="00FD761C" w:rsidRDefault="00FF4EB1">
      <w:pPr>
        <w:ind w:firstLineChars="200" w:firstLine="420"/>
        <w:rPr>
          <w:rFonts w:ascii="宋体"/>
          <w:kern w:val="0"/>
          <w:szCs w:val="20"/>
        </w:rPr>
      </w:pPr>
      <w:r>
        <w:rPr>
          <w:rFonts w:ascii="宋体" w:hint="eastAsia"/>
          <w:kern w:val="0"/>
          <w:szCs w:val="20"/>
        </w:rPr>
        <w:t>通过</w:t>
      </w:r>
      <w:proofErr w:type="gramStart"/>
      <w:r>
        <w:rPr>
          <w:rFonts w:ascii="宋体" w:hint="eastAsia"/>
          <w:kern w:val="0"/>
          <w:szCs w:val="20"/>
        </w:rPr>
        <w:t>舔</w:t>
      </w:r>
      <w:proofErr w:type="gramEnd"/>
      <w:r>
        <w:rPr>
          <w:rFonts w:ascii="宋体" w:hint="eastAsia"/>
          <w:kern w:val="0"/>
          <w:szCs w:val="20"/>
        </w:rPr>
        <w:t>食盐</w:t>
      </w:r>
      <w:proofErr w:type="gramStart"/>
      <w:r>
        <w:rPr>
          <w:rFonts w:ascii="宋体" w:hint="eastAsia"/>
          <w:kern w:val="0"/>
          <w:szCs w:val="20"/>
        </w:rPr>
        <w:t>砖方式</w:t>
      </w:r>
      <w:proofErr w:type="gramEnd"/>
      <w:r>
        <w:rPr>
          <w:rFonts w:ascii="宋体" w:hint="eastAsia"/>
          <w:kern w:val="0"/>
          <w:szCs w:val="20"/>
        </w:rPr>
        <w:t>进行补盐，自由采食。</w:t>
      </w:r>
    </w:p>
    <w:p w:rsidR="00FD761C" w:rsidRDefault="00FF4EB1">
      <w:pPr>
        <w:rPr>
          <w:rFonts w:ascii="黑体" w:eastAsia="黑体" w:hAnsi="Times New Roman"/>
          <w:kern w:val="0"/>
        </w:rPr>
      </w:pPr>
      <w:r>
        <w:rPr>
          <w:rFonts w:ascii="黑体" w:eastAsia="黑体" w:hAnsi="Times New Roman" w:hint="eastAsia"/>
          <w:kern w:val="0"/>
        </w:rPr>
        <w:t>5.3 饮水</w:t>
      </w:r>
    </w:p>
    <w:p w:rsidR="00FD761C" w:rsidRDefault="00FF4EB1">
      <w:pPr>
        <w:ind w:firstLineChars="200" w:firstLine="420"/>
        <w:rPr>
          <w:rFonts w:ascii="宋体"/>
          <w:kern w:val="0"/>
          <w:szCs w:val="20"/>
        </w:rPr>
      </w:pPr>
      <w:r>
        <w:rPr>
          <w:rFonts w:ascii="宋体" w:hint="eastAsia"/>
          <w:kern w:val="0"/>
          <w:szCs w:val="20"/>
        </w:rPr>
        <w:t>夏季自由饮水；冬季保证水温在 10 ℃ 以上的情况下自由饮水，否则每天上午9点、下午3点各饮水一次，水温保证在10 ℃ 以上。</w:t>
      </w:r>
    </w:p>
    <w:p w:rsidR="00FD761C" w:rsidRDefault="00FF4EB1">
      <w:pPr>
        <w:rPr>
          <w:rFonts w:ascii="黑体" w:eastAsia="黑体" w:hAnsi="Times New Roman"/>
          <w:kern w:val="0"/>
        </w:rPr>
      </w:pPr>
      <w:r>
        <w:rPr>
          <w:rFonts w:ascii="黑体" w:eastAsia="黑体" w:hAnsi="Times New Roman" w:hint="eastAsia"/>
          <w:kern w:val="0"/>
        </w:rPr>
        <w:t>5.4 运动</w:t>
      </w:r>
    </w:p>
    <w:p w:rsidR="00FD761C" w:rsidRDefault="00FF4EB1">
      <w:pPr>
        <w:ind w:firstLineChars="200" w:firstLine="420"/>
        <w:rPr>
          <w:rFonts w:ascii="宋体"/>
          <w:kern w:val="0"/>
          <w:szCs w:val="20"/>
        </w:rPr>
      </w:pPr>
      <w:r>
        <w:rPr>
          <w:rFonts w:ascii="宋体" w:hint="eastAsia"/>
          <w:kern w:val="0"/>
          <w:szCs w:val="20"/>
        </w:rPr>
        <w:t>空怀期母羊、配种用</w:t>
      </w:r>
      <w:proofErr w:type="gramStart"/>
      <w:r>
        <w:rPr>
          <w:rFonts w:ascii="宋体" w:hint="eastAsia"/>
          <w:kern w:val="0"/>
          <w:szCs w:val="20"/>
        </w:rPr>
        <w:t>公羊及育成羊</w:t>
      </w:r>
      <w:proofErr w:type="gramEnd"/>
      <w:r>
        <w:rPr>
          <w:rFonts w:ascii="宋体" w:hint="eastAsia"/>
          <w:kern w:val="0"/>
          <w:szCs w:val="20"/>
        </w:rPr>
        <w:t xml:space="preserve">只运动方式：每天在圈舍外运动 </w:t>
      </w:r>
      <w:r>
        <w:rPr>
          <w:rFonts w:ascii="宋体"/>
          <w:kern w:val="0"/>
          <w:szCs w:val="20"/>
        </w:rPr>
        <w:t>2h</w:t>
      </w:r>
      <w:r>
        <w:rPr>
          <w:rFonts w:ascii="宋体" w:hint="eastAsia"/>
          <w:kern w:val="0"/>
          <w:szCs w:val="20"/>
        </w:rPr>
        <w:t>～</w:t>
      </w:r>
      <w:r>
        <w:rPr>
          <w:rFonts w:ascii="宋体"/>
          <w:kern w:val="0"/>
          <w:szCs w:val="20"/>
        </w:rPr>
        <w:t>3h</w:t>
      </w:r>
      <w:r>
        <w:rPr>
          <w:rFonts w:ascii="宋体" w:hint="eastAsia"/>
          <w:kern w:val="0"/>
          <w:szCs w:val="20"/>
        </w:rPr>
        <w:t xml:space="preserve">，距离 </w:t>
      </w:r>
      <w:r>
        <w:rPr>
          <w:rFonts w:ascii="宋体"/>
          <w:kern w:val="0"/>
          <w:szCs w:val="20"/>
        </w:rPr>
        <w:t>5km</w:t>
      </w:r>
      <w:r>
        <w:rPr>
          <w:rFonts w:ascii="宋体" w:hint="eastAsia"/>
          <w:kern w:val="0"/>
          <w:szCs w:val="20"/>
        </w:rPr>
        <w:t>～</w:t>
      </w:r>
      <w:r>
        <w:rPr>
          <w:rFonts w:ascii="宋体"/>
          <w:kern w:val="0"/>
          <w:szCs w:val="20"/>
        </w:rPr>
        <w:t>8km</w:t>
      </w:r>
      <w:r>
        <w:rPr>
          <w:rFonts w:ascii="宋体" w:hint="eastAsia"/>
          <w:kern w:val="0"/>
          <w:szCs w:val="20"/>
        </w:rPr>
        <w:t xml:space="preserve">，对已经妊娠的母羊采取逍遥式运动，每天在圈舍外运动 </w:t>
      </w:r>
      <w:r>
        <w:rPr>
          <w:rFonts w:ascii="宋体"/>
          <w:kern w:val="0"/>
          <w:szCs w:val="20"/>
        </w:rPr>
        <w:t>1h</w:t>
      </w:r>
      <w:r>
        <w:rPr>
          <w:rFonts w:ascii="宋体" w:hint="eastAsia"/>
          <w:kern w:val="0"/>
          <w:szCs w:val="20"/>
        </w:rPr>
        <w:t>～</w:t>
      </w:r>
      <w:r>
        <w:rPr>
          <w:rFonts w:ascii="宋体"/>
          <w:kern w:val="0"/>
          <w:szCs w:val="20"/>
        </w:rPr>
        <w:t>2h</w:t>
      </w:r>
      <w:r>
        <w:rPr>
          <w:rFonts w:ascii="宋体" w:hint="eastAsia"/>
          <w:kern w:val="0"/>
          <w:szCs w:val="20"/>
        </w:rPr>
        <w:t xml:space="preserve">，距离 </w:t>
      </w:r>
      <w:r>
        <w:rPr>
          <w:rFonts w:ascii="宋体"/>
          <w:kern w:val="0"/>
          <w:szCs w:val="20"/>
        </w:rPr>
        <w:t>3km</w:t>
      </w:r>
      <w:r>
        <w:rPr>
          <w:rFonts w:ascii="宋体" w:hint="eastAsia"/>
          <w:kern w:val="0"/>
          <w:szCs w:val="20"/>
        </w:rPr>
        <w:t>～</w:t>
      </w:r>
      <w:r>
        <w:rPr>
          <w:rFonts w:ascii="宋体"/>
          <w:kern w:val="0"/>
          <w:szCs w:val="20"/>
        </w:rPr>
        <w:t>5km</w:t>
      </w:r>
      <w:r>
        <w:rPr>
          <w:rFonts w:ascii="宋体" w:hint="eastAsia"/>
          <w:kern w:val="0"/>
          <w:szCs w:val="20"/>
        </w:rPr>
        <w:t xml:space="preserve">。 </w:t>
      </w:r>
    </w:p>
    <w:p w:rsidR="00FD761C" w:rsidRDefault="00FF4EB1">
      <w:pPr>
        <w:rPr>
          <w:rFonts w:ascii="黑体" w:eastAsia="黑体" w:hAnsi="Times New Roman"/>
          <w:kern w:val="0"/>
        </w:rPr>
      </w:pPr>
      <w:r>
        <w:rPr>
          <w:rFonts w:ascii="黑体" w:eastAsia="黑体" w:hAnsi="Times New Roman" w:hint="eastAsia"/>
          <w:kern w:val="0"/>
        </w:rPr>
        <w:t>5.5 驱虫</w:t>
      </w:r>
    </w:p>
    <w:p w:rsidR="00FD761C" w:rsidRDefault="00FF4EB1">
      <w:pPr>
        <w:rPr>
          <w:rFonts w:ascii="黑体" w:eastAsia="黑体" w:hAnsi="Times New Roman"/>
          <w:kern w:val="0"/>
        </w:rPr>
      </w:pPr>
      <w:r>
        <w:rPr>
          <w:rFonts w:ascii="黑体" w:eastAsia="黑体" w:hAnsi="Times New Roman" w:hint="eastAsia"/>
          <w:kern w:val="0"/>
        </w:rPr>
        <w:t>5.5.1 体内驱虫</w:t>
      </w:r>
    </w:p>
    <w:p w:rsidR="00FD761C" w:rsidRDefault="00FF4EB1">
      <w:pPr>
        <w:ind w:firstLineChars="200" w:firstLine="420"/>
        <w:rPr>
          <w:rFonts w:ascii="宋体"/>
          <w:kern w:val="0"/>
          <w:szCs w:val="20"/>
        </w:rPr>
      </w:pPr>
      <w:r>
        <w:rPr>
          <w:rFonts w:ascii="宋体" w:hint="eastAsia"/>
          <w:kern w:val="0"/>
          <w:szCs w:val="20"/>
        </w:rPr>
        <w:t xml:space="preserve">羔羊 </w:t>
      </w:r>
      <w:r>
        <w:rPr>
          <w:rFonts w:ascii="宋体"/>
          <w:kern w:val="0"/>
          <w:szCs w:val="20"/>
        </w:rPr>
        <w:t xml:space="preserve">2 </w:t>
      </w:r>
      <w:r>
        <w:rPr>
          <w:rFonts w:ascii="宋体" w:hint="eastAsia"/>
          <w:kern w:val="0"/>
          <w:szCs w:val="20"/>
        </w:rPr>
        <w:t>月龄时进行一次体内驱虫；成年羊进行春秋两次体内驱虫，首次驱虫后7日～10日再进行一次驱虫。有条件的根据虫体、虫卵检测结果进行有针对性的防治。</w:t>
      </w:r>
    </w:p>
    <w:p w:rsidR="00FD761C" w:rsidRDefault="00FF4EB1">
      <w:pPr>
        <w:rPr>
          <w:rFonts w:ascii="黑体" w:eastAsia="黑体" w:hAnsi="Times New Roman"/>
          <w:kern w:val="0"/>
        </w:rPr>
      </w:pPr>
      <w:r>
        <w:rPr>
          <w:rFonts w:ascii="黑体" w:eastAsia="黑体" w:hAnsi="Times New Roman" w:hint="eastAsia"/>
          <w:kern w:val="0"/>
        </w:rPr>
        <w:lastRenderedPageBreak/>
        <w:t>5.5.2 药浴</w:t>
      </w:r>
    </w:p>
    <w:p w:rsidR="00FD761C" w:rsidRDefault="00FF4EB1">
      <w:pPr>
        <w:ind w:firstLineChars="200" w:firstLine="420"/>
        <w:rPr>
          <w:rFonts w:ascii="宋体"/>
          <w:kern w:val="0"/>
          <w:szCs w:val="20"/>
        </w:rPr>
      </w:pPr>
      <w:r>
        <w:rPr>
          <w:rFonts w:ascii="宋体" w:hint="eastAsia"/>
          <w:kern w:val="0"/>
          <w:szCs w:val="20"/>
        </w:rPr>
        <w:t>分浸浴法和喷淋法，每年在梳剪绒后和入冬前至少各进行1次药浴，药液温度25 ℃～30 ℃，药浴后羊只及时晾干，防止曝晒或受凉。</w:t>
      </w:r>
    </w:p>
    <w:p w:rsidR="00FD761C" w:rsidRDefault="00FF4EB1">
      <w:pPr>
        <w:rPr>
          <w:rFonts w:ascii="黑体" w:eastAsia="黑体" w:hAnsi="Times New Roman"/>
          <w:kern w:val="0"/>
        </w:rPr>
      </w:pPr>
      <w:r>
        <w:rPr>
          <w:rFonts w:ascii="黑体" w:eastAsia="黑体" w:hAnsi="Times New Roman" w:hint="eastAsia"/>
          <w:kern w:val="0"/>
        </w:rPr>
        <w:t>5.6 修蹄</w:t>
      </w:r>
    </w:p>
    <w:p w:rsidR="00FD761C" w:rsidRDefault="00FF4EB1">
      <w:pPr>
        <w:ind w:firstLineChars="200" w:firstLine="420"/>
        <w:rPr>
          <w:rFonts w:ascii="宋体"/>
          <w:kern w:val="0"/>
          <w:szCs w:val="20"/>
        </w:rPr>
      </w:pPr>
      <w:r>
        <w:rPr>
          <w:rFonts w:ascii="宋体" w:hint="eastAsia"/>
          <w:kern w:val="0"/>
          <w:szCs w:val="20"/>
        </w:rPr>
        <w:t>公羊</w:t>
      </w:r>
      <w:proofErr w:type="gramStart"/>
      <w:r>
        <w:rPr>
          <w:rFonts w:ascii="宋体" w:hint="eastAsia"/>
          <w:kern w:val="0"/>
          <w:szCs w:val="20"/>
        </w:rPr>
        <w:t>每2个月修蹄1次</w:t>
      </w:r>
      <w:proofErr w:type="gramEnd"/>
      <w:r>
        <w:rPr>
          <w:rFonts w:ascii="宋体" w:hint="eastAsia"/>
          <w:kern w:val="0"/>
          <w:szCs w:val="20"/>
        </w:rPr>
        <w:t>，母羊</w:t>
      </w:r>
      <w:proofErr w:type="gramStart"/>
      <w:r>
        <w:rPr>
          <w:rFonts w:ascii="宋体" w:hint="eastAsia"/>
          <w:kern w:val="0"/>
          <w:szCs w:val="20"/>
        </w:rPr>
        <w:t>每4个月修蹄1次</w:t>
      </w:r>
      <w:proofErr w:type="gramEnd"/>
      <w:r>
        <w:rPr>
          <w:rFonts w:ascii="宋体" w:hint="eastAsia"/>
          <w:kern w:val="0"/>
          <w:szCs w:val="20"/>
        </w:rPr>
        <w:t>。</w:t>
      </w:r>
    </w:p>
    <w:p w:rsidR="00FD761C" w:rsidRDefault="00FF4EB1">
      <w:pPr>
        <w:rPr>
          <w:rFonts w:ascii="黑体" w:eastAsia="黑体" w:hAnsi="Times New Roman"/>
          <w:kern w:val="0"/>
        </w:rPr>
      </w:pPr>
      <w:r>
        <w:rPr>
          <w:rFonts w:ascii="黑体" w:eastAsia="黑体" w:hAnsi="Times New Roman" w:hint="eastAsia"/>
          <w:kern w:val="0"/>
        </w:rPr>
        <w:t>5.7 剪绒和梳绒</w:t>
      </w:r>
    </w:p>
    <w:p w:rsidR="00FD761C" w:rsidRDefault="00FF4EB1">
      <w:pPr>
        <w:ind w:firstLineChars="200" w:firstLine="420"/>
        <w:rPr>
          <w:rFonts w:ascii="宋体"/>
          <w:kern w:val="0"/>
          <w:szCs w:val="20"/>
        </w:rPr>
      </w:pPr>
      <w:r>
        <w:rPr>
          <w:rFonts w:ascii="宋体" w:hint="eastAsia"/>
          <w:kern w:val="0"/>
          <w:szCs w:val="20"/>
        </w:rPr>
        <w:t>剪绒和梳绒应符合 DB21/T 2435-2015的规定。</w:t>
      </w:r>
    </w:p>
    <w:p w:rsidR="00FD761C" w:rsidRDefault="00FF4EB1">
      <w:pPr>
        <w:rPr>
          <w:rFonts w:ascii="黑体" w:eastAsia="黑体" w:hAnsi="Times New Roman"/>
          <w:kern w:val="0"/>
        </w:rPr>
      </w:pPr>
      <w:r>
        <w:rPr>
          <w:rFonts w:ascii="黑体" w:eastAsia="黑体" w:hAnsi="Times New Roman" w:hint="eastAsia"/>
          <w:kern w:val="0"/>
        </w:rPr>
        <w:t>5.8 配种</w:t>
      </w:r>
    </w:p>
    <w:p w:rsidR="00FD761C" w:rsidRDefault="00FF4EB1">
      <w:pPr>
        <w:ind w:firstLineChars="200" w:firstLine="420"/>
        <w:rPr>
          <w:rFonts w:ascii="宋体"/>
          <w:kern w:val="0"/>
          <w:szCs w:val="20"/>
        </w:rPr>
      </w:pPr>
      <w:r>
        <w:rPr>
          <w:rFonts w:ascii="宋体" w:hint="eastAsia"/>
          <w:kern w:val="0"/>
          <w:szCs w:val="20"/>
        </w:rPr>
        <w:t>配种在母羊发情后24h 内执行，配种方式为本交、鲜精人工授精和冻精人工授精。</w:t>
      </w:r>
    </w:p>
    <w:p w:rsidR="00FD761C" w:rsidRDefault="00FF4EB1">
      <w:pPr>
        <w:rPr>
          <w:rFonts w:ascii="黑体" w:eastAsia="黑体" w:hAnsi="Times New Roman"/>
          <w:kern w:val="0"/>
        </w:rPr>
      </w:pPr>
      <w:r>
        <w:rPr>
          <w:rFonts w:ascii="黑体" w:eastAsia="黑体" w:hAnsi="Times New Roman" w:hint="eastAsia"/>
          <w:kern w:val="0"/>
        </w:rPr>
        <w:t>5.9 消毒</w:t>
      </w:r>
    </w:p>
    <w:p w:rsidR="00FD761C" w:rsidRDefault="00FF4EB1">
      <w:pPr>
        <w:ind w:firstLineChars="200" w:firstLine="420"/>
        <w:rPr>
          <w:rFonts w:ascii="宋体"/>
          <w:kern w:val="0"/>
          <w:szCs w:val="20"/>
        </w:rPr>
      </w:pPr>
      <w:r>
        <w:rPr>
          <w:rFonts w:ascii="宋体" w:hint="eastAsia"/>
          <w:kern w:val="0"/>
          <w:szCs w:val="20"/>
        </w:rPr>
        <w:t>饲养场消毒应符合NY/T 3075的规定。</w:t>
      </w:r>
    </w:p>
    <w:p w:rsidR="00FD761C" w:rsidRDefault="00FF4EB1">
      <w:pPr>
        <w:rPr>
          <w:rFonts w:ascii="黑体" w:eastAsia="黑体" w:hAnsi="Times New Roman"/>
          <w:kern w:val="0"/>
        </w:rPr>
      </w:pPr>
      <w:r>
        <w:rPr>
          <w:rFonts w:ascii="黑体" w:eastAsia="黑体" w:hAnsi="Times New Roman" w:hint="eastAsia"/>
          <w:kern w:val="0"/>
        </w:rPr>
        <w:t>5.10 免疫</w:t>
      </w:r>
    </w:p>
    <w:p w:rsidR="00FD761C" w:rsidRDefault="00FF4EB1">
      <w:pPr>
        <w:ind w:firstLineChars="200" w:firstLine="420"/>
        <w:rPr>
          <w:rFonts w:ascii="宋体"/>
          <w:kern w:val="0"/>
          <w:szCs w:val="20"/>
        </w:rPr>
      </w:pPr>
      <w:r>
        <w:rPr>
          <w:rFonts w:ascii="宋体" w:hint="eastAsia"/>
          <w:kern w:val="0"/>
          <w:szCs w:val="20"/>
        </w:rPr>
        <w:t>免疫预防病种应至少包括国家规定的强制免疫疫病。羊只防疫应符合NY/T 5339的规定。免疫程序参见附录A。</w:t>
      </w:r>
    </w:p>
    <w:p w:rsidR="00FD761C" w:rsidRDefault="00FF4EB1">
      <w:pPr>
        <w:rPr>
          <w:rFonts w:ascii="黑体" w:eastAsia="黑体" w:hAnsi="Times New Roman"/>
          <w:kern w:val="0"/>
        </w:rPr>
      </w:pPr>
      <w:r>
        <w:rPr>
          <w:rFonts w:ascii="黑体" w:eastAsia="黑体" w:hAnsi="Times New Roman" w:hint="eastAsia"/>
          <w:kern w:val="0"/>
        </w:rPr>
        <w:t>5.11 治疗</w:t>
      </w:r>
    </w:p>
    <w:p w:rsidR="00FD761C" w:rsidRDefault="00FF4EB1">
      <w:pPr>
        <w:ind w:firstLineChars="200" w:firstLine="420"/>
        <w:rPr>
          <w:rFonts w:ascii="宋体"/>
          <w:kern w:val="0"/>
          <w:szCs w:val="20"/>
        </w:rPr>
      </w:pPr>
      <w:r>
        <w:rPr>
          <w:rFonts w:ascii="宋体" w:hint="eastAsia"/>
          <w:kern w:val="0"/>
          <w:szCs w:val="20"/>
        </w:rPr>
        <w:t>兽药使用应符合NY/T5030的规定。</w:t>
      </w:r>
    </w:p>
    <w:p w:rsidR="00FD761C" w:rsidRDefault="00FF4EB1">
      <w:pPr>
        <w:rPr>
          <w:rFonts w:ascii="黑体" w:eastAsia="黑体" w:hAnsi="Times New Roman"/>
          <w:kern w:val="0"/>
        </w:rPr>
      </w:pPr>
      <w:r>
        <w:rPr>
          <w:rFonts w:ascii="黑体" w:eastAsia="黑体" w:hAnsi="Times New Roman" w:hint="eastAsia"/>
          <w:kern w:val="0"/>
        </w:rPr>
        <w:t>5.12 无害化处理</w:t>
      </w:r>
    </w:p>
    <w:p w:rsidR="00FD761C" w:rsidRDefault="00FF4EB1">
      <w:pPr>
        <w:ind w:firstLineChars="200" w:firstLine="420"/>
        <w:rPr>
          <w:rFonts w:ascii="宋体"/>
          <w:kern w:val="0"/>
          <w:szCs w:val="20"/>
        </w:rPr>
      </w:pPr>
      <w:proofErr w:type="gramStart"/>
      <w:r>
        <w:rPr>
          <w:rFonts w:ascii="宋体" w:hint="eastAsia"/>
          <w:kern w:val="0"/>
          <w:szCs w:val="20"/>
        </w:rPr>
        <w:t>无害化处理应</w:t>
      </w:r>
      <w:proofErr w:type="gramEnd"/>
      <w:r>
        <w:rPr>
          <w:rFonts w:ascii="宋体" w:hint="eastAsia"/>
          <w:kern w:val="0"/>
          <w:szCs w:val="20"/>
        </w:rPr>
        <w:t>符合 GB/T39915-2021 的规定。</w:t>
      </w:r>
    </w:p>
    <w:p w:rsidR="00FD761C" w:rsidRDefault="00FF4EB1">
      <w:pPr>
        <w:rPr>
          <w:rFonts w:ascii="黑体" w:eastAsia="黑体" w:hAnsi="Times New Roman"/>
          <w:kern w:val="0"/>
        </w:rPr>
      </w:pPr>
      <w:r>
        <w:rPr>
          <w:rFonts w:ascii="黑体" w:eastAsia="黑体" w:hAnsi="Times New Roman" w:hint="eastAsia"/>
          <w:kern w:val="0"/>
        </w:rPr>
        <w:t>5.13 调运</w:t>
      </w:r>
    </w:p>
    <w:p w:rsidR="00FD761C" w:rsidRDefault="00FF4EB1">
      <w:pPr>
        <w:ind w:firstLineChars="200" w:firstLine="420"/>
        <w:rPr>
          <w:rFonts w:ascii="宋体"/>
          <w:kern w:val="0"/>
          <w:szCs w:val="20"/>
        </w:rPr>
      </w:pPr>
      <w:r>
        <w:rPr>
          <w:rFonts w:ascii="宋体" w:hint="eastAsia"/>
          <w:kern w:val="0"/>
          <w:szCs w:val="20"/>
        </w:rPr>
        <w:t>GB/T39915-2021、NY/T 2843、GB/T16567的规定。</w:t>
      </w:r>
    </w:p>
    <w:p w:rsidR="00FD761C" w:rsidRDefault="00FF4EB1">
      <w:pPr>
        <w:rPr>
          <w:rFonts w:ascii="黑体" w:eastAsia="黑体" w:hAnsi="Times New Roman"/>
          <w:kern w:val="0"/>
        </w:rPr>
      </w:pPr>
      <w:r>
        <w:rPr>
          <w:rFonts w:ascii="黑体" w:eastAsia="黑体" w:hAnsi="Times New Roman" w:hint="eastAsia"/>
          <w:kern w:val="0"/>
        </w:rPr>
        <w:t>5.14 育肥</w:t>
      </w:r>
    </w:p>
    <w:p w:rsidR="00FD761C" w:rsidRDefault="00FF4EB1">
      <w:pPr>
        <w:ind w:firstLineChars="200" w:firstLine="420"/>
        <w:rPr>
          <w:rFonts w:ascii="宋体"/>
          <w:kern w:val="0"/>
          <w:szCs w:val="20"/>
        </w:rPr>
      </w:pPr>
      <w:r>
        <w:rPr>
          <w:rFonts w:ascii="宋体" w:hint="eastAsia"/>
          <w:kern w:val="0"/>
          <w:szCs w:val="20"/>
        </w:rPr>
        <w:t>应符合 DB 21/T 2735.2-2017 的规定。</w:t>
      </w:r>
    </w:p>
    <w:p w:rsidR="00FD761C" w:rsidRDefault="00FF4EB1">
      <w:pPr>
        <w:rPr>
          <w:rFonts w:ascii="黑体" w:eastAsia="黑体" w:hAnsi="Times New Roman"/>
          <w:kern w:val="0"/>
        </w:rPr>
      </w:pPr>
      <w:r>
        <w:rPr>
          <w:rFonts w:ascii="黑体" w:eastAsia="黑体" w:hAnsi="Times New Roman" w:hint="eastAsia"/>
          <w:kern w:val="0"/>
        </w:rPr>
        <w:t>5.15 生产性能测定</w:t>
      </w:r>
    </w:p>
    <w:p w:rsidR="00FD761C" w:rsidRDefault="00FF4EB1">
      <w:pPr>
        <w:ind w:firstLineChars="200" w:firstLine="420"/>
        <w:rPr>
          <w:rFonts w:ascii="宋体"/>
          <w:kern w:val="0"/>
          <w:szCs w:val="20"/>
        </w:rPr>
      </w:pPr>
      <w:r>
        <w:rPr>
          <w:rFonts w:ascii="宋体" w:hint="eastAsia"/>
          <w:kern w:val="0"/>
          <w:szCs w:val="20"/>
        </w:rPr>
        <w:t>生产性能测定应符合 NY/T 1236-2006、GB/T 26939-2011的规定。</w:t>
      </w:r>
    </w:p>
    <w:p w:rsidR="00FD761C" w:rsidRDefault="00FF4EB1">
      <w:pPr>
        <w:rPr>
          <w:rFonts w:ascii="黑体" w:eastAsia="黑体" w:hAnsi="Times New Roman"/>
          <w:kern w:val="0"/>
        </w:rPr>
      </w:pPr>
      <w:r>
        <w:rPr>
          <w:rFonts w:ascii="黑体" w:eastAsia="黑体" w:hAnsi="Times New Roman" w:hint="eastAsia"/>
          <w:kern w:val="0"/>
        </w:rPr>
        <w:t>5.16 标识和养殖档案</w:t>
      </w:r>
    </w:p>
    <w:p w:rsidR="00FD761C" w:rsidRDefault="00FF4EB1">
      <w:pPr>
        <w:ind w:firstLineChars="200" w:firstLine="420"/>
        <w:rPr>
          <w:rFonts w:ascii="宋体"/>
          <w:kern w:val="0"/>
          <w:szCs w:val="20"/>
        </w:rPr>
      </w:pPr>
      <w:r>
        <w:rPr>
          <w:rFonts w:ascii="宋体" w:hint="eastAsia"/>
          <w:kern w:val="0"/>
          <w:szCs w:val="20"/>
        </w:rPr>
        <w:t>按照中华人民共和国农业部令2006年第67号的规定执行。</w:t>
      </w:r>
    </w:p>
    <w:p w:rsidR="00FD761C" w:rsidRDefault="00FF4EB1">
      <w:pPr>
        <w:pStyle w:val="afff0"/>
        <w:numPr>
          <w:ilvl w:val="1"/>
          <w:numId w:val="0"/>
        </w:numPr>
        <w:spacing w:before="312" w:after="312"/>
        <w:rPr>
          <w:szCs w:val="21"/>
        </w:rPr>
      </w:pPr>
      <w:bookmarkStart w:id="62" w:name="_Toc30147"/>
      <w:bookmarkStart w:id="63" w:name="_Toc327352034"/>
      <w:r>
        <w:rPr>
          <w:rFonts w:hint="eastAsia"/>
          <w:szCs w:val="21"/>
        </w:rPr>
        <w:t>6 各类羊群管理</w:t>
      </w:r>
      <w:bookmarkEnd w:id="62"/>
    </w:p>
    <w:p w:rsidR="00FD761C" w:rsidRDefault="00FF4EB1">
      <w:pPr>
        <w:pStyle w:val="af3"/>
        <w:numPr>
          <w:ilvl w:val="1"/>
          <w:numId w:val="0"/>
        </w:numPr>
        <w:outlineLvl w:val="1"/>
      </w:pPr>
      <w:r>
        <w:rPr>
          <w:rFonts w:hint="eastAsia"/>
        </w:rPr>
        <w:t>6.1 种公羊</w:t>
      </w:r>
      <w:bookmarkEnd w:id="63"/>
    </w:p>
    <w:p w:rsidR="00FD761C" w:rsidRDefault="00FF4EB1">
      <w:pPr>
        <w:pStyle w:val="af3"/>
        <w:numPr>
          <w:ilvl w:val="1"/>
          <w:numId w:val="0"/>
        </w:numPr>
        <w:outlineLvl w:val="1"/>
      </w:pPr>
      <w:r>
        <w:rPr>
          <w:rFonts w:hint="eastAsia"/>
        </w:rPr>
        <w:t>6.1.1非配种期</w:t>
      </w:r>
    </w:p>
    <w:p w:rsidR="00FD761C" w:rsidRDefault="00FF4EB1">
      <w:pPr>
        <w:pStyle w:val="af3"/>
        <w:numPr>
          <w:ilvl w:val="1"/>
          <w:numId w:val="0"/>
        </w:numPr>
        <w:ind w:firstLineChars="200" w:firstLine="420"/>
        <w:rPr>
          <w:rFonts w:ascii="宋体" w:eastAsia="宋体" w:hAnsi="Calibri"/>
          <w:szCs w:val="20"/>
        </w:rPr>
      </w:pPr>
      <w:r>
        <w:rPr>
          <w:rFonts w:ascii="宋体" w:eastAsia="宋体" w:hAnsi="Calibri" w:hint="eastAsia"/>
          <w:szCs w:val="20"/>
        </w:rPr>
        <w:t>单独组群，集中饲养。每天饲喂三次。日粮以青粗饲料为主，精粗饲料比2: 8为宜。配种前一个半月逐步调整为</w:t>
      </w:r>
      <w:proofErr w:type="gramStart"/>
      <w:r>
        <w:rPr>
          <w:rFonts w:ascii="宋体" w:eastAsia="宋体" w:hAnsi="Calibri" w:hint="eastAsia"/>
          <w:szCs w:val="20"/>
        </w:rPr>
        <w:t>配种日</w:t>
      </w:r>
      <w:proofErr w:type="gramEnd"/>
      <w:r>
        <w:rPr>
          <w:rFonts w:ascii="宋体" w:eastAsia="宋体" w:hAnsi="Calibri" w:hint="eastAsia"/>
          <w:szCs w:val="20"/>
        </w:rPr>
        <w:t>粮。</w:t>
      </w:r>
    </w:p>
    <w:p w:rsidR="00FD761C" w:rsidRDefault="00FF4EB1">
      <w:pPr>
        <w:pStyle w:val="af4"/>
        <w:numPr>
          <w:ilvl w:val="2"/>
          <w:numId w:val="0"/>
        </w:numPr>
        <w:spacing w:before="156" w:after="156"/>
      </w:pPr>
      <w:r>
        <w:rPr>
          <w:rFonts w:hint="eastAsia"/>
        </w:rPr>
        <w:t>6.1.2 配种期</w:t>
      </w:r>
    </w:p>
    <w:p w:rsidR="00FD761C" w:rsidRDefault="00FF4EB1">
      <w:pPr>
        <w:pStyle w:val="af4"/>
        <w:numPr>
          <w:ilvl w:val="2"/>
          <w:numId w:val="0"/>
        </w:numPr>
        <w:spacing w:before="156" w:after="156"/>
        <w:ind w:firstLineChars="200" w:firstLine="420"/>
        <w:rPr>
          <w:rFonts w:ascii="宋体" w:eastAsia="宋体" w:hAnsi="Calibri"/>
          <w:szCs w:val="20"/>
        </w:rPr>
      </w:pPr>
      <w:r>
        <w:rPr>
          <w:rFonts w:ascii="宋体" w:eastAsia="宋体" w:hAnsi="Calibri" w:hint="eastAsia"/>
          <w:szCs w:val="20"/>
        </w:rPr>
        <w:lastRenderedPageBreak/>
        <w:t>选择适口性好优质青粗饲料为主。每天饲喂3次。 配种前2周开始排精。每天配种或采精２次，每周不超过5d。</w:t>
      </w:r>
    </w:p>
    <w:p w:rsidR="00FD761C" w:rsidRDefault="00FF4EB1">
      <w:pPr>
        <w:pStyle w:val="af3"/>
        <w:numPr>
          <w:ilvl w:val="1"/>
          <w:numId w:val="0"/>
        </w:numPr>
        <w:outlineLvl w:val="1"/>
      </w:pPr>
      <w:r>
        <w:rPr>
          <w:rFonts w:hint="eastAsia"/>
        </w:rPr>
        <w:t>6.2 母羊</w:t>
      </w:r>
      <w:bookmarkStart w:id="64" w:name="_Toc327352035"/>
    </w:p>
    <w:p w:rsidR="00FD761C" w:rsidRDefault="00FF4EB1">
      <w:pPr>
        <w:pStyle w:val="af3"/>
        <w:numPr>
          <w:ilvl w:val="1"/>
          <w:numId w:val="0"/>
        </w:numPr>
        <w:outlineLvl w:val="1"/>
      </w:pPr>
      <w:r>
        <w:rPr>
          <w:rFonts w:hint="eastAsia"/>
        </w:rPr>
        <w:t>6.2.1 空怀母羊</w:t>
      </w:r>
      <w:bookmarkEnd w:id="64"/>
    </w:p>
    <w:p w:rsidR="00FD761C" w:rsidRDefault="00FF4EB1">
      <w:pPr>
        <w:pStyle w:val="af3"/>
        <w:numPr>
          <w:ilvl w:val="1"/>
          <w:numId w:val="0"/>
        </w:numPr>
        <w:ind w:firstLineChars="200" w:firstLine="420"/>
        <w:rPr>
          <w:rFonts w:ascii="宋体" w:eastAsia="宋体" w:hAnsi="Calibri"/>
          <w:szCs w:val="20"/>
        </w:rPr>
      </w:pPr>
      <w:r>
        <w:rPr>
          <w:rFonts w:ascii="宋体" w:eastAsia="宋体" w:hAnsi="Calibri" w:hint="eastAsia"/>
          <w:szCs w:val="20"/>
        </w:rPr>
        <w:t>配种前一个月实行短期优饲，增加优质干草和精料，膘情达到中上等水平，不宜过肥。母羊鲜精配种时输精1次～2次；冻精配种时输精2次，输精间隔时间为10h～12h。</w:t>
      </w:r>
    </w:p>
    <w:p w:rsidR="00FD761C" w:rsidRDefault="00FF4EB1">
      <w:pPr>
        <w:pStyle w:val="af4"/>
        <w:numPr>
          <w:ilvl w:val="2"/>
          <w:numId w:val="0"/>
        </w:numPr>
        <w:spacing w:before="156" w:after="156"/>
      </w:pPr>
      <w:bookmarkStart w:id="65" w:name="_Toc327352036"/>
      <w:r>
        <w:rPr>
          <w:rFonts w:hint="eastAsia"/>
        </w:rPr>
        <w:t>6.2.2 妊娠母羊</w:t>
      </w:r>
      <w:bookmarkEnd w:id="65"/>
    </w:p>
    <w:p w:rsidR="00FD761C" w:rsidRDefault="00FF4EB1">
      <w:pPr>
        <w:pStyle w:val="af4"/>
        <w:numPr>
          <w:ilvl w:val="2"/>
          <w:numId w:val="0"/>
        </w:numPr>
        <w:spacing w:before="156" w:after="156"/>
        <w:ind w:firstLineChars="200" w:firstLine="420"/>
        <w:rPr>
          <w:rFonts w:ascii="宋体" w:eastAsia="宋体" w:hAnsi="Calibri"/>
          <w:szCs w:val="20"/>
        </w:rPr>
      </w:pPr>
      <w:r>
        <w:rPr>
          <w:rFonts w:ascii="宋体" w:eastAsia="宋体" w:hAnsi="Calibri" w:hint="eastAsia"/>
          <w:szCs w:val="20"/>
        </w:rPr>
        <w:t>妊娠前期，不能剧烈运动，营养需求以维持配种时体况即可。产前2个月，增加精料量，但不宜过肥。适当运动，避免顶撞、惊吓，不饮冰碴水。产前一周组织接产人员，备好接产用品，待产圈舍进行彻底消毒。 产前要检查胎位是否正常，并做好相应的接产措施。接产人员在接产过程中要做好自身防护及卫生消毒工作。</w:t>
      </w:r>
    </w:p>
    <w:p w:rsidR="00FD761C" w:rsidRDefault="00FF4EB1">
      <w:pPr>
        <w:pStyle w:val="af4"/>
        <w:numPr>
          <w:ilvl w:val="2"/>
          <w:numId w:val="0"/>
        </w:numPr>
        <w:spacing w:before="156" w:after="156"/>
      </w:pPr>
      <w:r>
        <w:rPr>
          <w:rFonts w:hint="eastAsia"/>
        </w:rPr>
        <w:t>6.2.3  哺乳母羊</w:t>
      </w:r>
    </w:p>
    <w:p w:rsidR="00FD761C" w:rsidRDefault="00FF4EB1">
      <w:pPr>
        <w:pStyle w:val="af4"/>
        <w:numPr>
          <w:ilvl w:val="2"/>
          <w:numId w:val="0"/>
        </w:numPr>
        <w:spacing w:before="156" w:after="156"/>
        <w:ind w:firstLineChars="200" w:firstLine="420"/>
        <w:rPr>
          <w:rFonts w:ascii="宋体" w:eastAsia="宋体" w:hAnsi="Calibri"/>
          <w:szCs w:val="20"/>
        </w:rPr>
      </w:pPr>
      <w:r>
        <w:rPr>
          <w:rFonts w:ascii="宋体" w:eastAsia="宋体" w:hAnsi="Calibri" w:hint="eastAsia"/>
          <w:szCs w:val="20"/>
        </w:rPr>
        <w:t>产后一周内，饲喂优质青干草，补饲少量精饲料和多汁饲料，每天饲喂4次～5次。 产羔一周后逐渐增加精料饲喂量到0.3kg～0.5kg，定时饲喂。 羔羊断奶后适当减少精饲料供给。</w:t>
      </w:r>
    </w:p>
    <w:p w:rsidR="00FD761C" w:rsidRDefault="00FF4EB1">
      <w:pPr>
        <w:pStyle w:val="af3"/>
        <w:numPr>
          <w:ilvl w:val="1"/>
          <w:numId w:val="0"/>
        </w:numPr>
        <w:outlineLvl w:val="1"/>
      </w:pPr>
      <w:bookmarkStart w:id="66" w:name="_Toc327352038"/>
      <w:r>
        <w:rPr>
          <w:rFonts w:hint="eastAsia"/>
        </w:rPr>
        <w:t>6.3 羔羊</w:t>
      </w:r>
      <w:bookmarkEnd w:id="66"/>
    </w:p>
    <w:p w:rsidR="00FD761C" w:rsidRDefault="00FF4EB1">
      <w:pPr>
        <w:pStyle w:val="af3"/>
        <w:numPr>
          <w:ilvl w:val="1"/>
          <w:numId w:val="0"/>
        </w:numPr>
        <w:ind w:firstLineChars="200" w:firstLine="420"/>
        <w:rPr>
          <w:rFonts w:ascii="宋体" w:eastAsia="宋体" w:hAnsi="Calibri"/>
          <w:szCs w:val="20"/>
        </w:rPr>
      </w:pPr>
      <w:r>
        <w:rPr>
          <w:rFonts w:ascii="宋体" w:eastAsia="宋体" w:hAnsi="Calibri" w:hint="eastAsia"/>
          <w:szCs w:val="20"/>
        </w:rPr>
        <w:t>羔羊出生后及时清除口鼻腔的粘液，让母羊自行舔干羔羊身体粘液。在脐部3 cm～5 cm处剪断脐带，用5％碘酊对断</w:t>
      </w:r>
      <w:proofErr w:type="gramStart"/>
      <w:r>
        <w:rPr>
          <w:rFonts w:ascii="宋体" w:eastAsia="宋体" w:hAnsi="Calibri" w:hint="eastAsia"/>
          <w:szCs w:val="20"/>
        </w:rPr>
        <w:t>脐</w:t>
      </w:r>
      <w:proofErr w:type="gramEnd"/>
      <w:r>
        <w:rPr>
          <w:rFonts w:ascii="宋体" w:eastAsia="宋体" w:hAnsi="Calibri" w:hint="eastAsia"/>
          <w:szCs w:val="20"/>
        </w:rPr>
        <w:t>处消毒，羔羊断</w:t>
      </w:r>
      <w:proofErr w:type="gramStart"/>
      <w:r>
        <w:rPr>
          <w:rFonts w:ascii="宋体" w:eastAsia="宋体" w:hAnsi="Calibri" w:hint="eastAsia"/>
          <w:szCs w:val="20"/>
        </w:rPr>
        <w:t>脐</w:t>
      </w:r>
      <w:proofErr w:type="gramEnd"/>
      <w:r>
        <w:rPr>
          <w:rFonts w:ascii="宋体" w:eastAsia="宋体" w:hAnsi="Calibri" w:hint="eastAsia"/>
          <w:szCs w:val="20"/>
        </w:rPr>
        <w:t>后宜注射破伤风抗毒素；产后2小时内保证吃到初乳。圈舍温度宜在10℃以上。10日</w:t>
      </w:r>
      <w:proofErr w:type="gramStart"/>
      <w:r>
        <w:rPr>
          <w:rFonts w:ascii="宋体" w:eastAsia="宋体" w:hAnsi="Calibri" w:hint="eastAsia"/>
          <w:szCs w:val="20"/>
        </w:rPr>
        <w:t>龄</w:t>
      </w:r>
      <w:proofErr w:type="gramEnd"/>
      <w:r>
        <w:rPr>
          <w:rFonts w:ascii="宋体" w:eastAsia="宋体" w:hAnsi="Calibri" w:hint="eastAsia"/>
          <w:szCs w:val="20"/>
        </w:rPr>
        <w:t>训练吃料，45日龄～</w:t>
      </w:r>
      <w:proofErr w:type="gramStart"/>
      <w:r>
        <w:rPr>
          <w:rFonts w:ascii="宋体" w:eastAsia="宋体" w:hAnsi="Calibri" w:hint="eastAsia"/>
          <w:szCs w:val="20"/>
        </w:rPr>
        <w:t>60日龄可断奶</w:t>
      </w:r>
      <w:proofErr w:type="gramEnd"/>
      <w:r>
        <w:rPr>
          <w:rFonts w:ascii="宋体" w:eastAsia="宋体" w:hAnsi="Calibri" w:hint="eastAsia"/>
          <w:szCs w:val="20"/>
        </w:rPr>
        <w:t>分群。</w:t>
      </w:r>
    </w:p>
    <w:p w:rsidR="00FD761C" w:rsidRDefault="00FF4EB1">
      <w:pPr>
        <w:pStyle w:val="af3"/>
        <w:numPr>
          <w:ilvl w:val="1"/>
          <w:numId w:val="0"/>
        </w:numPr>
        <w:outlineLvl w:val="1"/>
      </w:pPr>
      <w:bookmarkStart w:id="67" w:name="_Toc327352039"/>
      <w:r>
        <w:rPr>
          <w:rFonts w:hint="eastAsia"/>
        </w:rPr>
        <w:t>6.4 育成羊</w:t>
      </w:r>
      <w:bookmarkEnd w:id="67"/>
    </w:p>
    <w:p w:rsidR="00FD761C" w:rsidRDefault="00FF4EB1">
      <w:pPr>
        <w:pStyle w:val="af3"/>
        <w:numPr>
          <w:ilvl w:val="1"/>
          <w:numId w:val="0"/>
        </w:numPr>
        <w:ind w:firstLineChars="200" w:firstLine="420"/>
        <w:rPr>
          <w:rFonts w:ascii="宋体" w:eastAsia="宋体" w:hAnsi="Calibri"/>
          <w:szCs w:val="20"/>
        </w:rPr>
      </w:pPr>
      <w:r>
        <w:rPr>
          <w:rFonts w:ascii="宋体" w:eastAsia="宋体" w:hAnsi="Calibri" w:hint="eastAsia"/>
          <w:szCs w:val="20"/>
        </w:rPr>
        <w:t>公母羊分群饲养，日粮以优质青粗饲料为主，逐渐增加精料喂量，每日每只喂量0.2 kg～0.5 kg，日粮的粗纤维含量以15％～20％为宜。公、母羊体重达成年时体重70%以上，可以进行初次配种。</w:t>
      </w:r>
    </w:p>
    <w:p w:rsidR="00FD761C" w:rsidRDefault="00FD761C">
      <w:pPr>
        <w:pStyle w:val="afffffffffff9"/>
        <w:jc w:val="both"/>
        <w:outlineLvl w:val="9"/>
        <w:rPr>
          <w:highlight w:val="yellow"/>
        </w:rPr>
      </w:pPr>
      <w:bookmarkStart w:id="68" w:name="_Toc335229750"/>
      <w:bookmarkStart w:id="69" w:name="_Toc335298158"/>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D761C">
      <w:pPr>
        <w:pStyle w:val="afffffffffff7"/>
        <w:rPr>
          <w:highlight w:val="yellow"/>
        </w:rPr>
      </w:pPr>
    </w:p>
    <w:p w:rsidR="00FD761C" w:rsidRDefault="00FF4EB1">
      <w:pPr>
        <w:pStyle w:val="afffffffffff7"/>
        <w:ind w:firstLineChars="0" w:firstLine="0"/>
        <w:jc w:val="center"/>
        <w:rPr>
          <w:rFonts w:ascii="黑体" w:eastAsia="黑体" w:hAnsi="黑体" w:cs="黑体"/>
        </w:rPr>
      </w:pPr>
      <w:r>
        <w:rPr>
          <w:rFonts w:ascii="黑体" w:eastAsia="黑体" w:hAnsi="黑体" w:cs="黑体" w:hint="eastAsia"/>
        </w:rPr>
        <w:t>附  录  A</w:t>
      </w:r>
    </w:p>
    <w:p w:rsidR="00FD761C" w:rsidRDefault="00FF4EB1">
      <w:pPr>
        <w:pStyle w:val="afffffffffff7"/>
        <w:ind w:firstLineChars="0" w:firstLine="0"/>
        <w:jc w:val="center"/>
        <w:rPr>
          <w:rFonts w:ascii="黑体" w:eastAsia="黑体" w:hAnsi="黑体" w:cs="黑体"/>
        </w:rPr>
      </w:pPr>
      <w:r>
        <w:rPr>
          <w:rFonts w:ascii="黑体" w:eastAsia="黑体" w:hAnsi="黑体" w:cs="黑体" w:hint="eastAsia"/>
        </w:rPr>
        <w:t>（资料性附录）</w:t>
      </w:r>
      <w:bookmarkStart w:id="70" w:name="_Toc12953"/>
    </w:p>
    <w:p w:rsidR="00FD761C" w:rsidRDefault="00FF4EB1">
      <w:pPr>
        <w:pStyle w:val="afffffffffff7"/>
        <w:ind w:firstLineChars="0" w:firstLine="0"/>
        <w:jc w:val="center"/>
        <w:rPr>
          <w:rFonts w:ascii="黑体" w:eastAsia="黑体" w:hAnsi="黑体" w:cs="黑体"/>
        </w:rPr>
      </w:pPr>
      <w:r>
        <w:rPr>
          <w:rFonts w:ascii="黑体" w:eastAsia="黑体" w:hAnsi="黑体" w:cs="黑体" w:hint="eastAsia"/>
        </w:rPr>
        <w:t>绒山羊免疫程序</w:t>
      </w:r>
      <w:bookmarkEnd w:id="68"/>
      <w:bookmarkEnd w:id="69"/>
      <w:bookmarkEnd w:id="70"/>
    </w:p>
    <w:p w:rsidR="00FD761C" w:rsidRDefault="00FD761C">
      <w:pPr>
        <w:pStyle w:val="afffffffffff7"/>
        <w:ind w:firstLineChars="0" w:firstLine="0"/>
        <w:jc w:val="center"/>
        <w:rPr>
          <w:highlight w:val="yellow"/>
        </w:rPr>
      </w:pPr>
    </w:p>
    <w:p w:rsidR="00FD761C" w:rsidRDefault="00FF4EB1">
      <w:pPr>
        <w:pStyle w:val="afffffffffff7"/>
      </w:pPr>
      <w:r>
        <w:rPr>
          <w:rFonts w:hint="eastAsia"/>
        </w:rPr>
        <w:t>绒山羊免疫程序见表A.1。</w:t>
      </w:r>
    </w:p>
    <w:p w:rsidR="00FD761C" w:rsidRDefault="00FF4EB1">
      <w:pPr>
        <w:pStyle w:val="afffffffffff7"/>
        <w:ind w:firstLineChars="0" w:firstLine="0"/>
        <w:jc w:val="center"/>
        <w:rPr>
          <w:rFonts w:ascii="黑体" w:eastAsia="黑体" w:hAnsi="黑体" w:cs="黑体"/>
        </w:rPr>
      </w:pPr>
      <w:r>
        <w:rPr>
          <w:rFonts w:ascii="黑体" w:eastAsia="黑体" w:hAnsi="黑体" w:cs="黑体" w:hint="eastAsia"/>
        </w:rPr>
        <w:t>表A.1 绒山羊免疫程序</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717"/>
        <w:gridCol w:w="3209"/>
        <w:gridCol w:w="2449"/>
      </w:tblGrid>
      <w:tr w:rsidR="00FD761C">
        <w:trPr>
          <w:trHeight w:val="470"/>
          <w:jc w:val="center"/>
        </w:trPr>
        <w:tc>
          <w:tcPr>
            <w:tcW w:w="1092" w:type="dxa"/>
            <w:vAlign w:val="center"/>
          </w:tcPr>
          <w:p w:rsidR="00FD761C" w:rsidRDefault="00FF4EB1">
            <w:pPr>
              <w:spacing w:line="240" w:lineRule="auto"/>
              <w:jc w:val="center"/>
              <w:rPr>
                <w:rFonts w:ascii="宋体"/>
                <w:kern w:val="0"/>
                <w:sz w:val="18"/>
                <w:szCs w:val="18"/>
              </w:rPr>
            </w:pPr>
            <w:proofErr w:type="gramStart"/>
            <w:r>
              <w:rPr>
                <w:rFonts w:ascii="宋体" w:hint="eastAsia"/>
                <w:kern w:val="0"/>
                <w:sz w:val="18"/>
                <w:szCs w:val="18"/>
              </w:rPr>
              <w:t>羊别</w:t>
            </w:r>
            <w:proofErr w:type="gramEnd"/>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生理阶段</w:t>
            </w:r>
          </w:p>
        </w:tc>
        <w:tc>
          <w:tcPr>
            <w:tcW w:w="320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疫苗</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免疫期</w:t>
            </w:r>
          </w:p>
        </w:tc>
      </w:tr>
      <w:tr w:rsidR="00FD761C">
        <w:trPr>
          <w:trHeight w:val="470"/>
          <w:jc w:val="center"/>
        </w:trPr>
        <w:tc>
          <w:tcPr>
            <w:tcW w:w="1092" w:type="dxa"/>
            <w:vMerge w:val="restart"/>
            <w:vAlign w:val="center"/>
          </w:tcPr>
          <w:p w:rsidR="00FD761C" w:rsidRDefault="00FF4EB1">
            <w:pPr>
              <w:spacing w:line="240" w:lineRule="auto"/>
              <w:jc w:val="center"/>
              <w:rPr>
                <w:rFonts w:ascii="宋体"/>
                <w:kern w:val="0"/>
                <w:sz w:val="18"/>
                <w:szCs w:val="18"/>
              </w:rPr>
            </w:pPr>
            <w:r>
              <w:rPr>
                <w:rFonts w:ascii="宋体" w:hint="eastAsia"/>
                <w:kern w:val="0"/>
                <w:sz w:val="18"/>
                <w:szCs w:val="18"/>
              </w:rPr>
              <w:t>种公羊</w:t>
            </w:r>
          </w:p>
        </w:tc>
        <w:tc>
          <w:tcPr>
            <w:tcW w:w="1717" w:type="dxa"/>
            <w:vMerge w:val="restart"/>
            <w:vAlign w:val="center"/>
          </w:tcPr>
          <w:p w:rsidR="00FD761C" w:rsidRDefault="00FF4EB1">
            <w:pPr>
              <w:spacing w:line="240" w:lineRule="auto"/>
              <w:jc w:val="center"/>
              <w:rPr>
                <w:rFonts w:ascii="宋体"/>
                <w:kern w:val="0"/>
                <w:sz w:val="18"/>
                <w:szCs w:val="18"/>
              </w:rPr>
            </w:pPr>
            <w:r>
              <w:rPr>
                <w:rFonts w:ascii="宋体" w:hint="eastAsia"/>
                <w:kern w:val="0"/>
                <w:sz w:val="18"/>
                <w:szCs w:val="18"/>
              </w:rPr>
              <w:t>—</w:t>
            </w:r>
          </w:p>
        </w:tc>
        <w:tc>
          <w:tcPr>
            <w:tcW w:w="3209" w:type="dxa"/>
            <w:vAlign w:val="center"/>
          </w:tcPr>
          <w:p w:rsidR="00FD761C" w:rsidRDefault="00FF4EB1">
            <w:pPr>
              <w:spacing w:line="240" w:lineRule="auto"/>
              <w:ind w:firstLine="360"/>
              <w:jc w:val="center"/>
              <w:rPr>
                <w:rFonts w:ascii="宋体"/>
                <w:kern w:val="0"/>
                <w:sz w:val="18"/>
                <w:szCs w:val="18"/>
              </w:rPr>
            </w:pPr>
            <w:r>
              <w:rPr>
                <w:rFonts w:ascii="宋体" w:hint="eastAsia"/>
                <w:kern w:val="0"/>
                <w:sz w:val="18"/>
                <w:szCs w:val="18"/>
              </w:rPr>
              <w:t>三联四防</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Merge/>
            <w:vAlign w:val="center"/>
          </w:tcPr>
          <w:p w:rsidR="00FD761C" w:rsidRDefault="00FD761C">
            <w:pPr>
              <w:spacing w:line="240" w:lineRule="auto"/>
              <w:jc w:val="center"/>
              <w:rPr>
                <w:rFonts w:ascii="宋体"/>
                <w:kern w:val="0"/>
                <w:sz w:val="18"/>
                <w:szCs w:val="18"/>
              </w:rPr>
            </w:pPr>
          </w:p>
        </w:tc>
        <w:tc>
          <w:tcPr>
            <w:tcW w:w="320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口蹄疫亚洲I-O型双价灭活疫苗</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Merge/>
            <w:vAlign w:val="center"/>
          </w:tcPr>
          <w:p w:rsidR="00FD761C" w:rsidRDefault="00FD761C">
            <w:pPr>
              <w:spacing w:line="240" w:lineRule="auto"/>
              <w:ind w:firstLine="360"/>
              <w:jc w:val="center"/>
              <w:rPr>
                <w:rFonts w:ascii="宋体"/>
                <w:kern w:val="0"/>
                <w:sz w:val="18"/>
                <w:szCs w:val="18"/>
              </w:rPr>
            </w:pPr>
          </w:p>
        </w:tc>
        <w:tc>
          <w:tcPr>
            <w:tcW w:w="320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羊痘</w:t>
            </w:r>
            <w:proofErr w:type="gramStart"/>
            <w:r>
              <w:rPr>
                <w:rFonts w:ascii="宋体" w:hint="eastAsia"/>
                <w:kern w:val="0"/>
                <w:sz w:val="18"/>
                <w:szCs w:val="18"/>
              </w:rPr>
              <w:t>鸡胚化弱毒苗</w:t>
            </w:r>
            <w:proofErr w:type="gramEnd"/>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12个月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Merge/>
            <w:vAlign w:val="center"/>
          </w:tcPr>
          <w:p w:rsidR="00FD761C" w:rsidRDefault="00FD761C">
            <w:pPr>
              <w:spacing w:line="240" w:lineRule="auto"/>
              <w:ind w:firstLine="360"/>
              <w:jc w:val="center"/>
              <w:rPr>
                <w:rFonts w:ascii="宋体"/>
                <w:kern w:val="0"/>
                <w:sz w:val="18"/>
                <w:szCs w:val="18"/>
              </w:rPr>
            </w:pPr>
          </w:p>
        </w:tc>
        <w:tc>
          <w:tcPr>
            <w:tcW w:w="3209" w:type="dxa"/>
            <w:vAlign w:val="center"/>
          </w:tcPr>
          <w:p w:rsidR="00FD761C" w:rsidRDefault="00FF4EB1">
            <w:pPr>
              <w:spacing w:line="240" w:lineRule="auto"/>
              <w:jc w:val="center"/>
              <w:rPr>
                <w:rFonts w:ascii="宋体"/>
                <w:kern w:val="0"/>
                <w:sz w:val="18"/>
                <w:szCs w:val="18"/>
              </w:rPr>
            </w:pPr>
            <w:r>
              <w:rPr>
                <w:rFonts w:ascii="Arial" w:hAnsi="Arial" w:cs="Arial"/>
                <w:color w:val="333333"/>
                <w:sz w:val="18"/>
                <w:szCs w:val="18"/>
                <w:shd w:val="clear" w:color="auto" w:fill="FFFFFF"/>
              </w:rPr>
              <w:t>小反刍兽疫病毒灭活疫苗</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36个月</w:t>
            </w:r>
          </w:p>
        </w:tc>
      </w:tr>
      <w:tr w:rsidR="00FD761C">
        <w:trPr>
          <w:trHeight w:val="470"/>
          <w:jc w:val="center"/>
        </w:trPr>
        <w:tc>
          <w:tcPr>
            <w:tcW w:w="1092" w:type="dxa"/>
            <w:vMerge w:val="restart"/>
            <w:vAlign w:val="center"/>
          </w:tcPr>
          <w:p w:rsidR="00FD761C" w:rsidRDefault="00FF4EB1">
            <w:pPr>
              <w:spacing w:line="240" w:lineRule="auto"/>
              <w:jc w:val="center"/>
              <w:rPr>
                <w:rFonts w:ascii="宋体"/>
                <w:kern w:val="0"/>
                <w:sz w:val="18"/>
                <w:szCs w:val="18"/>
              </w:rPr>
            </w:pPr>
            <w:r>
              <w:rPr>
                <w:rFonts w:ascii="宋体" w:hint="eastAsia"/>
                <w:kern w:val="0"/>
                <w:sz w:val="18"/>
                <w:szCs w:val="18"/>
              </w:rPr>
              <w:t>繁殖母羊</w:t>
            </w:r>
          </w:p>
        </w:tc>
        <w:tc>
          <w:tcPr>
            <w:tcW w:w="1717" w:type="dxa"/>
            <w:vMerge w:val="restart"/>
            <w:vAlign w:val="center"/>
          </w:tcPr>
          <w:p w:rsidR="00FD761C" w:rsidRDefault="00FF4EB1">
            <w:pPr>
              <w:spacing w:line="240" w:lineRule="auto"/>
              <w:jc w:val="center"/>
              <w:rPr>
                <w:rFonts w:ascii="宋体"/>
                <w:kern w:val="0"/>
                <w:sz w:val="18"/>
                <w:szCs w:val="18"/>
              </w:rPr>
            </w:pPr>
            <w:r>
              <w:rPr>
                <w:rFonts w:ascii="宋体" w:hint="eastAsia"/>
                <w:kern w:val="0"/>
                <w:sz w:val="18"/>
                <w:szCs w:val="18"/>
              </w:rPr>
              <w:t>空怀期</w:t>
            </w:r>
          </w:p>
        </w:tc>
        <w:tc>
          <w:tcPr>
            <w:tcW w:w="3209" w:type="dxa"/>
            <w:vAlign w:val="center"/>
          </w:tcPr>
          <w:p w:rsidR="00FD761C" w:rsidRDefault="00FF4EB1">
            <w:pPr>
              <w:spacing w:line="240" w:lineRule="auto"/>
              <w:ind w:firstLine="360"/>
              <w:jc w:val="center"/>
              <w:rPr>
                <w:rFonts w:ascii="宋体"/>
                <w:kern w:val="0"/>
                <w:sz w:val="18"/>
                <w:szCs w:val="18"/>
              </w:rPr>
            </w:pPr>
            <w:r>
              <w:rPr>
                <w:rFonts w:ascii="宋体" w:hint="eastAsia"/>
                <w:kern w:val="0"/>
                <w:sz w:val="18"/>
                <w:szCs w:val="18"/>
              </w:rPr>
              <w:t>三联四防</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Merge/>
            <w:vAlign w:val="center"/>
          </w:tcPr>
          <w:p w:rsidR="00FD761C" w:rsidRDefault="00FD761C">
            <w:pPr>
              <w:spacing w:line="240" w:lineRule="auto"/>
              <w:jc w:val="center"/>
              <w:rPr>
                <w:rFonts w:ascii="宋体"/>
                <w:kern w:val="0"/>
                <w:sz w:val="18"/>
                <w:szCs w:val="18"/>
              </w:rPr>
            </w:pPr>
          </w:p>
        </w:tc>
        <w:tc>
          <w:tcPr>
            <w:tcW w:w="320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口蹄疫亚洲I-O型双价灭活疫苗</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Merge/>
            <w:vAlign w:val="center"/>
          </w:tcPr>
          <w:p w:rsidR="00FD761C" w:rsidRDefault="00FD761C">
            <w:pPr>
              <w:spacing w:line="240" w:lineRule="auto"/>
              <w:jc w:val="center"/>
              <w:rPr>
                <w:rFonts w:ascii="宋体"/>
                <w:kern w:val="0"/>
                <w:sz w:val="18"/>
                <w:szCs w:val="18"/>
              </w:rPr>
            </w:pPr>
          </w:p>
        </w:tc>
        <w:tc>
          <w:tcPr>
            <w:tcW w:w="3209" w:type="dxa"/>
            <w:vAlign w:val="center"/>
          </w:tcPr>
          <w:p w:rsidR="00FD761C" w:rsidRDefault="00FF4EB1">
            <w:pPr>
              <w:spacing w:line="240" w:lineRule="auto"/>
              <w:ind w:firstLine="360"/>
              <w:jc w:val="center"/>
              <w:rPr>
                <w:rFonts w:ascii="宋体"/>
                <w:kern w:val="0"/>
                <w:sz w:val="18"/>
                <w:szCs w:val="18"/>
              </w:rPr>
            </w:pPr>
            <w:r>
              <w:rPr>
                <w:rFonts w:ascii="宋体" w:hint="eastAsia"/>
                <w:kern w:val="0"/>
                <w:sz w:val="18"/>
                <w:szCs w:val="18"/>
              </w:rPr>
              <w:t>羊痘</w:t>
            </w:r>
            <w:proofErr w:type="gramStart"/>
            <w:r>
              <w:rPr>
                <w:rFonts w:ascii="宋体" w:hint="eastAsia"/>
                <w:kern w:val="0"/>
                <w:sz w:val="18"/>
                <w:szCs w:val="18"/>
              </w:rPr>
              <w:t>鸡胚化弱毒苗</w:t>
            </w:r>
            <w:proofErr w:type="gramEnd"/>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12个月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Merge/>
            <w:vAlign w:val="center"/>
          </w:tcPr>
          <w:p w:rsidR="00FD761C" w:rsidRDefault="00FD761C">
            <w:pPr>
              <w:spacing w:line="240" w:lineRule="auto"/>
              <w:jc w:val="center"/>
              <w:rPr>
                <w:rFonts w:ascii="宋体"/>
                <w:kern w:val="0"/>
                <w:sz w:val="18"/>
                <w:szCs w:val="18"/>
              </w:rPr>
            </w:pPr>
          </w:p>
        </w:tc>
        <w:tc>
          <w:tcPr>
            <w:tcW w:w="3209" w:type="dxa"/>
            <w:vAlign w:val="center"/>
          </w:tcPr>
          <w:p w:rsidR="00FD761C" w:rsidRDefault="00FF4EB1">
            <w:pPr>
              <w:spacing w:line="240" w:lineRule="auto"/>
              <w:ind w:firstLine="360"/>
              <w:jc w:val="center"/>
              <w:rPr>
                <w:rFonts w:ascii="宋体"/>
                <w:kern w:val="0"/>
                <w:sz w:val="18"/>
                <w:szCs w:val="18"/>
              </w:rPr>
            </w:pPr>
            <w:r>
              <w:rPr>
                <w:rFonts w:ascii="Arial" w:hAnsi="Arial" w:cs="Arial"/>
                <w:color w:val="333333"/>
                <w:sz w:val="18"/>
                <w:szCs w:val="18"/>
                <w:shd w:val="clear" w:color="auto" w:fill="FFFFFF"/>
              </w:rPr>
              <w:t>小反刍兽疫病毒灭活疫苗</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36个月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妊娠后3个月</w:t>
            </w:r>
          </w:p>
        </w:tc>
        <w:tc>
          <w:tcPr>
            <w:tcW w:w="3209" w:type="dxa"/>
            <w:vAlign w:val="center"/>
          </w:tcPr>
          <w:p w:rsidR="00FD761C" w:rsidRDefault="00FF4EB1">
            <w:pPr>
              <w:spacing w:line="240" w:lineRule="auto"/>
              <w:ind w:firstLine="360"/>
              <w:jc w:val="center"/>
              <w:rPr>
                <w:rFonts w:ascii="宋体"/>
                <w:kern w:val="0"/>
                <w:sz w:val="18"/>
                <w:szCs w:val="18"/>
              </w:rPr>
            </w:pPr>
            <w:r>
              <w:rPr>
                <w:rFonts w:ascii="宋体" w:hint="eastAsia"/>
                <w:kern w:val="0"/>
                <w:sz w:val="18"/>
                <w:szCs w:val="18"/>
              </w:rPr>
              <w:t>三联四防</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restart"/>
            <w:vAlign w:val="center"/>
          </w:tcPr>
          <w:p w:rsidR="00FD761C" w:rsidRDefault="00FF4EB1">
            <w:pPr>
              <w:spacing w:line="240" w:lineRule="auto"/>
              <w:jc w:val="center"/>
              <w:rPr>
                <w:rFonts w:ascii="宋体"/>
                <w:kern w:val="0"/>
                <w:sz w:val="18"/>
                <w:szCs w:val="18"/>
              </w:rPr>
            </w:pPr>
            <w:r>
              <w:rPr>
                <w:rFonts w:ascii="宋体" w:hint="eastAsia"/>
                <w:kern w:val="0"/>
                <w:sz w:val="18"/>
                <w:szCs w:val="18"/>
              </w:rPr>
              <w:t>育成羊</w:t>
            </w: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4月龄</w:t>
            </w:r>
          </w:p>
        </w:tc>
        <w:tc>
          <w:tcPr>
            <w:tcW w:w="3209" w:type="dxa"/>
            <w:vAlign w:val="center"/>
          </w:tcPr>
          <w:p w:rsidR="00FD761C" w:rsidRDefault="00FF4EB1">
            <w:pPr>
              <w:spacing w:line="240" w:lineRule="auto"/>
              <w:ind w:firstLine="360"/>
              <w:jc w:val="center"/>
              <w:rPr>
                <w:rFonts w:ascii="宋体"/>
                <w:kern w:val="0"/>
                <w:sz w:val="18"/>
                <w:szCs w:val="18"/>
              </w:rPr>
            </w:pPr>
            <w:r>
              <w:rPr>
                <w:rFonts w:ascii="宋体" w:hint="eastAsia"/>
                <w:kern w:val="0"/>
                <w:sz w:val="18"/>
                <w:szCs w:val="18"/>
              </w:rPr>
              <w:t>羊痘</w:t>
            </w:r>
            <w:proofErr w:type="gramStart"/>
            <w:r>
              <w:rPr>
                <w:rFonts w:ascii="宋体" w:hint="eastAsia"/>
                <w:kern w:val="0"/>
                <w:sz w:val="18"/>
                <w:szCs w:val="18"/>
              </w:rPr>
              <w:t>鸡胚化弱毒苗</w:t>
            </w:r>
            <w:proofErr w:type="gramEnd"/>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12个月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6月龄</w:t>
            </w:r>
          </w:p>
        </w:tc>
        <w:tc>
          <w:tcPr>
            <w:tcW w:w="3209" w:type="dxa"/>
            <w:vAlign w:val="center"/>
          </w:tcPr>
          <w:p w:rsidR="00FD761C" w:rsidRDefault="00FF4EB1">
            <w:pPr>
              <w:spacing w:line="240" w:lineRule="auto"/>
              <w:ind w:firstLine="360"/>
              <w:jc w:val="center"/>
              <w:rPr>
                <w:rFonts w:ascii="宋体"/>
                <w:kern w:val="0"/>
                <w:sz w:val="18"/>
                <w:szCs w:val="18"/>
              </w:rPr>
            </w:pPr>
            <w:r>
              <w:rPr>
                <w:rFonts w:ascii="宋体" w:hint="eastAsia"/>
                <w:kern w:val="0"/>
                <w:sz w:val="18"/>
                <w:szCs w:val="18"/>
              </w:rPr>
              <w:t>三联四防</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6月龄</w:t>
            </w:r>
          </w:p>
        </w:tc>
        <w:tc>
          <w:tcPr>
            <w:tcW w:w="320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口蹄疫亚洲I-O型双价灭活疫苗</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6月龄</w:t>
            </w:r>
          </w:p>
        </w:tc>
        <w:tc>
          <w:tcPr>
            <w:tcW w:w="3209" w:type="dxa"/>
            <w:vAlign w:val="center"/>
          </w:tcPr>
          <w:p w:rsidR="00FD761C" w:rsidRDefault="00FF4EB1">
            <w:pPr>
              <w:spacing w:line="240" w:lineRule="auto"/>
              <w:ind w:firstLine="360"/>
              <w:jc w:val="center"/>
              <w:rPr>
                <w:rFonts w:ascii="宋体"/>
                <w:kern w:val="0"/>
                <w:sz w:val="18"/>
                <w:szCs w:val="18"/>
              </w:rPr>
            </w:pPr>
            <w:r>
              <w:rPr>
                <w:rFonts w:ascii="Arial" w:hAnsi="Arial" w:cs="Arial"/>
                <w:color w:val="333333"/>
                <w:sz w:val="18"/>
                <w:szCs w:val="18"/>
                <w:shd w:val="clear" w:color="auto" w:fill="FFFFFF"/>
              </w:rPr>
              <w:t>小反刍兽疫病毒灭活疫苗</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36个月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12月龄</w:t>
            </w:r>
          </w:p>
        </w:tc>
        <w:tc>
          <w:tcPr>
            <w:tcW w:w="3209" w:type="dxa"/>
            <w:vAlign w:val="center"/>
          </w:tcPr>
          <w:p w:rsidR="00FD761C" w:rsidRDefault="00FF4EB1">
            <w:pPr>
              <w:spacing w:line="240" w:lineRule="auto"/>
              <w:ind w:firstLine="360"/>
              <w:jc w:val="center"/>
              <w:rPr>
                <w:rFonts w:ascii="宋体"/>
                <w:kern w:val="0"/>
                <w:sz w:val="18"/>
                <w:szCs w:val="18"/>
              </w:rPr>
            </w:pPr>
            <w:r>
              <w:rPr>
                <w:rFonts w:ascii="宋体" w:hint="eastAsia"/>
                <w:kern w:val="0"/>
                <w:sz w:val="18"/>
                <w:szCs w:val="18"/>
              </w:rPr>
              <w:t>三联四防</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12月龄</w:t>
            </w:r>
          </w:p>
        </w:tc>
        <w:tc>
          <w:tcPr>
            <w:tcW w:w="320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口蹄疫亚洲I-O型双价灭活疫苗</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restart"/>
            <w:vAlign w:val="center"/>
          </w:tcPr>
          <w:p w:rsidR="00FD761C" w:rsidRDefault="00FF4EB1">
            <w:pPr>
              <w:spacing w:line="240" w:lineRule="auto"/>
              <w:jc w:val="center"/>
              <w:rPr>
                <w:rFonts w:ascii="宋体"/>
                <w:kern w:val="0"/>
                <w:sz w:val="18"/>
                <w:szCs w:val="18"/>
              </w:rPr>
            </w:pPr>
            <w:r>
              <w:rPr>
                <w:rFonts w:ascii="宋体" w:hint="eastAsia"/>
                <w:kern w:val="0"/>
                <w:sz w:val="18"/>
                <w:szCs w:val="18"/>
              </w:rPr>
              <w:t>羔羊</w:t>
            </w: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出生后</w:t>
            </w:r>
          </w:p>
        </w:tc>
        <w:tc>
          <w:tcPr>
            <w:tcW w:w="320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破伤风明矾类毒素</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48个月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10日龄</w:t>
            </w:r>
          </w:p>
        </w:tc>
        <w:tc>
          <w:tcPr>
            <w:tcW w:w="320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羊痘</w:t>
            </w:r>
            <w:proofErr w:type="gramStart"/>
            <w:r>
              <w:rPr>
                <w:rFonts w:ascii="宋体" w:hint="eastAsia"/>
                <w:kern w:val="0"/>
                <w:sz w:val="18"/>
                <w:szCs w:val="18"/>
              </w:rPr>
              <w:t>鸡胚化弱毒苗</w:t>
            </w:r>
            <w:proofErr w:type="gramEnd"/>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12个月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20日龄</w:t>
            </w:r>
          </w:p>
        </w:tc>
        <w:tc>
          <w:tcPr>
            <w:tcW w:w="3209" w:type="dxa"/>
            <w:vAlign w:val="center"/>
          </w:tcPr>
          <w:p w:rsidR="00FD761C" w:rsidRDefault="00FF4EB1">
            <w:pPr>
              <w:spacing w:line="240" w:lineRule="auto"/>
              <w:ind w:firstLine="360"/>
              <w:jc w:val="center"/>
              <w:rPr>
                <w:rFonts w:ascii="宋体"/>
                <w:kern w:val="0"/>
                <w:sz w:val="18"/>
                <w:szCs w:val="18"/>
              </w:rPr>
            </w:pPr>
            <w:r>
              <w:rPr>
                <w:rFonts w:ascii="宋体" w:hint="eastAsia"/>
                <w:kern w:val="0"/>
                <w:sz w:val="18"/>
                <w:szCs w:val="18"/>
              </w:rPr>
              <w:t>三联四防</w:t>
            </w:r>
          </w:p>
        </w:tc>
        <w:tc>
          <w:tcPr>
            <w:tcW w:w="244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6个月</w:t>
            </w:r>
          </w:p>
        </w:tc>
      </w:tr>
      <w:tr w:rsidR="00FD761C">
        <w:trPr>
          <w:trHeight w:val="470"/>
          <w:jc w:val="center"/>
        </w:trPr>
        <w:tc>
          <w:tcPr>
            <w:tcW w:w="1092" w:type="dxa"/>
            <w:vMerge/>
            <w:vAlign w:val="center"/>
          </w:tcPr>
          <w:p w:rsidR="00FD761C" w:rsidRDefault="00FD761C">
            <w:pPr>
              <w:spacing w:line="240" w:lineRule="auto"/>
              <w:jc w:val="center"/>
              <w:rPr>
                <w:rFonts w:ascii="宋体"/>
                <w:kern w:val="0"/>
                <w:sz w:val="18"/>
                <w:szCs w:val="18"/>
              </w:rPr>
            </w:pPr>
          </w:p>
        </w:tc>
        <w:tc>
          <w:tcPr>
            <w:tcW w:w="1717" w:type="dxa"/>
            <w:vAlign w:val="center"/>
          </w:tcPr>
          <w:p w:rsidR="00FD761C" w:rsidRDefault="00FF4EB1">
            <w:pPr>
              <w:spacing w:line="240" w:lineRule="auto"/>
              <w:jc w:val="center"/>
              <w:rPr>
                <w:rFonts w:ascii="宋体"/>
                <w:kern w:val="0"/>
                <w:sz w:val="18"/>
                <w:szCs w:val="18"/>
              </w:rPr>
            </w:pPr>
            <w:r>
              <w:rPr>
                <w:rFonts w:ascii="宋体"/>
                <w:kern w:val="0"/>
                <w:sz w:val="18"/>
                <w:szCs w:val="18"/>
              </w:rPr>
              <w:t>1</w:t>
            </w:r>
            <w:r>
              <w:rPr>
                <w:rFonts w:ascii="宋体" w:hint="eastAsia"/>
                <w:kern w:val="0"/>
                <w:sz w:val="18"/>
                <w:szCs w:val="18"/>
              </w:rPr>
              <w:t>月龄</w:t>
            </w:r>
          </w:p>
        </w:tc>
        <w:tc>
          <w:tcPr>
            <w:tcW w:w="3209" w:type="dxa"/>
            <w:vAlign w:val="center"/>
          </w:tcPr>
          <w:p w:rsidR="00FD761C" w:rsidRDefault="00FF4EB1">
            <w:pPr>
              <w:spacing w:line="240" w:lineRule="auto"/>
              <w:jc w:val="center"/>
              <w:rPr>
                <w:rFonts w:ascii="宋体"/>
                <w:kern w:val="0"/>
                <w:sz w:val="18"/>
                <w:szCs w:val="18"/>
              </w:rPr>
            </w:pPr>
            <w:r>
              <w:rPr>
                <w:rFonts w:ascii="宋体" w:hint="eastAsia"/>
                <w:kern w:val="0"/>
                <w:sz w:val="18"/>
                <w:szCs w:val="18"/>
              </w:rPr>
              <w:t>口蹄疫亚洲</w:t>
            </w:r>
            <w:r>
              <w:rPr>
                <w:rFonts w:ascii="宋体"/>
                <w:kern w:val="0"/>
                <w:sz w:val="18"/>
                <w:szCs w:val="18"/>
              </w:rPr>
              <w:t>I-O</w:t>
            </w:r>
            <w:r>
              <w:rPr>
                <w:rFonts w:ascii="宋体" w:hint="eastAsia"/>
                <w:kern w:val="0"/>
                <w:sz w:val="18"/>
                <w:szCs w:val="18"/>
              </w:rPr>
              <w:t>型双价灭活疫苗</w:t>
            </w:r>
          </w:p>
        </w:tc>
        <w:tc>
          <w:tcPr>
            <w:tcW w:w="2449" w:type="dxa"/>
            <w:vAlign w:val="center"/>
          </w:tcPr>
          <w:p w:rsidR="00FD761C" w:rsidRDefault="00FF4EB1">
            <w:pPr>
              <w:spacing w:line="240" w:lineRule="auto"/>
              <w:jc w:val="center"/>
              <w:rPr>
                <w:rFonts w:ascii="宋体"/>
                <w:kern w:val="0"/>
                <w:sz w:val="18"/>
                <w:szCs w:val="18"/>
              </w:rPr>
            </w:pPr>
            <w:r>
              <w:rPr>
                <w:rFonts w:ascii="宋体"/>
                <w:kern w:val="0"/>
                <w:sz w:val="18"/>
                <w:szCs w:val="18"/>
              </w:rPr>
              <w:t>6</w:t>
            </w:r>
            <w:r>
              <w:rPr>
                <w:rFonts w:ascii="宋体" w:hint="eastAsia"/>
                <w:kern w:val="0"/>
                <w:sz w:val="18"/>
                <w:szCs w:val="18"/>
              </w:rPr>
              <w:t>个月</w:t>
            </w:r>
          </w:p>
        </w:tc>
      </w:tr>
    </w:tbl>
    <w:p w:rsidR="00FD761C" w:rsidRDefault="00FF4EB1">
      <w:pPr>
        <w:pStyle w:val="afffffffffff7"/>
        <w:jc w:val="center"/>
        <w:rPr>
          <w:highlight w:val="yellow"/>
        </w:rPr>
      </w:pPr>
      <w:bookmarkStart w:id="71" w:name="BookMark8"/>
      <w:r>
        <w:rPr>
          <w:rFonts w:hint="eastAsia"/>
          <w:noProof/>
        </w:rP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rsidR="00FD761C">
      <w:footerReference w:type="default" r:id="rId23"/>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1C" w:rsidRDefault="00FF4EB1">
      <w:pPr>
        <w:spacing w:line="240" w:lineRule="auto"/>
      </w:pPr>
      <w:r>
        <w:separator/>
      </w:r>
    </w:p>
  </w:endnote>
  <w:endnote w:type="continuationSeparator" w:id="0">
    <w:p w:rsidR="00FD761C" w:rsidRDefault="00FF4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F4EB1">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F4EB1">
    <w:pPr>
      <w:pStyle w:val="affff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761C" w:rsidRDefault="00FF4EB1">
                          <w:pPr>
                            <w:pStyle w:val="afff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F4EB1">
    <w:pPr>
      <w:pStyle w:val="affff0"/>
      <w:ind w:right="720"/>
      <w:jc w:val="both"/>
      <w:rPr>
        <w:sz w:val="2"/>
        <w:szCs w:val="2"/>
      </w:rPr>
    </w:pPr>
    <w:r>
      <w:rPr>
        <w:noProof/>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761C" w:rsidRDefault="00FF4EB1">
                          <w:pPr>
                            <w:pStyle w:val="affff0"/>
                          </w:pPr>
                          <w:r>
                            <w:fldChar w:fldCharType="begin"/>
                          </w:r>
                          <w:r>
                            <w:instrText xml:space="preserve"> PAGE  \* MERGEFORMAT </w:instrText>
                          </w:r>
                          <w:r>
                            <w:fldChar w:fldCharType="separate"/>
                          </w:r>
                          <w:r w:rsidR="0040516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FD761C" w:rsidRDefault="00FF4EB1">
                    <w:pPr>
                      <w:pStyle w:val="affff0"/>
                    </w:pPr>
                    <w:r>
                      <w:fldChar w:fldCharType="begin"/>
                    </w:r>
                    <w:r>
                      <w:instrText xml:space="preserve"> PAGE  \* MERGEFORMAT </w:instrText>
                    </w:r>
                    <w:r>
                      <w:fldChar w:fldCharType="separate"/>
                    </w:r>
                    <w:r w:rsidR="00405164">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D761C">
    <w:pPr>
      <w:pStyle w:val="afff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F4EB1">
    <w:pPr>
      <w:pStyle w:val="afffff"/>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761C" w:rsidRDefault="00FF4EB1">
                          <w:pPr>
                            <w:pStyle w:val="affff0"/>
                          </w:pPr>
                          <w:r>
                            <w:fldChar w:fldCharType="begin"/>
                          </w:r>
                          <w:r>
                            <w:instrText xml:space="preserve"> PAGE  \* MERGEFORMAT </w:instrText>
                          </w:r>
                          <w:r>
                            <w:fldChar w:fldCharType="separate"/>
                          </w:r>
                          <w:r w:rsidR="00405164">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FD761C" w:rsidRDefault="00FF4EB1">
                    <w:pPr>
                      <w:pStyle w:val="affff0"/>
                    </w:pPr>
                    <w:r>
                      <w:fldChar w:fldCharType="begin"/>
                    </w:r>
                    <w:r>
                      <w:instrText xml:space="preserve"> PAGE  \* MERGEFORMAT </w:instrText>
                    </w:r>
                    <w:r>
                      <w:fldChar w:fldCharType="separate"/>
                    </w:r>
                    <w:r w:rsidR="00405164">
                      <w:rPr>
                        <w:noProof/>
                      </w:rPr>
                      <w:t>II</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F4EB1">
    <w:pPr>
      <w:pStyle w:val="affff0"/>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761C" w:rsidRDefault="00FF4EB1">
                          <w:pPr>
                            <w:pStyle w:val="affff0"/>
                          </w:pPr>
                          <w:r>
                            <w:fldChar w:fldCharType="begin"/>
                          </w:r>
                          <w:r>
                            <w:instrText xml:space="preserve"> PAGE  \* MERGEFORMAT </w:instrText>
                          </w:r>
                          <w:r>
                            <w:fldChar w:fldCharType="separate"/>
                          </w:r>
                          <w:r w:rsidR="00405164">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rsidR="00FD761C" w:rsidRDefault="00FF4EB1">
                    <w:pPr>
                      <w:pStyle w:val="affff0"/>
                    </w:pPr>
                    <w:r>
                      <w:fldChar w:fldCharType="begin"/>
                    </w:r>
                    <w:r>
                      <w:instrText xml:space="preserve"> PAGE  \* MERGEFORMAT </w:instrText>
                    </w:r>
                    <w:r>
                      <w:fldChar w:fldCharType="separate"/>
                    </w:r>
                    <w:r w:rsidR="00405164">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1C" w:rsidRDefault="00FF4EB1">
      <w:pPr>
        <w:spacing w:line="240" w:lineRule="auto"/>
      </w:pPr>
      <w:r>
        <w:separator/>
      </w:r>
    </w:p>
  </w:footnote>
  <w:footnote w:type="continuationSeparator" w:id="0">
    <w:p w:rsidR="00FD761C" w:rsidRDefault="00FF4E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D761C">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F4EB1">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D761C">
    <w:pPr>
      <w:pStyle w:val="affff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F4EB1">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D761C">
    <w:pPr>
      <w:pStyle w:val="afff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1C" w:rsidRDefault="00FF4EB1">
    <w:pPr>
      <w:pStyle w:val="afffff7"/>
    </w:pPr>
    <w:r>
      <w:fldChar w:fldCharType="begin"/>
    </w:r>
    <w:r>
      <w:instrText xml:space="preserve"> STYLEREF  标准文件_文件编号  \* MERGEFORMAT </w:instrText>
    </w:r>
    <w:r>
      <w:fldChar w:fldCharType="separate"/>
    </w:r>
    <w:r w:rsidR="00405164">
      <w:rPr>
        <w:noProof/>
      </w:rPr>
      <w:t>DB 21/T XXXX</w:t>
    </w:r>
    <w:r w:rsidR="00405164">
      <w:rPr>
        <w:noProof/>
      </w:rPr>
      <w:t>—</w:t>
    </w:r>
    <w:r w:rsidR="00405164">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94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AB101D5"/>
    <w:multiLevelType w:val="singleLevel"/>
    <w:tmpl w:val="2AB101D5"/>
    <w:lvl w:ilvl="0">
      <w:start w:val="1"/>
      <w:numFmt w:val="lowerLetter"/>
      <w:lvlText w:val="%1)"/>
      <w:lvlJc w:val="left"/>
      <w:pPr>
        <w:tabs>
          <w:tab w:val="left" w:pos="312"/>
        </w:tabs>
      </w:pPr>
    </w:lvl>
  </w:abstractNum>
  <w:abstractNum w:abstractNumId="12">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zZlODU2MWJmZDE5NGE0MDBmNGUyY2JiYjI3ZDYifQ=="/>
  </w:docVars>
  <w:rsids>
    <w:rsidRoot w:val="00F42DB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AA4"/>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11A3"/>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7C31"/>
    <w:rsid w:val="003107B4"/>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164"/>
    <w:rsid w:val="00405884"/>
    <w:rsid w:val="00407D39"/>
    <w:rsid w:val="0041477A"/>
    <w:rsid w:val="004167A3"/>
    <w:rsid w:val="0042126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283"/>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C6C"/>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AC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16E"/>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2DB0"/>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61C"/>
    <w:rsid w:val="00FE1FBE"/>
    <w:rsid w:val="00FE3901"/>
    <w:rsid w:val="00FE39D3"/>
    <w:rsid w:val="00FE4819"/>
    <w:rsid w:val="00FE4BCE"/>
    <w:rsid w:val="00FE54AE"/>
    <w:rsid w:val="00FE576A"/>
    <w:rsid w:val="00FE7E79"/>
    <w:rsid w:val="00FF3E7D"/>
    <w:rsid w:val="00FF4EB1"/>
    <w:rsid w:val="00FF5B99"/>
    <w:rsid w:val="00FF730C"/>
    <w:rsid w:val="00FF73F4"/>
    <w:rsid w:val="00FF7CE4"/>
    <w:rsid w:val="00FF7E39"/>
    <w:rsid w:val="01187BDA"/>
    <w:rsid w:val="01357885"/>
    <w:rsid w:val="03B970CE"/>
    <w:rsid w:val="05687CD1"/>
    <w:rsid w:val="05E266B4"/>
    <w:rsid w:val="08393BA7"/>
    <w:rsid w:val="086E1AA3"/>
    <w:rsid w:val="08712654"/>
    <w:rsid w:val="08760957"/>
    <w:rsid w:val="095B0F16"/>
    <w:rsid w:val="0AC32B1C"/>
    <w:rsid w:val="0BCC38E6"/>
    <w:rsid w:val="0CBD6B55"/>
    <w:rsid w:val="0CFF716D"/>
    <w:rsid w:val="0D0110BC"/>
    <w:rsid w:val="0D186A65"/>
    <w:rsid w:val="0F712CF0"/>
    <w:rsid w:val="10142F30"/>
    <w:rsid w:val="107C5919"/>
    <w:rsid w:val="10AF529E"/>
    <w:rsid w:val="11347067"/>
    <w:rsid w:val="11964525"/>
    <w:rsid w:val="11D11AB1"/>
    <w:rsid w:val="15524618"/>
    <w:rsid w:val="157903F1"/>
    <w:rsid w:val="15FA2BC8"/>
    <w:rsid w:val="17177EB0"/>
    <w:rsid w:val="173C7C73"/>
    <w:rsid w:val="18F613E8"/>
    <w:rsid w:val="197C0EEE"/>
    <w:rsid w:val="1E22708F"/>
    <w:rsid w:val="1F1E2DE0"/>
    <w:rsid w:val="204F0106"/>
    <w:rsid w:val="208C2876"/>
    <w:rsid w:val="20A953AC"/>
    <w:rsid w:val="263A1DFF"/>
    <w:rsid w:val="268A5C7A"/>
    <w:rsid w:val="290A71DE"/>
    <w:rsid w:val="2939535D"/>
    <w:rsid w:val="29591CD4"/>
    <w:rsid w:val="29E97A4B"/>
    <w:rsid w:val="2AE45340"/>
    <w:rsid w:val="2B7617C0"/>
    <w:rsid w:val="2FA620D9"/>
    <w:rsid w:val="2FC02334"/>
    <w:rsid w:val="333033CE"/>
    <w:rsid w:val="33A1247D"/>
    <w:rsid w:val="33D4015C"/>
    <w:rsid w:val="34645984"/>
    <w:rsid w:val="3664479D"/>
    <w:rsid w:val="380F3E59"/>
    <w:rsid w:val="384C45A6"/>
    <w:rsid w:val="395A55A8"/>
    <w:rsid w:val="3B4F356C"/>
    <w:rsid w:val="3C81062C"/>
    <w:rsid w:val="3E4935DF"/>
    <w:rsid w:val="3EF5287D"/>
    <w:rsid w:val="40E8793D"/>
    <w:rsid w:val="41504B07"/>
    <w:rsid w:val="41B3357F"/>
    <w:rsid w:val="42C910A8"/>
    <w:rsid w:val="43C55703"/>
    <w:rsid w:val="43D370C1"/>
    <w:rsid w:val="44136551"/>
    <w:rsid w:val="447B2820"/>
    <w:rsid w:val="451F1F34"/>
    <w:rsid w:val="455011D0"/>
    <w:rsid w:val="46F8572A"/>
    <w:rsid w:val="47AC40D1"/>
    <w:rsid w:val="47CA04DC"/>
    <w:rsid w:val="49CE0396"/>
    <w:rsid w:val="4A4E5CE8"/>
    <w:rsid w:val="4AE911A5"/>
    <w:rsid w:val="4B7D0C82"/>
    <w:rsid w:val="4BBD6AE1"/>
    <w:rsid w:val="4F9273F2"/>
    <w:rsid w:val="524B4D79"/>
    <w:rsid w:val="5354229B"/>
    <w:rsid w:val="53EF7552"/>
    <w:rsid w:val="54B143BB"/>
    <w:rsid w:val="55313FA8"/>
    <w:rsid w:val="568E4D67"/>
    <w:rsid w:val="56957965"/>
    <w:rsid w:val="57382F99"/>
    <w:rsid w:val="576B0C56"/>
    <w:rsid w:val="577B4C0F"/>
    <w:rsid w:val="579161E1"/>
    <w:rsid w:val="5821117D"/>
    <w:rsid w:val="58515970"/>
    <w:rsid w:val="590501CD"/>
    <w:rsid w:val="5A0650B5"/>
    <w:rsid w:val="5BF44F90"/>
    <w:rsid w:val="5CEB1EEF"/>
    <w:rsid w:val="5D6F316A"/>
    <w:rsid w:val="5DAA3B58"/>
    <w:rsid w:val="5F247991"/>
    <w:rsid w:val="5F4E49B7"/>
    <w:rsid w:val="62A50A9C"/>
    <w:rsid w:val="62D52376"/>
    <w:rsid w:val="630E30E4"/>
    <w:rsid w:val="63D52CB5"/>
    <w:rsid w:val="64047D3A"/>
    <w:rsid w:val="6450096C"/>
    <w:rsid w:val="64D81563"/>
    <w:rsid w:val="65204A4A"/>
    <w:rsid w:val="65750EF0"/>
    <w:rsid w:val="66560D21"/>
    <w:rsid w:val="66C0619B"/>
    <w:rsid w:val="673A36BF"/>
    <w:rsid w:val="6A5C2B8F"/>
    <w:rsid w:val="6E6773AA"/>
    <w:rsid w:val="6E82642B"/>
    <w:rsid w:val="6EFE1F56"/>
    <w:rsid w:val="6F432DEE"/>
    <w:rsid w:val="6F8019B0"/>
    <w:rsid w:val="70EE5FFA"/>
    <w:rsid w:val="72A1698E"/>
    <w:rsid w:val="74844E23"/>
    <w:rsid w:val="74B143B7"/>
    <w:rsid w:val="757B0B3F"/>
    <w:rsid w:val="75874837"/>
    <w:rsid w:val="76481D09"/>
    <w:rsid w:val="770C2AB1"/>
    <w:rsid w:val="78E147AE"/>
    <w:rsid w:val="799B675F"/>
    <w:rsid w:val="79A100AE"/>
    <w:rsid w:val="7B333657"/>
    <w:rsid w:val="7B4B6E5D"/>
    <w:rsid w:val="7EEB067B"/>
    <w:rsid w:val="7EF7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Char"/>
    <w:qFormat/>
    <w:pPr>
      <w:keepNext/>
      <w:keepLines/>
      <w:spacing w:before="340" w:after="330" w:line="578" w:lineRule="auto"/>
      <w:outlineLvl w:val="0"/>
    </w:pPr>
    <w:rPr>
      <w:b/>
      <w:bCs/>
      <w:kern w:val="44"/>
      <w:sz w:val="44"/>
      <w:szCs w:val="44"/>
    </w:rPr>
  </w:style>
  <w:style w:type="paragraph" w:styleId="22">
    <w:name w:val="heading 2"/>
    <w:basedOn w:val="afff9"/>
    <w:next w:val="afff9"/>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pPr>
      <w:keepNext/>
      <w:keepLines/>
      <w:spacing w:before="260" w:after="260" w:line="416" w:lineRule="auto"/>
      <w:outlineLvl w:val="2"/>
    </w:pPr>
    <w:rPr>
      <w:b/>
      <w:bCs/>
      <w:sz w:val="32"/>
      <w:szCs w:val="32"/>
    </w:rPr>
  </w:style>
  <w:style w:type="paragraph" w:styleId="4">
    <w:name w:val="heading 4"/>
    <w:basedOn w:val="afff9"/>
    <w:next w:val="afff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Char"/>
    <w:qFormat/>
    <w:pPr>
      <w:spacing w:after="120"/>
    </w:pPr>
  </w:style>
  <w:style w:type="paragraph" w:styleId="50">
    <w:name w:val="toc 5"/>
    <w:basedOn w:val="afff9"/>
    <w:next w:val="afff9"/>
    <w:uiPriority w:val="39"/>
    <w:unhideWhenUsed/>
    <w:qFormat/>
    <w:pPr>
      <w:ind w:left="839"/>
    </w:pPr>
    <w:rPr>
      <w:rFonts w:ascii="宋体"/>
    </w:rPr>
  </w:style>
  <w:style w:type="paragraph" w:styleId="30">
    <w:name w:val="toc 3"/>
    <w:basedOn w:val="afff9"/>
    <w:next w:val="afff9"/>
    <w:uiPriority w:val="39"/>
    <w:unhideWhenUsed/>
    <w:qFormat/>
    <w:pPr>
      <w:spacing w:line="300" w:lineRule="exact"/>
      <w:ind w:left="420"/>
    </w:pPr>
    <w:rPr>
      <w:rFonts w:ascii="宋体"/>
    </w:rPr>
  </w:style>
  <w:style w:type="paragraph" w:styleId="affff">
    <w:name w:val="Balloon Text"/>
    <w:basedOn w:val="afff9"/>
    <w:link w:val="Char0"/>
    <w:uiPriority w:val="99"/>
    <w:semiHidden/>
    <w:unhideWhenUsed/>
    <w:qFormat/>
    <w:rPr>
      <w:sz w:val="18"/>
      <w:szCs w:val="18"/>
    </w:rPr>
  </w:style>
  <w:style w:type="paragraph" w:styleId="affff0">
    <w:name w:val="footer"/>
    <w:basedOn w:val="afff9"/>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9"/>
    <w:link w:val="Char2"/>
    <w:uiPriority w:val="99"/>
    <w:qFormat/>
    <w:pPr>
      <w:tabs>
        <w:tab w:val="center" w:pos="4153"/>
        <w:tab w:val="right" w:pos="8306"/>
      </w:tabs>
      <w:adjustRightInd/>
      <w:snapToGrid w:val="0"/>
      <w:jc w:val="center"/>
    </w:pPr>
    <w:rPr>
      <w:sz w:val="18"/>
      <w:szCs w:val="18"/>
    </w:rPr>
  </w:style>
  <w:style w:type="paragraph" w:styleId="10">
    <w:name w:val="toc 1"/>
    <w:basedOn w:val="afff9"/>
    <w:next w:val="afff9"/>
    <w:uiPriority w:val="39"/>
    <w:unhideWhenUsed/>
    <w:qFormat/>
    <w:rPr>
      <w:rFonts w:ascii="宋体"/>
    </w:rPr>
  </w:style>
  <w:style w:type="paragraph" w:styleId="40">
    <w:name w:val="toc 4"/>
    <w:basedOn w:val="afff9"/>
    <w:next w:val="afff9"/>
    <w:uiPriority w:val="39"/>
    <w:unhideWhenUsed/>
    <w:qFormat/>
    <w:pPr>
      <w:tabs>
        <w:tab w:val="right" w:leader="dot" w:pos="9344"/>
      </w:tabs>
      <w:spacing w:line="300" w:lineRule="exact"/>
      <w:ind w:left="629"/>
    </w:pPr>
    <w:rPr>
      <w:rFonts w:ascii="宋体"/>
    </w:rPr>
  </w:style>
  <w:style w:type="paragraph" w:styleId="affff2">
    <w:name w:val="footnote text"/>
    <w:basedOn w:val="afff9"/>
    <w:next w:val="afff9"/>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uiPriority w:val="39"/>
    <w:unhideWhenUsed/>
    <w:qFormat/>
    <w:pPr>
      <w:spacing w:line="300" w:lineRule="exact"/>
      <w:ind w:left="1049"/>
    </w:pPr>
    <w:rPr>
      <w:rFonts w:ascii="宋体"/>
    </w:rPr>
  </w:style>
  <w:style w:type="paragraph" w:styleId="affff3">
    <w:name w:val="table of figures"/>
    <w:basedOn w:val="afff9"/>
    <w:next w:val="afff9"/>
    <w:semiHidden/>
    <w:qFormat/>
    <w:pPr>
      <w:adjustRightInd/>
      <w:spacing w:line="240" w:lineRule="auto"/>
      <w:jc w:val="left"/>
    </w:pPr>
    <w:rPr>
      <w:szCs w:val="24"/>
    </w:rPr>
  </w:style>
  <w:style w:type="paragraph" w:styleId="23">
    <w:name w:val="toc 2"/>
    <w:basedOn w:val="afff9"/>
    <w:next w:val="afff9"/>
    <w:uiPriority w:val="39"/>
    <w:unhideWhenUsed/>
    <w:qFormat/>
    <w:pPr>
      <w:tabs>
        <w:tab w:val="right" w:leader="dot" w:pos="9344"/>
      </w:tabs>
      <w:spacing w:line="300" w:lineRule="exact"/>
      <w:ind w:left="210"/>
    </w:pPr>
    <w:rPr>
      <w:rFonts w:ascii="宋体"/>
    </w:rPr>
  </w:style>
  <w:style w:type="paragraph" w:styleId="affff4">
    <w:name w:val="Title"/>
    <w:basedOn w:val="afff9"/>
    <w:link w:val="Char4"/>
    <w:qFormat/>
    <w:pPr>
      <w:spacing w:before="240" w:after="60"/>
      <w:jc w:val="center"/>
      <w:outlineLvl w:val="0"/>
    </w:pPr>
    <w:rPr>
      <w:rFonts w:ascii="Arial" w:hAnsi="Arial" w:cs="Arial"/>
      <w:b/>
      <w:bCs/>
      <w:sz w:val="32"/>
      <w:szCs w:val="32"/>
    </w:rPr>
  </w:style>
  <w:style w:type="table" w:styleId="affff5">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uiPriority w:val="22"/>
    <w:qFormat/>
    <w:rPr>
      <w:b/>
      <w:bCs/>
    </w:rPr>
  </w:style>
  <w:style w:type="character" w:styleId="affff7">
    <w:name w:val="page number"/>
    <w:basedOn w:val="afffa"/>
    <w:qFormat/>
    <w:rPr>
      <w:rFonts w:ascii="宋体" w:eastAsia="宋体" w:hAnsi="Times New Roman"/>
      <w:sz w:val="18"/>
    </w:rPr>
  </w:style>
  <w:style w:type="character" w:styleId="affff8">
    <w:name w:val="Emphasis"/>
    <w:uiPriority w:val="20"/>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f1"/>
    <w:uiPriority w:val="99"/>
    <w:qFormat/>
    <w:rPr>
      <w:kern w:val="2"/>
      <w:sz w:val="18"/>
      <w:szCs w:val="18"/>
    </w:rPr>
  </w:style>
  <w:style w:type="character" w:customStyle="1" w:styleId="Char1">
    <w:name w:val="页脚 Char"/>
    <w:link w:val="affff0"/>
    <w:uiPriority w:val="99"/>
    <w:qFormat/>
    <w:rPr>
      <w:rFonts w:ascii="宋体"/>
      <w:kern w:val="2"/>
      <w:sz w:val="18"/>
      <w:szCs w:val="18"/>
    </w:rPr>
  </w:style>
  <w:style w:type="character" w:customStyle="1" w:styleId="Char0">
    <w:name w:val="批注框文本 Char"/>
    <w:link w:val="affff"/>
    <w:uiPriority w:val="99"/>
    <w:semiHidden/>
    <w:qFormat/>
    <w:rPr>
      <w:kern w:val="2"/>
      <w:sz w:val="18"/>
      <w:szCs w:val="18"/>
    </w:rPr>
  </w:style>
  <w:style w:type="paragraph" w:styleId="affffb">
    <w:name w:val="Quote"/>
    <w:basedOn w:val="afff9"/>
    <w:next w:val="afff9"/>
    <w:link w:val="Char5"/>
    <w:uiPriority w:val="29"/>
    <w:qFormat/>
    <w:rPr>
      <w:i/>
      <w:iCs/>
      <w:color w:val="000000"/>
    </w:rPr>
  </w:style>
  <w:style w:type="character" w:customStyle="1" w:styleId="Char5">
    <w:name w:val="引用 Char"/>
    <w:link w:val="affffb"/>
    <w:uiPriority w:val="29"/>
    <w:qFormat/>
    <w:rPr>
      <w:i/>
      <w:iCs/>
      <w:color w:val="000000"/>
      <w:kern w:val="2"/>
      <w:sz w:val="21"/>
      <w:szCs w:val="21"/>
    </w:rPr>
  </w:style>
  <w:style w:type="character" w:customStyle="1" w:styleId="Char4">
    <w:name w:val="标题 Char"/>
    <w:link w:val="affff4"/>
    <w:qFormat/>
    <w:rPr>
      <w:rFonts w:ascii="Arial" w:hAnsi="Arial" w:cs="Arial"/>
      <w:b/>
      <w:bCs/>
      <w:kern w:val="2"/>
      <w:sz w:val="32"/>
      <w:szCs w:val="32"/>
    </w:rPr>
  </w:style>
  <w:style w:type="paragraph" w:customStyle="1" w:styleId="affffc">
    <w:name w:val="标准标志"/>
    <w:next w:val="aff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198"/>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f9"/>
    <w:qFormat/>
    <w:pPr>
      <w:spacing w:line="0" w:lineRule="atLeast"/>
    </w:pPr>
    <w:rPr>
      <w:rFonts w:ascii="黑体" w:eastAsia="黑体" w:hAnsi="宋体"/>
    </w:rPr>
  </w:style>
  <w:style w:type="paragraph" w:customStyle="1" w:styleId="afffff1">
    <w:name w:val="标准文件_标准正文"/>
    <w:basedOn w:val="afff9"/>
    <w:next w:val="afffff2"/>
    <w:qFormat/>
    <w:pPr>
      <w:snapToGrid w:val="0"/>
      <w:ind w:firstLineChars="200" w:firstLine="200"/>
    </w:pPr>
    <w:rPr>
      <w:kern w:val="0"/>
    </w:rPr>
  </w:style>
  <w:style w:type="paragraph" w:customStyle="1" w:styleId="afffff2">
    <w:name w:val="标准文件_段"/>
    <w:link w:val="Char6"/>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9"/>
    <w:qFormat/>
    <w:pPr>
      <w:jc w:val="center"/>
    </w:pPr>
    <w:rPr>
      <w:rFonts w:ascii="黑体" w:eastAsia="黑体"/>
      <w:kern w:val="0"/>
      <w:sz w:val="44"/>
    </w:rPr>
  </w:style>
  <w:style w:type="paragraph" w:customStyle="1" w:styleId="afffff5">
    <w:name w:val="标准文件_标准代替"/>
    <w:basedOn w:val="afff9"/>
    <w:next w:val="afff9"/>
    <w:qFormat/>
    <w:pPr>
      <w:spacing w:line="310" w:lineRule="exact"/>
      <w:jc w:val="right"/>
    </w:pPr>
    <w:rPr>
      <w:rFonts w:ascii="宋体" w:hAnsi="宋体"/>
      <w:kern w:val="0"/>
    </w:rPr>
  </w:style>
  <w:style w:type="paragraph" w:customStyle="1" w:styleId="afffff6">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9"/>
    <w:qFormat/>
    <w:pPr>
      <w:jc w:val="left"/>
    </w:pPr>
  </w:style>
  <w:style w:type="paragraph" w:customStyle="1" w:styleId="afffff9">
    <w:name w:val="标准文件_参考文献标题"/>
    <w:basedOn w:val="afff9"/>
    <w:next w:val="afff9"/>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2">
    <w:name w:val="标准文件_二级条标题"/>
    <w:next w:val="afffff2"/>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9"/>
    <w:next w:val="afffff5"/>
    <w:qFormat/>
    <w:pPr>
      <w:spacing w:line="310" w:lineRule="exact"/>
      <w:jc w:val="right"/>
    </w:pPr>
    <w:rPr>
      <w:rFonts w:ascii="黑体" w:eastAsia="黑体"/>
      <w:kern w:val="0"/>
      <w:sz w:val="28"/>
    </w:rPr>
  </w:style>
  <w:style w:type="paragraph" w:customStyle="1" w:styleId="afffffc">
    <w:name w:val="标准文件_封面标准分类号"/>
    <w:basedOn w:val="afff9"/>
    <w:qFormat/>
    <w:rPr>
      <w:rFonts w:ascii="黑体" w:eastAsia="黑体"/>
      <w:b/>
      <w:kern w:val="0"/>
      <w:sz w:val="28"/>
    </w:rPr>
  </w:style>
  <w:style w:type="paragraph" w:customStyle="1" w:styleId="afffffd">
    <w:name w:val="标准文件_封面标准名称"/>
    <w:basedOn w:val="afff9"/>
    <w:qFormat/>
    <w:pPr>
      <w:spacing w:line="240" w:lineRule="auto"/>
      <w:jc w:val="center"/>
    </w:pPr>
    <w:rPr>
      <w:rFonts w:ascii="黑体" w:eastAsia="黑体"/>
      <w:kern w:val="0"/>
      <w:sz w:val="52"/>
    </w:rPr>
  </w:style>
  <w:style w:type="paragraph" w:customStyle="1" w:styleId="afffffe">
    <w:name w:val="标准文件_封面标准英文名称"/>
    <w:basedOn w:val="afff9"/>
    <w:qFormat/>
    <w:pPr>
      <w:spacing w:line="240" w:lineRule="auto"/>
      <w:jc w:val="center"/>
    </w:pPr>
    <w:rPr>
      <w:rFonts w:ascii="黑体" w:eastAsia="黑体"/>
      <w:b/>
      <w:sz w:val="28"/>
    </w:rPr>
  </w:style>
  <w:style w:type="paragraph" w:customStyle="1" w:styleId="affffff">
    <w:name w:val="标准文件_封面发布日期"/>
    <w:basedOn w:val="afff9"/>
    <w:qFormat/>
    <w:pPr>
      <w:spacing w:line="310" w:lineRule="exact"/>
    </w:pPr>
    <w:rPr>
      <w:rFonts w:ascii="黑体" w:eastAsia="黑体"/>
      <w:kern w:val="0"/>
      <w:sz w:val="28"/>
    </w:rPr>
  </w:style>
  <w:style w:type="paragraph" w:customStyle="1" w:styleId="affffff0">
    <w:name w:val="标准文件_封面密级"/>
    <w:basedOn w:val="afff9"/>
    <w:qFormat/>
    <w:rPr>
      <w:rFonts w:eastAsia="黑体"/>
      <w:sz w:val="32"/>
    </w:rPr>
  </w:style>
  <w:style w:type="paragraph" w:customStyle="1" w:styleId="affffff1">
    <w:name w:val="标准文件_封面实施日期"/>
    <w:basedOn w:val="afff9"/>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2"/>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3">
    <w:name w:val="标准文件_附录表标题"/>
    <w:next w:val="afffff2"/>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8">
    <w:name w:val="标准文件_附录一级条标题"/>
    <w:next w:val="afffff2"/>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9">
    <w:name w:val="标准文件_附录二级条标题"/>
    <w:basedOn w:val="aff8"/>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2"/>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b">
    <w:name w:val="标准文件_附录四级条标题"/>
    <w:next w:val="afffff2"/>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2"/>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c">
    <w:name w:val="标准文件_附录五级条标题"/>
    <w:next w:val="afffff2"/>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e"/>
    <w:qFormat/>
    <w:rPr>
      <w:kern w:val="2"/>
      <w:sz w:val="21"/>
      <w:szCs w:val="21"/>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6">
    <w:name w:val="标准文件_目次、标准名称标题"/>
    <w:basedOn w:val="a6"/>
    <w:next w:val="afffff2"/>
    <w:qFormat/>
    <w:pPr>
      <w:spacing w:line="460" w:lineRule="exact"/>
      <w:ind w:left="0" w:firstLine="0"/>
    </w:pPr>
  </w:style>
  <w:style w:type="paragraph" w:customStyle="1" w:styleId="affffff7">
    <w:name w:val="标准文件_目录标题"/>
    <w:basedOn w:val="afff9"/>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0">
    <w:name w:val="标准文件_破折号列项（二级）"/>
    <w:basedOn w:val="af1"/>
    <w:qFormat/>
    <w:pPr>
      <w:numPr>
        <w:numId w:val="10"/>
      </w:numPr>
    </w:pPr>
  </w:style>
  <w:style w:type="paragraph" w:customStyle="1" w:styleId="afff3">
    <w:name w:val="标准文件_三级条标题"/>
    <w:basedOn w:val="afff2"/>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2"/>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2"/>
    <w:semiHidden/>
    <w:qFormat/>
    <w:rPr>
      <w:rFonts w:ascii="宋体"/>
      <w:kern w:val="2"/>
      <w:sz w:val="18"/>
      <w:szCs w:val="18"/>
    </w:rPr>
  </w:style>
  <w:style w:type="paragraph" w:customStyle="1" w:styleId="affffff9">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2"/>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0">
    <w:name w:val="标准文件_章标题"/>
    <w:next w:val="afffff2"/>
    <w:qFormat/>
    <w:pPr>
      <w:numPr>
        <w:ilvl w:val="1"/>
        <w:numId w:val="2"/>
      </w:numPr>
      <w:spacing w:beforeLines="100" w:before="100" w:afterLines="100" w:after="100"/>
      <w:jc w:val="both"/>
      <w:outlineLvl w:val="0"/>
    </w:pPr>
    <w:rPr>
      <w:rFonts w:ascii="黑体" w:eastAsia="黑体"/>
      <w:sz w:val="21"/>
    </w:rPr>
  </w:style>
  <w:style w:type="paragraph" w:customStyle="1" w:styleId="afff1">
    <w:name w:val="标准文件_一级条标题"/>
    <w:basedOn w:val="afff0"/>
    <w:next w:val="afffff2"/>
    <w:qFormat/>
    <w:pPr>
      <w:numPr>
        <w:ilvl w:val="2"/>
      </w:numPr>
      <w:spacing w:beforeLines="50" w:before="50" w:afterLines="50" w:after="50"/>
      <w:outlineLvl w:val="1"/>
    </w:pPr>
  </w:style>
  <w:style w:type="paragraph" w:customStyle="1" w:styleId="affffffb">
    <w:name w:val="标准文件_一致程度"/>
    <w:basedOn w:val="afff9"/>
    <w:qFormat/>
    <w:pPr>
      <w:spacing w:line="440" w:lineRule="exact"/>
      <w:jc w:val="center"/>
    </w:pPr>
    <w:rPr>
      <w:sz w:val="28"/>
    </w:rPr>
  </w:style>
  <w:style w:type="paragraph" w:customStyle="1" w:styleId="affffffc">
    <w:name w:val="标准文件_引言标题"/>
    <w:next w:val="afff9"/>
    <w:qFormat/>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jc w:val="both"/>
    </w:pPr>
    <w:rPr>
      <w:rFonts w:ascii="宋体"/>
      <w:sz w:val="21"/>
    </w:rPr>
  </w:style>
  <w:style w:type="paragraph" w:customStyle="1" w:styleId="af">
    <w:name w:val="标准文件_英文注："/>
    <w:basedOn w:val="afff9"/>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2"/>
    <w:qFormat/>
    <w:pPr>
      <w:numPr>
        <w:numId w:val="16"/>
      </w:numPr>
      <w:tabs>
        <w:tab w:val="left" w:pos="0"/>
      </w:tabs>
      <w:spacing w:beforeLines="50" w:before="50" w:afterLines="50" w:after="50"/>
      <w:jc w:val="center"/>
    </w:pPr>
    <w:rPr>
      <w:rFonts w:ascii="黑体" w:eastAsia="黑体"/>
      <w:sz w:val="21"/>
    </w:rPr>
  </w:style>
  <w:style w:type="paragraph" w:customStyle="1" w:styleId="affffffe">
    <w:name w:val="标准文件_正文公式"/>
    <w:basedOn w:val="afff9"/>
    <w:next w:val="afffff1"/>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2"/>
    <w:qFormat/>
    <w:pPr>
      <w:numPr>
        <w:numId w:val="17"/>
      </w:numPr>
      <w:spacing w:beforeLines="50" w:before="50" w:afterLines="50" w:after="50"/>
      <w:jc w:val="center"/>
    </w:pPr>
    <w:rPr>
      <w:rFonts w:ascii="黑体" w:eastAsia="黑体"/>
      <w:sz w:val="21"/>
    </w:rPr>
  </w:style>
  <w:style w:type="paragraph" w:customStyle="1" w:styleId="afff7">
    <w:name w:val="标准文件_正文英文表标题"/>
    <w:next w:val="afffff2"/>
    <w:qFormat/>
    <w:pPr>
      <w:numPr>
        <w:numId w:val="18"/>
      </w:numPr>
      <w:jc w:val="center"/>
    </w:pPr>
    <w:rPr>
      <w:rFonts w:ascii="黑体" w:eastAsia="黑体"/>
      <w:sz w:val="21"/>
    </w:rPr>
  </w:style>
  <w:style w:type="paragraph" w:customStyle="1" w:styleId="aff">
    <w:name w:val="标准文件_正文英文图标题"/>
    <w:next w:val="afffff2"/>
    <w:qFormat/>
    <w:pPr>
      <w:numPr>
        <w:numId w:val="19"/>
      </w:numPr>
      <w:jc w:val="center"/>
    </w:pPr>
    <w:rPr>
      <w:rFonts w:ascii="黑体" w:eastAsia="黑体"/>
      <w:sz w:val="21"/>
    </w:rPr>
  </w:style>
  <w:style w:type="paragraph" w:customStyle="1" w:styleId="afb">
    <w:name w:val="标准文件_编号列项（三级）"/>
    <w:qFormat/>
    <w:pPr>
      <w:numPr>
        <w:ilvl w:val="2"/>
        <w:numId w:val="13"/>
      </w:numPr>
    </w:pPr>
    <w:rPr>
      <w:rFonts w:ascii="宋体"/>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9"/>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qFormat/>
    <w:pPr>
      <w:numPr>
        <w:numId w:val="21"/>
      </w:numPr>
    </w:pPr>
    <w:rPr>
      <w:rFonts w:ascii="宋体"/>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9"/>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9"/>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9"/>
    <w:qFormat/>
    <w:pPr>
      <w:numPr>
        <w:ilvl w:val="6"/>
        <w:numId w:val="20"/>
      </w:numPr>
      <w:adjustRightInd/>
    </w:pPr>
    <w:rPr>
      <w:szCs w:val="24"/>
    </w:rPr>
  </w:style>
  <w:style w:type="paragraph" w:customStyle="1" w:styleId="a0">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f1"/>
    <w:qFormat/>
    <w:pPr>
      <w:spacing w:beforeLines="0" w:before="0" w:afterLines="0" w:after="0"/>
      <w:outlineLvl w:val="9"/>
    </w:pPr>
    <w:rPr>
      <w:rFonts w:ascii="宋体" w:eastAsia="宋体"/>
    </w:rPr>
  </w:style>
  <w:style w:type="paragraph" w:customStyle="1" w:styleId="affffffffc">
    <w:name w:val="标准文件_五级无标题"/>
    <w:basedOn w:val="afff5"/>
    <w:qFormat/>
    <w:pPr>
      <w:spacing w:beforeLines="0" w:before="0" w:afterLines="0" w:after="0"/>
      <w:outlineLvl w:val="9"/>
    </w:pPr>
    <w:rPr>
      <w:rFonts w:ascii="宋体" w:eastAsia="宋体"/>
    </w:rPr>
  </w:style>
  <w:style w:type="paragraph" w:customStyle="1" w:styleId="affffffffd">
    <w:name w:val="标准文件_三级无标题"/>
    <w:basedOn w:val="afff3"/>
    <w:qFormat/>
    <w:pPr>
      <w:spacing w:beforeLines="0" w:before="0" w:afterLines="0" w:after="0"/>
      <w:outlineLvl w:val="9"/>
    </w:pPr>
    <w:rPr>
      <w:rFonts w:ascii="宋体" w:eastAsia="宋体"/>
    </w:rPr>
  </w:style>
  <w:style w:type="paragraph" w:customStyle="1" w:styleId="affffffffe">
    <w:name w:val="标准文件_二级无标题"/>
    <w:basedOn w:val="afff2"/>
    <w:qFormat/>
    <w:pPr>
      <w:spacing w:beforeLines="0" w:before="0" w:afterLines="0" w:after="0"/>
      <w:outlineLvl w:val="9"/>
    </w:pPr>
    <w:rPr>
      <w:rFonts w:ascii="宋体" w:eastAsia="宋体"/>
    </w:rPr>
  </w:style>
  <w:style w:type="paragraph" w:customStyle="1" w:styleId="afffffffff">
    <w:name w:val="标准_四级无标题"/>
    <w:basedOn w:val="afff4"/>
    <w:next w:val="afffff2"/>
    <w:qFormat/>
    <w:rPr>
      <w:rFonts w:eastAsia="宋体"/>
    </w:rPr>
  </w:style>
  <w:style w:type="paragraph" w:customStyle="1" w:styleId="afffffffff0">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7"/>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7">
    <w:name w:val="标准文件_三级项"/>
    <w:basedOn w:val="afff9"/>
    <w:qFormat/>
    <w:pPr>
      <w:numPr>
        <w:ilvl w:val="2"/>
        <w:numId w:val="21"/>
      </w:numPr>
      <w:spacing w:line="-300" w:lineRule="auto"/>
    </w:pPr>
    <w:rPr>
      <w:rFonts w:ascii="Times New Roman" w:hAnsi="Times New Roman"/>
    </w:rPr>
  </w:style>
  <w:style w:type="paragraph" w:customStyle="1" w:styleId="affe">
    <w:name w:val="图表脚注说明"/>
    <w:basedOn w:val="afff9"/>
    <w:next w:val="afffff2"/>
    <w:qFormat/>
    <w:pPr>
      <w:numPr>
        <w:numId w:val="25"/>
      </w:numPr>
      <w:adjustRightInd/>
      <w:spacing w:line="240" w:lineRule="auto"/>
    </w:pPr>
    <w:rPr>
      <w:rFonts w:ascii="宋体" w:hAnsi="Times New Roman"/>
      <w:sz w:val="18"/>
      <w:szCs w:val="18"/>
    </w:rPr>
  </w:style>
  <w:style w:type="paragraph" w:customStyle="1" w:styleId="af9">
    <w:name w:val="标准文件_字母编号列项（一级）"/>
    <w:qFormat/>
    <w:pPr>
      <w:numPr>
        <w:numId w:val="13"/>
      </w:numPr>
      <w:jc w:val="both"/>
    </w:pPr>
    <w:rPr>
      <w:rFonts w:ascii="宋体"/>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6">
    <w:name w:val="标准文件_注："/>
    <w:next w:val="afffff2"/>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2"/>
    <w:qFormat/>
    <w:pPr>
      <w:ind w:firstLine="420"/>
    </w:pPr>
    <w:rPr>
      <w:sz w:val="18"/>
    </w:rPr>
  </w:style>
  <w:style w:type="paragraph" w:customStyle="1" w:styleId="afe">
    <w:name w:val="标准文件_示例×："/>
    <w:basedOn w:val="afff9"/>
    <w:next w:val="afffffffff7"/>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a"/>
    <w:uiPriority w:val="99"/>
    <w:semiHidden/>
    <w:qFormat/>
    <w:rPr>
      <w:color w:val="808080"/>
    </w:rPr>
  </w:style>
  <w:style w:type="paragraph" w:customStyle="1" w:styleId="2">
    <w:name w:val="标准文件_二级项2"/>
    <w:basedOn w:val="afffff2"/>
    <w:qFormat/>
    <w:pPr>
      <w:numPr>
        <w:ilvl w:val="1"/>
        <w:numId w:val="21"/>
      </w:numPr>
      <w:ind w:firstLineChars="0" w:firstLine="0"/>
    </w:pPr>
  </w:style>
  <w:style w:type="paragraph" w:customStyle="1" w:styleId="21">
    <w:name w:val="标准文件_三级项2"/>
    <w:basedOn w:val="afffff2"/>
    <w:qFormat/>
    <w:pPr>
      <w:numPr>
        <w:numId w:val="30"/>
      </w:numPr>
      <w:spacing w:line="300" w:lineRule="exact"/>
      <w:ind w:firstLineChars="0"/>
    </w:pPr>
    <w:rPr>
      <w:rFonts w:ascii="Times New Roman"/>
    </w:rPr>
  </w:style>
  <w:style w:type="paragraph" w:customStyle="1" w:styleId="20">
    <w:name w:val="标准文件_一级项2"/>
    <w:basedOn w:val="afffff2"/>
    <w:qFormat/>
    <w:pPr>
      <w:numPr>
        <w:numId w:val="31"/>
      </w:numPr>
      <w:spacing w:line="300" w:lineRule="exact"/>
      <w:ind w:firstLineChars="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a"/>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a"/>
    <w:qFormat/>
    <w:rPr>
      <w:rFonts w:ascii="黑体" w:eastAsia="黑体"/>
      <w:spacing w:val="85"/>
      <w:w w:val="100"/>
      <w:position w:val="3"/>
      <w:sz w:val="28"/>
      <w:szCs w:val="28"/>
    </w:rPr>
  </w:style>
  <w:style w:type="paragraph" w:customStyle="1" w:styleId="afffffffffff7">
    <w:name w:val="段"/>
    <w:link w:val="Char7"/>
    <w:qFormat/>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link w:val="afffffffffff7"/>
    <w:qFormat/>
    <w:rPr>
      <w:rFonts w:ascii="宋体" w:hAnsi="Times New Roman"/>
      <w:sz w:val="21"/>
    </w:rPr>
  </w:style>
  <w:style w:type="paragraph" w:customStyle="1" w:styleId="af3">
    <w:name w:val="一级条标题"/>
    <w:next w:val="afffffffffff7"/>
    <w:qFormat/>
    <w:pPr>
      <w:numPr>
        <w:ilvl w:val="1"/>
        <w:numId w:val="32"/>
      </w:numPr>
      <w:spacing w:beforeLines="50" w:before="156" w:afterLines="50" w:after="156"/>
      <w:outlineLvl w:val="2"/>
    </w:pPr>
    <w:rPr>
      <w:rFonts w:ascii="黑体" w:eastAsia="黑体"/>
      <w:sz w:val="21"/>
      <w:szCs w:val="21"/>
    </w:rPr>
  </w:style>
  <w:style w:type="paragraph" w:customStyle="1" w:styleId="af4">
    <w:name w:val="二级条标题"/>
    <w:basedOn w:val="af3"/>
    <w:next w:val="afffffffffff7"/>
    <w:qFormat/>
    <w:pPr>
      <w:numPr>
        <w:ilvl w:val="2"/>
      </w:numPr>
      <w:spacing w:before="50" w:after="50"/>
      <w:outlineLvl w:val="3"/>
    </w:pPr>
  </w:style>
  <w:style w:type="paragraph" w:customStyle="1" w:styleId="af2">
    <w:name w:val="章标题"/>
    <w:next w:val="afffffffffff7"/>
    <w:qFormat/>
    <w:pPr>
      <w:numPr>
        <w:numId w:val="32"/>
      </w:numPr>
      <w:spacing w:beforeLines="100" w:before="312" w:afterLines="100" w:after="312"/>
      <w:jc w:val="both"/>
      <w:outlineLvl w:val="1"/>
    </w:pPr>
    <w:rPr>
      <w:rFonts w:ascii="黑体" w:eastAsia="黑体"/>
      <w:sz w:val="21"/>
    </w:rPr>
  </w:style>
  <w:style w:type="paragraph" w:customStyle="1" w:styleId="af5">
    <w:name w:val="三级条标题"/>
    <w:basedOn w:val="af4"/>
    <w:next w:val="afffffffffff7"/>
    <w:qFormat/>
    <w:pPr>
      <w:numPr>
        <w:ilvl w:val="3"/>
      </w:numPr>
      <w:outlineLvl w:val="4"/>
    </w:pPr>
  </w:style>
  <w:style w:type="paragraph" w:customStyle="1" w:styleId="afffffffffff8">
    <w:name w:val="标准书脚_奇数页"/>
    <w:qFormat/>
    <w:pPr>
      <w:spacing w:before="120"/>
      <w:jc w:val="right"/>
    </w:pPr>
    <w:rPr>
      <w:sz w:val="18"/>
    </w:rPr>
  </w:style>
  <w:style w:type="paragraph" w:customStyle="1" w:styleId="CharCharCharCharCharCharCharCharChar">
    <w:name w:val="Char Char Char Char Char Char Char Char Char"/>
    <w:basedOn w:val="afff9"/>
    <w:qFormat/>
    <w:pPr>
      <w:widowControl/>
      <w:spacing w:after="160" w:line="240" w:lineRule="exact"/>
      <w:jc w:val="left"/>
    </w:pPr>
    <w:rPr>
      <w:rFonts w:ascii="Verdana" w:eastAsia="仿宋_GB2312" w:hAnsi="Verdana"/>
      <w:kern w:val="0"/>
      <w:sz w:val="24"/>
      <w:szCs w:val="20"/>
      <w:lang w:eastAsia="en-US"/>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afffffffffff9">
    <w:name w:val="附录标识"/>
    <w:basedOn w:val="afff9"/>
    <w:next w:val="afffffffffff7"/>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Char"/>
    <w:qFormat/>
    <w:pPr>
      <w:keepNext/>
      <w:keepLines/>
      <w:spacing w:before="340" w:after="330" w:line="578" w:lineRule="auto"/>
      <w:outlineLvl w:val="0"/>
    </w:pPr>
    <w:rPr>
      <w:b/>
      <w:bCs/>
      <w:kern w:val="44"/>
      <w:sz w:val="44"/>
      <w:szCs w:val="44"/>
    </w:rPr>
  </w:style>
  <w:style w:type="paragraph" w:styleId="22">
    <w:name w:val="heading 2"/>
    <w:basedOn w:val="afff9"/>
    <w:next w:val="afff9"/>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pPr>
      <w:keepNext/>
      <w:keepLines/>
      <w:spacing w:before="260" w:after="260" w:line="416" w:lineRule="auto"/>
      <w:outlineLvl w:val="2"/>
    </w:pPr>
    <w:rPr>
      <w:b/>
      <w:bCs/>
      <w:sz w:val="32"/>
      <w:szCs w:val="32"/>
    </w:rPr>
  </w:style>
  <w:style w:type="paragraph" w:styleId="4">
    <w:name w:val="heading 4"/>
    <w:basedOn w:val="afff9"/>
    <w:next w:val="afff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pPr>
      <w:keepNext/>
      <w:keepLines/>
      <w:adjustRightInd/>
      <w:spacing w:before="280" w:after="290" w:line="376" w:lineRule="auto"/>
      <w:outlineLvl w:val="4"/>
    </w:pPr>
    <w:rPr>
      <w:b/>
      <w:bCs/>
      <w:sz w:val="28"/>
      <w:szCs w:val="28"/>
    </w:rPr>
  </w:style>
  <w:style w:type="paragraph" w:styleId="6">
    <w:name w:val="heading 6"/>
    <w:basedOn w:val="afff9"/>
    <w:next w:val="afff9"/>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Char"/>
    <w:qFormat/>
    <w:pPr>
      <w:keepNext/>
      <w:keepLines/>
      <w:adjustRightInd/>
      <w:spacing w:before="240" w:after="64" w:line="320" w:lineRule="auto"/>
      <w:outlineLvl w:val="6"/>
    </w:pPr>
    <w:rPr>
      <w:b/>
      <w:bCs/>
      <w:sz w:val="24"/>
      <w:szCs w:val="24"/>
    </w:rPr>
  </w:style>
  <w:style w:type="paragraph" w:styleId="8">
    <w:name w:val="heading 8"/>
    <w:basedOn w:val="afff9"/>
    <w:next w:val="afff9"/>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Char"/>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0">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Char"/>
    <w:qFormat/>
    <w:pPr>
      <w:spacing w:after="120"/>
    </w:pPr>
  </w:style>
  <w:style w:type="paragraph" w:styleId="50">
    <w:name w:val="toc 5"/>
    <w:basedOn w:val="afff9"/>
    <w:next w:val="afff9"/>
    <w:uiPriority w:val="39"/>
    <w:unhideWhenUsed/>
    <w:qFormat/>
    <w:pPr>
      <w:ind w:left="839"/>
    </w:pPr>
    <w:rPr>
      <w:rFonts w:ascii="宋体"/>
    </w:rPr>
  </w:style>
  <w:style w:type="paragraph" w:styleId="30">
    <w:name w:val="toc 3"/>
    <w:basedOn w:val="afff9"/>
    <w:next w:val="afff9"/>
    <w:uiPriority w:val="39"/>
    <w:unhideWhenUsed/>
    <w:qFormat/>
    <w:pPr>
      <w:spacing w:line="300" w:lineRule="exact"/>
      <w:ind w:left="420"/>
    </w:pPr>
    <w:rPr>
      <w:rFonts w:ascii="宋体"/>
    </w:rPr>
  </w:style>
  <w:style w:type="paragraph" w:styleId="affff">
    <w:name w:val="Balloon Text"/>
    <w:basedOn w:val="afff9"/>
    <w:link w:val="Char0"/>
    <w:uiPriority w:val="99"/>
    <w:semiHidden/>
    <w:unhideWhenUsed/>
    <w:qFormat/>
    <w:rPr>
      <w:sz w:val="18"/>
      <w:szCs w:val="18"/>
    </w:rPr>
  </w:style>
  <w:style w:type="paragraph" w:styleId="affff0">
    <w:name w:val="footer"/>
    <w:basedOn w:val="afff9"/>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9"/>
    <w:link w:val="Char2"/>
    <w:uiPriority w:val="99"/>
    <w:qFormat/>
    <w:pPr>
      <w:tabs>
        <w:tab w:val="center" w:pos="4153"/>
        <w:tab w:val="right" w:pos="8306"/>
      </w:tabs>
      <w:adjustRightInd/>
      <w:snapToGrid w:val="0"/>
      <w:jc w:val="center"/>
    </w:pPr>
    <w:rPr>
      <w:sz w:val="18"/>
      <w:szCs w:val="18"/>
    </w:rPr>
  </w:style>
  <w:style w:type="paragraph" w:styleId="10">
    <w:name w:val="toc 1"/>
    <w:basedOn w:val="afff9"/>
    <w:next w:val="afff9"/>
    <w:uiPriority w:val="39"/>
    <w:unhideWhenUsed/>
    <w:qFormat/>
    <w:rPr>
      <w:rFonts w:ascii="宋体"/>
    </w:rPr>
  </w:style>
  <w:style w:type="paragraph" w:styleId="40">
    <w:name w:val="toc 4"/>
    <w:basedOn w:val="afff9"/>
    <w:next w:val="afff9"/>
    <w:uiPriority w:val="39"/>
    <w:unhideWhenUsed/>
    <w:qFormat/>
    <w:pPr>
      <w:tabs>
        <w:tab w:val="right" w:leader="dot" w:pos="9344"/>
      </w:tabs>
      <w:spacing w:line="300" w:lineRule="exact"/>
      <w:ind w:left="629"/>
    </w:pPr>
    <w:rPr>
      <w:rFonts w:ascii="宋体"/>
    </w:rPr>
  </w:style>
  <w:style w:type="paragraph" w:styleId="affff2">
    <w:name w:val="footnote text"/>
    <w:basedOn w:val="afff9"/>
    <w:next w:val="afff9"/>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9"/>
    <w:next w:val="afff9"/>
    <w:uiPriority w:val="39"/>
    <w:unhideWhenUsed/>
    <w:qFormat/>
    <w:pPr>
      <w:spacing w:line="300" w:lineRule="exact"/>
      <w:ind w:left="1049"/>
    </w:pPr>
    <w:rPr>
      <w:rFonts w:ascii="宋体"/>
    </w:rPr>
  </w:style>
  <w:style w:type="paragraph" w:styleId="affff3">
    <w:name w:val="table of figures"/>
    <w:basedOn w:val="afff9"/>
    <w:next w:val="afff9"/>
    <w:semiHidden/>
    <w:qFormat/>
    <w:pPr>
      <w:adjustRightInd/>
      <w:spacing w:line="240" w:lineRule="auto"/>
      <w:jc w:val="left"/>
    </w:pPr>
    <w:rPr>
      <w:szCs w:val="24"/>
    </w:rPr>
  </w:style>
  <w:style w:type="paragraph" w:styleId="23">
    <w:name w:val="toc 2"/>
    <w:basedOn w:val="afff9"/>
    <w:next w:val="afff9"/>
    <w:uiPriority w:val="39"/>
    <w:unhideWhenUsed/>
    <w:qFormat/>
    <w:pPr>
      <w:tabs>
        <w:tab w:val="right" w:leader="dot" w:pos="9344"/>
      </w:tabs>
      <w:spacing w:line="300" w:lineRule="exact"/>
      <w:ind w:left="210"/>
    </w:pPr>
    <w:rPr>
      <w:rFonts w:ascii="宋体"/>
    </w:rPr>
  </w:style>
  <w:style w:type="paragraph" w:styleId="affff4">
    <w:name w:val="Title"/>
    <w:basedOn w:val="afff9"/>
    <w:link w:val="Char4"/>
    <w:qFormat/>
    <w:pPr>
      <w:spacing w:before="240" w:after="60"/>
      <w:jc w:val="center"/>
      <w:outlineLvl w:val="0"/>
    </w:pPr>
    <w:rPr>
      <w:rFonts w:ascii="Arial" w:hAnsi="Arial" w:cs="Arial"/>
      <w:b/>
      <w:bCs/>
      <w:sz w:val="32"/>
      <w:szCs w:val="32"/>
    </w:rPr>
  </w:style>
  <w:style w:type="table" w:styleId="affff5">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uiPriority w:val="22"/>
    <w:qFormat/>
    <w:rPr>
      <w:b/>
      <w:bCs/>
    </w:rPr>
  </w:style>
  <w:style w:type="character" w:styleId="affff7">
    <w:name w:val="page number"/>
    <w:basedOn w:val="afffa"/>
    <w:qFormat/>
    <w:rPr>
      <w:rFonts w:ascii="宋体" w:eastAsia="宋体" w:hAnsi="Times New Roman"/>
      <w:sz w:val="18"/>
    </w:rPr>
  </w:style>
  <w:style w:type="character" w:styleId="affff8">
    <w:name w:val="Emphasis"/>
    <w:uiPriority w:val="20"/>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f1"/>
    <w:uiPriority w:val="99"/>
    <w:qFormat/>
    <w:rPr>
      <w:kern w:val="2"/>
      <w:sz w:val="18"/>
      <w:szCs w:val="18"/>
    </w:rPr>
  </w:style>
  <w:style w:type="character" w:customStyle="1" w:styleId="Char1">
    <w:name w:val="页脚 Char"/>
    <w:link w:val="affff0"/>
    <w:uiPriority w:val="99"/>
    <w:qFormat/>
    <w:rPr>
      <w:rFonts w:ascii="宋体"/>
      <w:kern w:val="2"/>
      <w:sz w:val="18"/>
      <w:szCs w:val="18"/>
    </w:rPr>
  </w:style>
  <w:style w:type="character" w:customStyle="1" w:styleId="Char0">
    <w:name w:val="批注框文本 Char"/>
    <w:link w:val="affff"/>
    <w:uiPriority w:val="99"/>
    <w:semiHidden/>
    <w:qFormat/>
    <w:rPr>
      <w:kern w:val="2"/>
      <w:sz w:val="18"/>
      <w:szCs w:val="18"/>
    </w:rPr>
  </w:style>
  <w:style w:type="paragraph" w:styleId="affffb">
    <w:name w:val="Quote"/>
    <w:basedOn w:val="afff9"/>
    <w:next w:val="afff9"/>
    <w:link w:val="Char5"/>
    <w:uiPriority w:val="29"/>
    <w:qFormat/>
    <w:rPr>
      <w:i/>
      <w:iCs/>
      <w:color w:val="000000"/>
    </w:rPr>
  </w:style>
  <w:style w:type="character" w:customStyle="1" w:styleId="Char5">
    <w:name w:val="引用 Char"/>
    <w:link w:val="affffb"/>
    <w:uiPriority w:val="29"/>
    <w:qFormat/>
    <w:rPr>
      <w:i/>
      <w:iCs/>
      <w:color w:val="000000"/>
      <w:kern w:val="2"/>
      <w:sz w:val="21"/>
      <w:szCs w:val="21"/>
    </w:rPr>
  </w:style>
  <w:style w:type="character" w:customStyle="1" w:styleId="Char4">
    <w:name w:val="标题 Char"/>
    <w:link w:val="affff4"/>
    <w:qFormat/>
    <w:rPr>
      <w:rFonts w:ascii="Arial" w:hAnsi="Arial" w:cs="Arial"/>
      <w:b/>
      <w:bCs/>
      <w:kern w:val="2"/>
      <w:sz w:val="32"/>
      <w:szCs w:val="32"/>
    </w:rPr>
  </w:style>
  <w:style w:type="paragraph" w:customStyle="1" w:styleId="affffc">
    <w:name w:val="标准标志"/>
    <w:next w:val="aff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198"/>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f9"/>
    <w:qFormat/>
    <w:pPr>
      <w:spacing w:line="0" w:lineRule="atLeast"/>
    </w:pPr>
    <w:rPr>
      <w:rFonts w:ascii="黑体" w:eastAsia="黑体" w:hAnsi="宋体"/>
    </w:rPr>
  </w:style>
  <w:style w:type="paragraph" w:customStyle="1" w:styleId="afffff1">
    <w:name w:val="标准文件_标准正文"/>
    <w:basedOn w:val="afff9"/>
    <w:next w:val="afffff2"/>
    <w:qFormat/>
    <w:pPr>
      <w:snapToGrid w:val="0"/>
      <w:ind w:firstLineChars="200" w:firstLine="200"/>
    </w:pPr>
    <w:rPr>
      <w:kern w:val="0"/>
    </w:rPr>
  </w:style>
  <w:style w:type="paragraph" w:customStyle="1" w:styleId="afffff2">
    <w:name w:val="标准文件_段"/>
    <w:link w:val="Char6"/>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9"/>
    <w:qFormat/>
    <w:pPr>
      <w:jc w:val="center"/>
    </w:pPr>
    <w:rPr>
      <w:rFonts w:ascii="黑体" w:eastAsia="黑体"/>
      <w:kern w:val="0"/>
      <w:sz w:val="44"/>
    </w:rPr>
  </w:style>
  <w:style w:type="paragraph" w:customStyle="1" w:styleId="afffff5">
    <w:name w:val="标准文件_标准代替"/>
    <w:basedOn w:val="afff9"/>
    <w:next w:val="afff9"/>
    <w:qFormat/>
    <w:pPr>
      <w:spacing w:line="310" w:lineRule="exact"/>
      <w:jc w:val="right"/>
    </w:pPr>
    <w:rPr>
      <w:rFonts w:ascii="宋体" w:hAnsi="宋体"/>
      <w:kern w:val="0"/>
    </w:rPr>
  </w:style>
  <w:style w:type="paragraph" w:customStyle="1" w:styleId="afffff6">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9"/>
    <w:qFormat/>
    <w:pPr>
      <w:jc w:val="left"/>
    </w:pPr>
  </w:style>
  <w:style w:type="paragraph" w:customStyle="1" w:styleId="afffff9">
    <w:name w:val="标准文件_参考文献标题"/>
    <w:basedOn w:val="afff9"/>
    <w:next w:val="afff9"/>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2">
    <w:name w:val="标准文件_二级条标题"/>
    <w:next w:val="afffff2"/>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9"/>
    <w:next w:val="afffff5"/>
    <w:qFormat/>
    <w:pPr>
      <w:spacing w:line="310" w:lineRule="exact"/>
      <w:jc w:val="right"/>
    </w:pPr>
    <w:rPr>
      <w:rFonts w:ascii="黑体" w:eastAsia="黑体"/>
      <w:kern w:val="0"/>
      <w:sz w:val="28"/>
    </w:rPr>
  </w:style>
  <w:style w:type="paragraph" w:customStyle="1" w:styleId="afffffc">
    <w:name w:val="标准文件_封面标准分类号"/>
    <w:basedOn w:val="afff9"/>
    <w:qFormat/>
    <w:rPr>
      <w:rFonts w:ascii="黑体" w:eastAsia="黑体"/>
      <w:b/>
      <w:kern w:val="0"/>
      <w:sz w:val="28"/>
    </w:rPr>
  </w:style>
  <w:style w:type="paragraph" w:customStyle="1" w:styleId="afffffd">
    <w:name w:val="标准文件_封面标准名称"/>
    <w:basedOn w:val="afff9"/>
    <w:qFormat/>
    <w:pPr>
      <w:spacing w:line="240" w:lineRule="auto"/>
      <w:jc w:val="center"/>
    </w:pPr>
    <w:rPr>
      <w:rFonts w:ascii="黑体" w:eastAsia="黑体"/>
      <w:kern w:val="0"/>
      <w:sz w:val="52"/>
    </w:rPr>
  </w:style>
  <w:style w:type="paragraph" w:customStyle="1" w:styleId="afffffe">
    <w:name w:val="标准文件_封面标准英文名称"/>
    <w:basedOn w:val="afff9"/>
    <w:qFormat/>
    <w:pPr>
      <w:spacing w:line="240" w:lineRule="auto"/>
      <w:jc w:val="center"/>
    </w:pPr>
    <w:rPr>
      <w:rFonts w:ascii="黑体" w:eastAsia="黑体"/>
      <w:b/>
      <w:sz w:val="28"/>
    </w:rPr>
  </w:style>
  <w:style w:type="paragraph" w:customStyle="1" w:styleId="affffff">
    <w:name w:val="标准文件_封面发布日期"/>
    <w:basedOn w:val="afff9"/>
    <w:qFormat/>
    <w:pPr>
      <w:spacing w:line="310" w:lineRule="exact"/>
    </w:pPr>
    <w:rPr>
      <w:rFonts w:ascii="黑体" w:eastAsia="黑体"/>
      <w:kern w:val="0"/>
      <w:sz w:val="28"/>
    </w:rPr>
  </w:style>
  <w:style w:type="paragraph" w:customStyle="1" w:styleId="affffff0">
    <w:name w:val="标准文件_封面密级"/>
    <w:basedOn w:val="afff9"/>
    <w:qFormat/>
    <w:rPr>
      <w:rFonts w:eastAsia="黑体"/>
      <w:sz w:val="32"/>
    </w:rPr>
  </w:style>
  <w:style w:type="paragraph" w:customStyle="1" w:styleId="affffff1">
    <w:name w:val="标准文件_封面实施日期"/>
    <w:basedOn w:val="afff9"/>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2"/>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3">
    <w:name w:val="标准文件_附录表标题"/>
    <w:next w:val="afffff2"/>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8">
    <w:name w:val="标准文件_附录一级条标题"/>
    <w:next w:val="afffff2"/>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9">
    <w:name w:val="标准文件_附录二级条标题"/>
    <w:basedOn w:val="aff8"/>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2"/>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b">
    <w:name w:val="标准文件_附录四级条标题"/>
    <w:next w:val="afffff2"/>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d">
    <w:name w:val="标准文件_附录图标题"/>
    <w:next w:val="afffff2"/>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c">
    <w:name w:val="标准文件_附录五级条标题"/>
    <w:next w:val="afffff2"/>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e"/>
    <w:qFormat/>
    <w:rPr>
      <w:kern w:val="2"/>
      <w:sz w:val="21"/>
      <w:szCs w:val="21"/>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6">
    <w:name w:val="标准文件_目次、标准名称标题"/>
    <w:basedOn w:val="a6"/>
    <w:next w:val="afffff2"/>
    <w:qFormat/>
    <w:pPr>
      <w:spacing w:line="460" w:lineRule="exact"/>
      <w:ind w:left="0" w:firstLine="0"/>
    </w:pPr>
  </w:style>
  <w:style w:type="paragraph" w:customStyle="1" w:styleId="affffff7">
    <w:name w:val="标准文件_目录标题"/>
    <w:basedOn w:val="afff9"/>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f0">
    <w:name w:val="标准文件_破折号列项（二级）"/>
    <w:basedOn w:val="af1"/>
    <w:qFormat/>
    <w:pPr>
      <w:numPr>
        <w:numId w:val="10"/>
      </w:numPr>
    </w:pPr>
  </w:style>
  <w:style w:type="paragraph" w:customStyle="1" w:styleId="afff3">
    <w:name w:val="标准文件_三级条标题"/>
    <w:basedOn w:val="afff2"/>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2"/>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f2"/>
    <w:semiHidden/>
    <w:qFormat/>
    <w:rPr>
      <w:rFonts w:ascii="宋体"/>
      <w:kern w:val="2"/>
      <w:sz w:val="18"/>
      <w:szCs w:val="18"/>
    </w:rPr>
  </w:style>
  <w:style w:type="paragraph" w:customStyle="1" w:styleId="affffff9">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2"/>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0">
    <w:name w:val="标准文件_章标题"/>
    <w:next w:val="afffff2"/>
    <w:qFormat/>
    <w:pPr>
      <w:numPr>
        <w:ilvl w:val="1"/>
        <w:numId w:val="2"/>
      </w:numPr>
      <w:spacing w:beforeLines="100" w:before="100" w:afterLines="100" w:after="100"/>
      <w:jc w:val="both"/>
      <w:outlineLvl w:val="0"/>
    </w:pPr>
    <w:rPr>
      <w:rFonts w:ascii="黑体" w:eastAsia="黑体"/>
      <w:sz w:val="21"/>
    </w:rPr>
  </w:style>
  <w:style w:type="paragraph" w:customStyle="1" w:styleId="afff1">
    <w:name w:val="标准文件_一级条标题"/>
    <w:basedOn w:val="afff0"/>
    <w:next w:val="afffff2"/>
    <w:qFormat/>
    <w:pPr>
      <w:numPr>
        <w:ilvl w:val="2"/>
      </w:numPr>
      <w:spacing w:beforeLines="50" w:before="50" w:afterLines="50" w:after="50"/>
      <w:outlineLvl w:val="1"/>
    </w:pPr>
  </w:style>
  <w:style w:type="paragraph" w:customStyle="1" w:styleId="affffffb">
    <w:name w:val="标准文件_一致程度"/>
    <w:basedOn w:val="afff9"/>
    <w:qFormat/>
    <w:pPr>
      <w:spacing w:line="440" w:lineRule="exact"/>
      <w:jc w:val="center"/>
    </w:pPr>
    <w:rPr>
      <w:sz w:val="28"/>
    </w:rPr>
  </w:style>
  <w:style w:type="paragraph" w:customStyle="1" w:styleId="affffffc">
    <w:name w:val="标准文件_引言标题"/>
    <w:next w:val="afff9"/>
    <w:qFormat/>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jc w:val="both"/>
    </w:pPr>
    <w:rPr>
      <w:rFonts w:ascii="宋体"/>
      <w:sz w:val="21"/>
    </w:rPr>
  </w:style>
  <w:style w:type="paragraph" w:customStyle="1" w:styleId="af">
    <w:name w:val="标准文件_英文注："/>
    <w:basedOn w:val="afff9"/>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2"/>
    <w:qFormat/>
    <w:pPr>
      <w:numPr>
        <w:numId w:val="16"/>
      </w:numPr>
      <w:tabs>
        <w:tab w:val="left" w:pos="0"/>
      </w:tabs>
      <w:spacing w:beforeLines="50" w:before="50" w:afterLines="50" w:after="50"/>
      <w:jc w:val="center"/>
    </w:pPr>
    <w:rPr>
      <w:rFonts w:ascii="黑体" w:eastAsia="黑体"/>
      <w:sz w:val="21"/>
    </w:rPr>
  </w:style>
  <w:style w:type="paragraph" w:customStyle="1" w:styleId="affffffe">
    <w:name w:val="标准文件_正文公式"/>
    <w:basedOn w:val="afff9"/>
    <w:next w:val="afffff1"/>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2"/>
    <w:qFormat/>
    <w:pPr>
      <w:numPr>
        <w:numId w:val="17"/>
      </w:numPr>
      <w:spacing w:beforeLines="50" w:before="50" w:afterLines="50" w:after="50"/>
      <w:jc w:val="center"/>
    </w:pPr>
    <w:rPr>
      <w:rFonts w:ascii="黑体" w:eastAsia="黑体"/>
      <w:sz w:val="21"/>
    </w:rPr>
  </w:style>
  <w:style w:type="paragraph" w:customStyle="1" w:styleId="afff7">
    <w:name w:val="标准文件_正文英文表标题"/>
    <w:next w:val="afffff2"/>
    <w:qFormat/>
    <w:pPr>
      <w:numPr>
        <w:numId w:val="18"/>
      </w:numPr>
      <w:jc w:val="center"/>
    </w:pPr>
    <w:rPr>
      <w:rFonts w:ascii="黑体" w:eastAsia="黑体"/>
      <w:sz w:val="21"/>
    </w:rPr>
  </w:style>
  <w:style w:type="paragraph" w:customStyle="1" w:styleId="aff">
    <w:name w:val="标准文件_正文英文图标题"/>
    <w:next w:val="afffff2"/>
    <w:qFormat/>
    <w:pPr>
      <w:numPr>
        <w:numId w:val="19"/>
      </w:numPr>
      <w:jc w:val="center"/>
    </w:pPr>
    <w:rPr>
      <w:rFonts w:ascii="黑体" w:eastAsia="黑体"/>
      <w:sz w:val="21"/>
    </w:rPr>
  </w:style>
  <w:style w:type="paragraph" w:customStyle="1" w:styleId="afb">
    <w:name w:val="标准文件_编号列项（三级）"/>
    <w:qFormat/>
    <w:pPr>
      <w:numPr>
        <w:ilvl w:val="2"/>
        <w:numId w:val="13"/>
      </w:numPr>
    </w:pPr>
    <w:rPr>
      <w:rFonts w:ascii="宋体"/>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9"/>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6">
    <w:name w:val="标准文件_一级项"/>
    <w:qFormat/>
    <w:pPr>
      <w:numPr>
        <w:numId w:val="21"/>
      </w:numPr>
    </w:pPr>
    <w:rPr>
      <w:rFonts w:ascii="宋体"/>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9"/>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9"/>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9"/>
    <w:qFormat/>
    <w:pPr>
      <w:numPr>
        <w:ilvl w:val="6"/>
        <w:numId w:val="20"/>
      </w:numPr>
      <w:adjustRightInd/>
    </w:pPr>
    <w:rPr>
      <w:szCs w:val="24"/>
    </w:rPr>
  </w:style>
  <w:style w:type="paragraph" w:customStyle="1" w:styleId="a0">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f1"/>
    <w:qFormat/>
    <w:pPr>
      <w:spacing w:beforeLines="0" w:before="0" w:afterLines="0" w:after="0"/>
      <w:outlineLvl w:val="9"/>
    </w:pPr>
    <w:rPr>
      <w:rFonts w:ascii="宋体" w:eastAsia="宋体"/>
    </w:rPr>
  </w:style>
  <w:style w:type="paragraph" w:customStyle="1" w:styleId="affffffffc">
    <w:name w:val="标准文件_五级无标题"/>
    <w:basedOn w:val="afff5"/>
    <w:qFormat/>
    <w:pPr>
      <w:spacing w:beforeLines="0" w:before="0" w:afterLines="0" w:after="0"/>
      <w:outlineLvl w:val="9"/>
    </w:pPr>
    <w:rPr>
      <w:rFonts w:ascii="宋体" w:eastAsia="宋体"/>
    </w:rPr>
  </w:style>
  <w:style w:type="paragraph" w:customStyle="1" w:styleId="affffffffd">
    <w:name w:val="标准文件_三级无标题"/>
    <w:basedOn w:val="afff3"/>
    <w:qFormat/>
    <w:pPr>
      <w:spacing w:beforeLines="0" w:before="0" w:afterLines="0" w:after="0"/>
      <w:outlineLvl w:val="9"/>
    </w:pPr>
    <w:rPr>
      <w:rFonts w:ascii="宋体" w:eastAsia="宋体"/>
    </w:rPr>
  </w:style>
  <w:style w:type="paragraph" w:customStyle="1" w:styleId="affffffffe">
    <w:name w:val="标准文件_二级无标题"/>
    <w:basedOn w:val="afff2"/>
    <w:qFormat/>
    <w:pPr>
      <w:spacing w:beforeLines="0" w:before="0" w:afterLines="0" w:after="0"/>
      <w:outlineLvl w:val="9"/>
    </w:pPr>
    <w:rPr>
      <w:rFonts w:ascii="宋体" w:eastAsia="宋体"/>
    </w:rPr>
  </w:style>
  <w:style w:type="paragraph" w:customStyle="1" w:styleId="afffffffff">
    <w:name w:val="标准_四级无标题"/>
    <w:basedOn w:val="afff4"/>
    <w:next w:val="afffff2"/>
    <w:qFormat/>
    <w:rPr>
      <w:rFonts w:eastAsia="宋体"/>
    </w:rPr>
  </w:style>
  <w:style w:type="paragraph" w:customStyle="1" w:styleId="afffffffff0">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7"/>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7">
    <w:name w:val="标准文件_三级项"/>
    <w:basedOn w:val="afff9"/>
    <w:qFormat/>
    <w:pPr>
      <w:numPr>
        <w:ilvl w:val="2"/>
        <w:numId w:val="21"/>
      </w:numPr>
      <w:spacing w:line="-300" w:lineRule="auto"/>
    </w:pPr>
    <w:rPr>
      <w:rFonts w:ascii="Times New Roman" w:hAnsi="Times New Roman"/>
    </w:rPr>
  </w:style>
  <w:style w:type="paragraph" w:customStyle="1" w:styleId="affe">
    <w:name w:val="图表脚注说明"/>
    <w:basedOn w:val="afff9"/>
    <w:next w:val="afffff2"/>
    <w:qFormat/>
    <w:pPr>
      <w:numPr>
        <w:numId w:val="25"/>
      </w:numPr>
      <w:adjustRightInd/>
      <w:spacing w:line="240" w:lineRule="auto"/>
    </w:pPr>
    <w:rPr>
      <w:rFonts w:ascii="宋体" w:hAnsi="Times New Roman"/>
      <w:sz w:val="18"/>
      <w:szCs w:val="18"/>
    </w:rPr>
  </w:style>
  <w:style w:type="paragraph" w:customStyle="1" w:styleId="af9">
    <w:name w:val="标准文件_字母编号列项（一级）"/>
    <w:qFormat/>
    <w:pPr>
      <w:numPr>
        <w:numId w:val="13"/>
      </w:numPr>
      <w:jc w:val="both"/>
    </w:pPr>
    <w:rPr>
      <w:rFonts w:ascii="宋体"/>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6">
    <w:name w:val="标准文件_注："/>
    <w:next w:val="afffff2"/>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2"/>
    <w:qFormat/>
    <w:pPr>
      <w:ind w:firstLine="420"/>
    </w:pPr>
    <w:rPr>
      <w:sz w:val="18"/>
    </w:rPr>
  </w:style>
  <w:style w:type="paragraph" w:customStyle="1" w:styleId="afe">
    <w:name w:val="标准文件_示例×："/>
    <w:basedOn w:val="afff9"/>
    <w:next w:val="afffffffff7"/>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a"/>
    <w:uiPriority w:val="99"/>
    <w:semiHidden/>
    <w:qFormat/>
    <w:rPr>
      <w:color w:val="808080"/>
    </w:rPr>
  </w:style>
  <w:style w:type="paragraph" w:customStyle="1" w:styleId="2">
    <w:name w:val="标准文件_二级项2"/>
    <w:basedOn w:val="afffff2"/>
    <w:qFormat/>
    <w:pPr>
      <w:numPr>
        <w:ilvl w:val="1"/>
        <w:numId w:val="21"/>
      </w:numPr>
      <w:ind w:firstLineChars="0" w:firstLine="0"/>
    </w:pPr>
  </w:style>
  <w:style w:type="paragraph" w:customStyle="1" w:styleId="21">
    <w:name w:val="标准文件_三级项2"/>
    <w:basedOn w:val="afffff2"/>
    <w:qFormat/>
    <w:pPr>
      <w:numPr>
        <w:numId w:val="30"/>
      </w:numPr>
      <w:spacing w:line="300" w:lineRule="exact"/>
      <w:ind w:firstLineChars="0"/>
    </w:pPr>
    <w:rPr>
      <w:rFonts w:ascii="Times New Roman"/>
    </w:rPr>
  </w:style>
  <w:style w:type="paragraph" w:customStyle="1" w:styleId="20">
    <w:name w:val="标准文件_一级项2"/>
    <w:basedOn w:val="afffff2"/>
    <w:qFormat/>
    <w:pPr>
      <w:numPr>
        <w:numId w:val="31"/>
      </w:numPr>
      <w:spacing w:line="300" w:lineRule="exact"/>
      <w:ind w:firstLineChars="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a"/>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a"/>
    <w:qFormat/>
    <w:rPr>
      <w:rFonts w:ascii="黑体" w:eastAsia="黑体"/>
      <w:spacing w:val="85"/>
      <w:w w:val="100"/>
      <w:position w:val="3"/>
      <w:sz w:val="28"/>
      <w:szCs w:val="28"/>
    </w:rPr>
  </w:style>
  <w:style w:type="paragraph" w:customStyle="1" w:styleId="afffffffffff7">
    <w:name w:val="段"/>
    <w:link w:val="Char7"/>
    <w:qFormat/>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link w:val="afffffffffff7"/>
    <w:qFormat/>
    <w:rPr>
      <w:rFonts w:ascii="宋体" w:hAnsi="Times New Roman"/>
      <w:sz w:val="21"/>
    </w:rPr>
  </w:style>
  <w:style w:type="paragraph" w:customStyle="1" w:styleId="af3">
    <w:name w:val="一级条标题"/>
    <w:next w:val="afffffffffff7"/>
    <w:qFormat/>
    <w:pPr>
      <w:numPr>
        <w:ilvl w:val="1"/>
        <w:numId w:val="32"/>
      </w:numPr>
      <w:spacing w:beforeLines="50" w:before="156" w:afterLines="50" w:after="156"/>
      <w:outlineLvl w:val="2"/>
    </w:pPr>
    <w:rPr>
      <w:rFonts w:ascii="黑体" w:eastAsia="黑体"/>
      <w:sz w:val="21"/>
      <w:szCs w:val="21"/>
    </w:rPr>
  </w:style>
  <w:style w:type="paragraph" w:customStyle="1" w:styleId="af4">
    <w:name w:val="二级条标题"/>
    <w:basedOn w:val="af3"/>
    <w:next w:val="afffffffffff7"/>
    <w:qFormat/>
    <w:pPr>
      <w:numPr>
        <w:ilvl w:val="2"/>
      </w:numPr>
      <w:spacing w:before="50" w:after="50"/>
      <w:outlineLvl w:val="3"/>
    </w:pPr>
  </w:style>
  <w:style w:type="paragraph" w:customStyle="1" w:styleId="af2">
    <w:name w:val="章标题"/>
    <w:next w:val="afffffffffff7"/>
    <w:qFormat/>
    <w:pPr>
      <w:numPr>
        <w:numId w:val="32"/>
      </w:numPr>
      <w:spacing w:beforeLines="100" w:before="312" w:afterLines="100" w:after="312"/>
      <w:jc w:val="both"/>
      <w:outlineLvl w:val="1"/>
    </w:pPr>
    <w:rPr>
      <w:rFonts w:ascii="黑体" w:eastAsia="黑体"/>
      <w:sz w:val="21"/>
    </w:rPr>
  </w:style>
  <w:style w:type="paragraph" w:customStyle="1" w:styleId="af5">
    <w:name w:val="三级条标题"/>
    <w:basedOn w:val="af4"/>
    <w:next w:val="afffffffffff7"/>
    <w:qFormat/>
    <w:pPr>
      <w:numPr>
        <w:ilvl w:val="3"/>
      </w:numPr>
      <w:outlineLvl w:val="4"/>
    </w:pPr>
  </w:style>
  <w:style w:type="paragraph" w:customStyle="1" w:styleId="afffffffffff8">
    <w:name w:val="标准书脚_奇数页"/>
    <w:qFormat/>
    <w:pPr>
      <w:spacing w:before="120"/>
      <w:jc w:val="right"/>
    </w:pPr>
    <w:rPr>
      <w:sz w:val="18"/>
    </w:rPr>
  </w:style>
  <w:style w:type="paragraph" w:customStyle="1" w:styleId="CharCharCharCharCharCharCharCharChar">
    <w:name w:val="Char Char Char Char Char Char Char Char Char"/>
    <w:basedOn w:val="afff9"/>
    <w:qFormat/>
    <w:pPr>
      <w:widowControl/>
      <w:spacing w:after="160" w:line="240" w:lineRule="exact"/>
      <w:jc w:val="left"/>
    </w:pPr>
    <w:rPr>
      <w:rFonts w:ascii="Verdana" w:eastAsia="仿宋_GB2312" w:hAnsi="Verdana"/>
      <w:kern w:val="0"/>
      <w:sz w:val="24"/>
      <w:szCs w:val="20"/>
      <w:lang w:eastAsia="en-US"/>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afffffffffff9">
    <w:name w:val="附录标识"/>
    <w:basedOn w:val="afff9"/>
    <w:next w:val="afffffffffff7"/>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19"/>
    <w:rsid w:val="00764268"/>
    <w:rsid w:val="00C71D19"/>
    <w:rsid w:val="00DF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D463228B79044C5B85528E814741622">
    <w:name w:val="2D463228B79044C5B85528E814741622"/>
    <w:qFormat/>
    <w:pPr>
      <w:widowControl w:val="0"/>
      <w:jc w:val="both"/>
    </w:pPr>
    <w:rPr>
      <w:kern w:val="2"/>
      <w:sz w:val="21"/>
      <w:szCs w:val="22"/>
    </w:rPr>
  </w:style>
  <w:style w:type="paragraph" w:customStyle="1" w:styleId="EBACDEC4F952420A93BE76FC2DC815ED">
    <w:name w:val="EBACDEC4F952420A93BE76FC2DC815ED"/>
    <w:qFormat/>
    <w:pPr>
      <w:widowControl w:val="0"/>
      <w:jc w:val="both"/>
    </w:pPr>
    <w:rPr>
      <w:kern w:val="2"/>
      <w:sz w:val="21"/>
      <w:szCs w:val="22"/>
    </w:rPr>
  </w:style>
  <w:style w:type="paragraph" w:customStyle="1" w:styleId="28DDEE49C2454225AA8086212DDF601A">
    <w:name w:val="28DDEE49C2454225AA8086212DDF601A"/>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D463228B79044C5B85528E814741622">
    <w:name w:val="2D463228B79044C5B85528E814741622"/>
    <w:qFormat/>
    <w:pPr>
      <w:widowControl w:val="0"/>
      <w:jc w:val="both"/>
    </w:pPr>
    <w:rPr>
      <w:kern w:val="2"/>
      <w:sz w:val="21"/>
      <w:szCs w:val="22"/>
    </w:rPr>
  </w:style>
  <w:style w:type="paragraph" w:customStyle="1" w:styleId="EBACDEC4F952420A93BE76FC2DC815ED">
    <w:name w:val="EBACDEC4F952420A93BE76FC2DC815ED"/>
    <w:qFormat/>
    <w:pPr>
      <w:widowControl w:val="0"/>
      <w:jc w:val="both"/>
    </w:pPr>
    <w:rPr>
      <w:kern w:val="2"/>
      <w:sz w:val="21"/>
      <w:szCs w:val="22"/>
    </w:rPr>
  </w:style>
  <w:style w:type="paragraph" w:customStyle="1" w:styleId="28DDEE49C2454225AA8086212DDF601A">
    <w:name w:val="28DDEE49C2454225AA8086212DDF601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768F6-F1F0-4363-9842-91235B0B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TotalTime>
  <Pages>9</Pages>
  <Words>758</Words>
  <Characters>4327</Characters>
  <Application>Microsoft Office Word</Application>
  <DocSecurity>0</DocSecurity>
  <Lines>36</Lines>
  <Paragraphs>10</Paragraphs>
  <ScaleCrop>false</ScaleCrop>
  <Company>PCMI</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豆兴堂</dc:creator>
  <dc:description>&lt;config cover="true" show_menu="true" version="1.0.0" doctype="SDKXY"&gt;_x000d_
&lt;/config&gt;</dc:description>
  <cp:lastModifiedBy>豆兴堂</cp:lastModifiedBy>
  <cp:revision>6</cp:revision>
  <cp:lastPrinted>2020-08-30T10:00:00Z</cp:lastPrinted>
  <dcterms:created xsi:type="dcterms:W3CDTF">2023-07-06T08:03:00Z</dcterms:created>
  <dcterms:modified xsi:type="dcterms:W3CDTF">2023-12-04T13:54:00Z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D98EA69E17274399ACF43245AFDDEAF7_13</vt:lpwstr>
  </property>
</Properties>
</file>