
<file path=[Content_Types].xml><?xml version="1.0" encoding="utf-8"?>
<Types xmlns="http://schemas.openxmlformats.org/package/2006/content-types">
  <Default Extension="xml" ContentType="application/xml"/>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35DB4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D5AB433">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31177D5">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65.020.20</w:t>
            </w:r>
            <w:r>
              <w:rPr>
                <w:rFonts w:ascii="黑体" w:hAnsi="黑体" w:eastAsia="黑体"/>
                <w:sz w:val="21"/>
                <w:szCs w:val="21"/>
              </w:rPr>
              <w:fldChar w:fldCharType="end"/>
            </w:r>
            <w:bookmarkEnd w:id="0"/>
          </w:p>
        </w:tc>
      </w:tr>
      <w:tr w14:paraId="7FD80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5A1F89C">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5D179BC7">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B05</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236DE80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2A746EE8">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21</w:t>
            </w:r>
            <w:r>
              <w:fldChar w:fldCharType="end"/>
            </w:r>
            <w:bookmarkEnd w:id="3"/>
          </w:p>
        </w:tc>
      </w:tr>
    </w:tbl>
    <w:p w14:paraId="7FFC42A7">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45E96DAA">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21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2024</w:t>
      </w:r>
      <w:r>
        <w:fldChar w:fldCharType="end"/>
      </w:r>
      <w:bookmarkEnd w:id="7"/>
    </w:p>
    <w:p w14:paraId="6D32B9CC">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57DB16E1">
      <w:pPr>
        <w:spacing w:line="240" w:lineRule="auto"/>
        <w:rPr>
          <w:rFonts w:ascii="黑体" w:hAnsi="黑体" w:eastAsia="黑体"/>
          <w:kern w:val="0"/>
          <w:sz w:val="10"/>
          <w:szCs w:val="10"/>
        </w:rPr>
      </w:pPr>
      <w:r>
        <w:rPr>
          <w:rFonts w:ascii="黑体" w:hAnsi="黑体" w:eastAsia="黑体"/>
          <w:kern w:val="0"/>
          <w:sz w:val="10"/>
          <w:szCs w:val="10"/>
        </w:rPr>
        <w:pict>
          <v:line id="_x0000_s2050" o:spid="_x0000_s2050" o:spt="20" style="position:absolute;left:0pt;margin-left:70.9pt;margin-top:212.65pt;height:0pt;width:481.9pt;mso-position-horizontal-relative:page;mso-position-vertical-relative:page;z-index:251659264;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path arrowok="t"/>
            <v:fill focussize="0,0"/>
            <v:stroke/>
            <v:imagedata o:title=""/>
            <o:lock v:ext="edit"/>
          </v:line>
        </w:pict>
      </w:r>
    </w:p>
    <w:p w14:paraId="02FBA01C">
      <w:pPr>
        <w:pStyle w:val="50"/>
        <w:framePr w:w="9639" w:h="6976" w:hRule="exact" w:hSpace="0" w:vSpace="0" w:wrap="around" w:hAnchor="page" w:y="6408"/>
        <w:jc w:val="center"/>
        <w:rPr>
          <w:rFonts w:ascii="黑体" w:hAnsi="黑体" w:eastAsia="黑体"/>
          <w:b w:val="0"/>
          <w:bCs w:val="0"/>
          <w:w w:val="100"/>
        </w:rPr>
      </w:pPr>
    </w:p>
    <w:p w14:paraId="7B134083">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液体菌种生产技术规程</w:t>
      </w:r>
      <w:r>
        <w:cr/>
      </w:r>
      <w:r>
        <w:t>第5部分：红托竹荪</w:t>
      </w:r>
      <w:r>
        <w:fldChar w:fldCharType="end"/>
      </w:r>
      <w:bookmarkEnd w:id="9"/>
    </w:p>
    <w:p w14:paraId="67164DB5">
      <w:pPr>
        <w:framePr w:w="9639" w:h="6974" w:hRule="exact" w:wrap="around" w:vAnchor="page" w:hAnchor="page" w:x="1419" w:y="6408" w:anchorLock="1"/>
        <w:ind w:left="-1418"/>
      </w:pPr>
    </w:p>
    <w:p w14:paraId="353F2CAA">
      <w:pPr>
        <w:pStyle w:val="125"/>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Technical regulations for the preparation of liquid spawn</w:t>
      </w:r>
    </w:p>
    <w:p w14:paraId="695A1B8B">
      <w:pPr>
        <w:pStyle w:val="125"/>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t>Part 5:Hong tuo zhu sun</w:t>
      </w:r>
    </w:p>
    <w:p w14:paraId="5344F101">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end"/>
      </w:r>
      <w:bookmarkEnd w:id="10"/>
    </w:p>
    <w:p w14:paraId="03D69978">
      <w:pPr>
        <w:framePr w:w="9639" w:h="6974" w:hRule="exact" w:wrap="around" w:vAnchor="page" w:hAnchor="page" w:x="1419" w:y="6408" w:anchorLock="1"/>
        <w:spacing w:line="760" w:lineRule="exact"/>
        <w:ind w:left="-1418"/>
      </w:pPr>
    </w:p>
    <w:p w14:paraId="2227087D">
      <w:pPr>
        <w:pStyle w:val="125"/>
        <w:framePr w:w="9639" w:h="6974" w:hRule="exact" w:wrap="around" w:vAnchor="page" w:hAnchor="page" w:x="1419" w:y="6408" w:anchorLock="1"/>
        <w:textAlignment w:val="bottom"/>
        <w:rPr>
          <w:rFonts w:eastAsia="黑体"/>
          <w:szCs w:val="28"/>
        </w:rPr>
      </w:pPr>
    </w:p>
    <w:p w14:paraId="79DA000B">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4DACC3E">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6B396FF2">
      <w:pPr>
        <w:pStyle w:val="125"/>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6769CE6">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68DAE8E">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4724B916">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5FA31ECE">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_x0000_s3074" o:spid="_x0000_s3074" o:spt="20" style="position:absolute;left:0pt;margin-left:70.85pt;margin-top:728.6pt;height:0pt;width:481.9pt;mso-position-horizontal-relative:page;mso-position-vertical-relative:page;z-index:251660288;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path arrowok="t"/>
            <v:fill focussize="0,0"/>
            <v:stroke/>
            <v:imagedata o:title=""/>
            <o:lock v:ext="edit"/>
            <w10:anchorlock/>
          </v:line>
        </w:pict>
      </w:r>
    </w:p>
    <w:p w14:paraId="204D22A0">
      <w:pPr>
        <w:pStyle w:val="91"/>
        <w:spacing w:after="468"/>
      </w:pPr>
      <w:bookmarkStart w:id="21" w:name="BookMark1"/>
      <w:bookmarkStart w:id="22" w:name="_Toc165206104"/>
      <w:bookmarkStart w:id="23" w:name="_Toc165206166"/>
      <w:r>
        <w:rPr>
          <w:rFonts w:hint="eastAsia"/>
          <w:spacing w:val="320"/>
        </w:rPr>
        <w:t>目</w:t>
      </w:r>
      <w:r>
        <w:rPr>
          <w:rFonts w:hint="eastAsia"/>
        </w:rPr>
        <w:t>次</w:t>
      </w:r>
    </w:p>
    <w:p w14:paraId="7226EDE5">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"_Toc169077251" </w:instrText>
      </w:r>
      <w:r>
        <w:fldChar w:fldCharType="separate"/>
      </w:r>
      <w:r>
        <w:rPr>
          <w:rStyle w:val="32"/>
          <w:rFonts w:hint="eastAsia"/>
          <w:spacing w:val="320"/>
        </w:rPr>
        <w:t>前</w:t>
      </w:r>
      <w:r>
        <w:rPr>
          <w:rStyle w:val="32"/>
          <w:rFonts w:hint="eastAsia"/>
        </w:rPr>
        <w:t>言</w:t>
      </w:r>
      <w:r>
        <w:tab/>
      </w:r>
      <w:r>
        <w:fldChar w:fldCharType="begin"/>
      </w:r>
      <w:r>
        <w:instrText xml:space="preserve"> PAGEREF _Toc169077251 \h </w:instrText>
      </w:r>
      <w:r>
        <w:fldChar w:fldCharType="separate"/>
      </w:r>
      <w:r>
        <w:t>II</w:t>
      </w:r>
      <w:r>
        <w:fldChar w:fldCharType="end"/>
      </w:r>
      <w:r>
        <w:fldChar w:fldCharType="end"/>
      </w:r>
    </w:p>
    <w:p w14:paraId="586AD40C">
      <w:pPr>
        <w:pStyle w:val="19"/>
        <w:tabs>
          <w:tab w:val="right" w:leader="dot" w:pos="9344"/>
        </w:tabs>
        <w:rPr>
          <w:rFonts w:asciiTheme="minorHAnsi" w:hAnsiTheme="minorHAnsi" w:eastAsiaTheme="minorEastAsia" w:cstheme="minorBidi"/>
          <w:szCs w:val="22"/>
        </w:rPr>
      </w:pPr>
      <w:r>
        <w:fldChar w:fldCharType="begin"/>
      </w:r>
      <w:r>
        <w:instrText xml:space="preserve"> HYPERLINK \l "_Toc169077252" </w:instrText>
      </w:r>
      <w:r>
        <w:fldChar w:fldCharType="separate"/>
      </w:r>
      <w:r>
        <w:rPr>
          <w:rStyle w:val="32"/>
        </w:rPr>
        <w:t>1</w:t>
      </w:r>
      <w:r>
        <w:rPr>
          <w:rStyle w:val="32"/>
          <w:rFonts w:hint="eastAsia"/>
        </w:rPr>
        <w:t xml:space="preserve"> 范围</w:t>
      </w:r>
      <w:r>
        <w:tab/>
      </w:r>
      <w:r>
        <w:fldChar w:fldCharType="begin"/>
      </w:r>
      <w:r>
        <w:instrText xml:space="preserve"> PAGEREF _Toc169077252 \h </w:instrText>
      </w:r>
      <w:r>
        <w:fldChar w:fldCharType="separate"/>
      </w:r>
      <w:r>
        <w:t>1</w:t>
      </w:r>
      <w:r>
        <w:fldChar w:fldCharType="end"/>
      </w:r>
      <w:r>
        <w:fldChar w:fldCharType="end"/>
      </w:r>
    </w:p>
    <w:p w14:paraId="0875CCBA">
      <w:pPr>
        <w:pStyle w:val="19"/>
        <w:tabs>
          <w:tab w:val="right" w:leader="dot" w:pos="9344"/>
        </w:tabs>
        <w:rPr>
          <w:rFonts w:asciiTheme="minorHAnsi" w:hAnsiTheme="minorHAnsi" w:eastAsiaTheme="minorEastAsia" w:cstheme="minorBidi"/>
          <w:szCs w:val="22"/>
        </w:rPr>
      </w:pPr>
      <w:r>
        <w:fldChar w:fldCharType="begin"/>
      </w:r>
      <w:r>
        <w:instrText xml:space="preserve"> HYPERLINK \l "_Toc169077253" </w:instrText>
      </w:r>
      <w:r>
        <w:fldChar w:fldCharType="separate"/>
      </w:r>
      <w:r>
        <w:rPr>
          <w:rStyle w:val="32"/>
        </w:rPr>
        <w:t>2</w:t>
      </w:r>
      <w:r>
        <w:rPr>
          <w:rStyle w:val="32"/>
          <w:rFonts w:hint="eastAsia"/>
        </w:rPr>
        <w:t xml:space="preserve"> 规范性引用文件</w:t>
      </w:r>
      <w:r>
        <w:tab/>
      </w:r>
      <w:r>
        <w:fldChar w:fldCharType="begin"/>
      </w:r>
      <w:r>
        <w:instrText xml:space="preserve"> PAGEREF _Toc169077253 \h </w:instrText>
      </w:r>
      <w:r>
        <w:fldChar w:fldCharType="separate"/>
      </w:r>
      <w:r>
        <w:t>1</w:t>
      </w:r>
      <w:r>
        <w:fldChar w:fldCharType="end"/>
      </w:r>
      <w:r>
        <w:fldChar w:fldCharType="end"/>
      </w:r>
    </w:p>
    <w:p w14:paraId="30A40BEC">
      <w:pPr>
        <w:pStyle w:val="19"/>
        <w:tabs>
          <w:tab w:val="right" w:leader="dot" w:pos="9344"/>
        </w:tabs>
        <w:rPr>
          <w:rFonts w:asciiTheme="minorHAnsi" w:hAnsiTheme="minorHAnsi" w:eastAsiaTheme="minorEastAsia" w:cstheme="minorBidi"/>
          <w:szCs w:val="22"/>
        </w:rPr>
      </w:pPr>
      <w:r>
        <w:fldChar w:fldCharType="begin"/>
      </w:r>
      <w:r>
        <w:instrText xml:space="preserve"> HYPERLINK \l "_Toc169077254" </w:instrText>
      </w:r>
      <w:r>
        <w:fldChar w:fldCharType="separate"/>
      </w:r>
      <w:r>
        <w:rPr>
          <w:rStyle w:val="32"/>
        </w:rPr>
        <w:t>3</w:t>
      </w:r>
      <w:r>
        <w:rPr>
          <w:rStyle w:val="32"/>
          <w:rFonts w:hint="eastAsia"/>
        </w:rPr>
        <w:t xml:space="preserve"> 术语和定义</w:t>
      </w:r>
      <w:r>
        <w:tab/>
      </w:r>
      <w:r>
        <w:fldChar w:fldCharType="begin"/>
      </w:r>
      <w:r>
        <w:instrText xml:space="preserve"> PAGEREF _Toc169077254 \h </w:instrText>
      </w:r>
      <w:r>
        <w:fldChar w:fldCharType="separate"/>
      </w:r>
      <w:r>
        <w:t>1</w:t>
      </w:r>
      <w:r>
        <w:fldChar w:fldCharType="end"/>
      </w:r>
      <w:r>
        <w:fldChar w:fldCharType="end"/>
      </w:r>
    </w:p>
    <w:p w14:paraId="260E0FB5">
      <w:pPr>
        <w:pStyle w:val="19"/>
        <w:tabs>
          <w:tab w:val="right" w:leader="dot" w:pos="9344"/>
        </w:tabs>
        <w:rPr>
          <w:rFonts w:asciiTheme="minorHAnsi" w:hAnsiTheme="minorHAnsi" w:eastAsiaTheme="minorEastAsia" w:cstheme="minorBidi"/>
          <w:szCs w:val="22"/>
        </w:rPr>
      </w:pPr>
      <w:r>
        <w:fldChar w:fldCharType="begin"/>
      </w:r>
      <w:r>
        <w:instrText xml:space="preserve"> HYPERLINK \l "_Toc169077255" </w:instrText>
      </w:r>
      <w:r>
        <w:fldChar w:fldCharType="separate"/>
      </w:r>
      <w:r>
        <w:rPr>
          <w:rStyle w:val="32"/>
        </w:rPr>
        <w:t>4</w:t>
      </w:r>
      <w:r>
        <w:rPr>
          <w:rStyle w:val="32"/>
          <w:rFonts w:hint="eastAsia"/>
        </w:rPr>
        <w:t xml:space="preserve"> 生产技术要求</w:t>
      </w:r>
      <w:r>
        <w:tab/>
      </w:r>
      <w:r>
        <w:fldChar w:fldCharType="begin"/>
      </w:r>
      <w:r>
        <w:instrText xml:space="preserve"> PAGEREF _Toc169077255 \h </w:instrText>
      </w:r>
      <w:r>
        <w:fldChar w:fldCharType="separate"/>
      </w:r>
      <w:r>
        <w:t>2</w:t>
      </w:r>
      <w:r>
        <w:fldChar w:fldCharType="end"/>
      </w:r>
      <w:r>
        <w:fldChar w:fldCharType="end"/>
      </w:r>
    </w:p>
    <w:p w14:paraId="5B3303A9">
      <w:pPr>
        <w:pStyle w:val="19"/>
        <w:tabs>
          <w:tab w:val="right" w:leader="dot" w:pos="9344"/>
        </w:tabs>
        <w:rPr>
          <w:rFonts w:asciiTheme="minorHAnsi" w:hAnsiTheme="minorHAnsi" w:eastAsiaTheme="minorEastAsia" w:cstheme="minorBidi"/>
          <w:szCs w:val="22"/>
        </w:rPr>
      </w:pPr>
      <w:r>
        <w:fldChar w:fldCharType="begin"/>
      </w:r>
      <w:r>
        <w:instrText xml:space="preserve"> HYPERLINK \l "_Toc169077256" </w:instrText>
      </w:r>
      <w:r>
        <w:fldChar w:fldCharType="separate"/>
      </w:r>
      <w:r>
        <w:rPr>
          <w:rStyle w:val="32"/>
        </w:rPr>
        <w:t>5</w:t>
      </w:r>
      <w:r>
        <w:rPr>
          <w:rStyle w:val="32"/>
          <w:rFonts w:hint="eastAsia"/>
        </w:rPr>
        <w:t xml:space="preserve"> 生产工艺流程</w:t>
      </w:r>
      <w:r>
        <w:tab/>
      </w:r>
      <w:r>
        <w:fldChar w:fldCharType="begin"/>
      </w:r>
      <w:r>
        <w:instrText xml:space="preserve"> PAGEREF _Toc169077256 \h </w:instrText>
      </w:r>
      <w:r>
        <w:fldChar w:fldCharType="separate"/>
      </w:r>
      <w:r>
        <w:t>3</w:t>
      </w:r>
      <w:r>
        <w:fldChar w:fldCharType="end"/>
      </w:r>
      <w:r>
        <w:fldChar w:fldCharType="end"/>
      </w:r>
    </w:p>
    <w:p w14:paraId="5E2D14D6">
      <w:pPr>
        <w:pStyle w:val="19"/>
        <w:tabs>
          <w:tab w:val="right" w:leader="dot" w:pos="9344"/>
        </w:tabs>
        <w:rPr>
          <w:rFonts w:asciiTheme="minorHAnsi" w:hAnsiTheme="minorHAnsi" w:eastAsiaTheme="minorEastAsia" w:cstheme="minorBidi"/>
          <w:szCs w:val="22"/>
        </w:rPr>
      </w:pPr>
      <w:r>
        <w:fldChar w:fldCharType="begin"/>
      </w:r>
      <w:r>
        <w:instrText xml:space="preserve"> HYPERLINK \l "_Toc169077257" </w:instrText>
      </w:r>
      <w:r>
        <w:fldChar w:fldCharType="separate"/>
      </w:r>
      <w:r>
        <w:rPr>
          <w:rStyle w:val="32"/>
        </w:rPr>
        <w:t>6</w:t>
      </w:r>
      <w:r>
        <w:rPr>
          <w:rStyle w:val="32"/>
          <w:rFonts w:hint="eastAsia"/>
        </w:rPr>
        <w:t xml:space="preserve"> 母种制备</w:t>
      </w:r>
      <w:r>
        <w:tab/>
      </w:r>
      <w:r>
        <w:fldChar w:fldCharType="begin"/>
      </w:r>
      <w:r>
        <w:instrText xml:space="preserve"> PAGEREF _Toc169077257 \h </w:instrText>
      </w:r>
      <w:r>
        <w:fldChar w:fldCharType="separate"/>
      </w:r>
      <w:r>
        <w:t>3</w:t>
      </w:r>
      <w:r>
        <w:fldChar w:fldCharType="end"/>
      </w:r>
      <w:r>
        <w:fldChar w:fldCharType="end"/>
      </w:r>
    </w:p>
    <w:p w14:paraId="674376D4">
      <w:pPr>
        <w:pStyle w:val="19"/>
        <w:tabs>
          <w:tab w:val="right" w:leader="dot" w:pos="9344"/>
        </w:tabs>
        <w:rPr>
          <w:rFonts w:asciiTheme="minorHAnsi" w:hAnsiTheme="minorHAnsi" w:eastAsiaTheme="minorEastAsia" w:cstheme="minorBidi"/>
          <w:szCs w:val="22"/>
        </w:rPr>
      </w:pPr>
      <w:r>
        <w:fldChar w:fldCharType="begin"/>
      </w:r>
      <w:r>
        <w:instrText xml:space="preserve"> HYPERLINK \l "_Toc169077258" </w:instrText>
      </w:r>
      <w:r>
        <w:fldChar w:fldCharType="separate"/>
      </w:r>
      <w:r>
        <w:rPr>
          <w:rStyle w:val="32"/>
        </w:rPr>
        <w:t>7</w:t>
      </w:r>
      <w:r>
        <w:rPr>
          <w:rStyle w:val="32"/>
          <w:rFonts w:hint="eastAsia"/>
        </w:rPr>
        <w:t xml:space="preserve"> 摇瓶液体菌种生产技术</w:t>
      </w:r>
      <w:r>
        <w:tab/>
      </w:r>
      <w:r>
        <w:fldChar w:fldCharType="begin"/>
      </w:r>
      <w:r>
        <w:instrText xml:space="preserve"> PAGEREF _Toc169077258 \h </w:instrText>
      </w:r>
      <w:r>
        <w:fldChar w:fldCharType="separate"/>
      </w:r>
      <w:r>
        <w:t>3</w:t>
      </w:r>
      <w:r>
        <w:fldChar w:fldCharType="end"/>
      </w:r>
      <w:r>
        <w:fldChar w:fldCharType="end"/>
      </w:r>
    </w:p>
    <w:p w14:paraId="34C42996">
      <w:pPr>
        <w:pStyle w:val="19"/>
        <w:tabs>
          <w:tab w:val="right" w:leader="dot" w:pos="9344"/>
        </w:tabs>
        <w:rPr>
          <w:rFonts w:asciiTheme="minorHAnsi" w:hAnsiTheme="minorHAnsi" w:eastAsiaTheme="minorEastAsia" w:cstheme="minorBidi"/>
          <w:szCs w:val="22"/>
        </w:rPr>
      </w:pPr>
      <w:r>
        <w:fldChar w:fldCharType="begin"/>
      </w:r>
      <w:r>
        <w:instrText xml:space="preserve"> HYPERLINK \l "_Toc169077259" </w:instrText>
      </w:r>
      <w:r>
        <w:fldChar w:fldCharType="separate"/>
      </w:r>
      <w:r>
        <w:rPr>
          <w:rStyle w:val="32"/>
        </w:rPr>
        <w:t>8</w:t>
      </w:r>
      <w:r>
        <w:rPr>
          <w:rStyle w:val="32"/>
          <w:rFonts w:hint="eastAsia"/>
        </w:rPr>
        <w:t xml:space="preserve"> 发酵罐液体菌种生产</w:t>
      </w:r>
      <w:r>
        <w:tab/>
      </w:r>
      <w:r>
        <w:fldChar w:fldCharType="begin"/>
      </w:r>
      <w:r>
        <w:instrText xml:space="preserve"> PAGEREF _Toc169077259 \h </w:instrText>
      </w:r>
      <w:r>
        <w:fldChar w:fldCharType="separate"/>
      </w:r>
      <w:r>
        <w:t>4</w:t>
      </w:r>
      <w:r>
        <w:fldChar w:fldCharType="end"/>
      </w:r>
      <w:r>
        <w:fldChar w:fldCharType="end"/>
      </w:r>
    </w:p>
    <w:p w14:paraId="7CC821BB">
      <w:pPr>
        <w:pStyle w:val="19"/>
        <w:tabs>
          <w:tab w:val="right" w:leader="dot" w:pos="9344"/>
        </w:tabs>
        <w:rPr>
          <w:rFonts w:asciiTheme="minorHAnsi" w:hAnsiTheme="minorHAnsi" w:eastAsiaTheme="minorEastAsia" w:cstheme="minorBidi"/>
          <w:szCs w:val="22"/>
        </w:rPr>
      </w:pPr>
      <w:r>
        <w:fldChar w:fldCharType="begin"/>
      </w:r>
      <w:r>
        <w:instrText xml:space="preserve"> HYPERLINK \l "_Toc169077260" </w:instrText>
      </w:r>
      <w:r>
        <w:fldChar w:fldCharType="separate"/>
      </w:r>
      <w:r>
        <w:rPr>
          <w:rStyle w:val="32"/>
        </w:rPr>
        <w:t>9</w:t>
      </w:r>
      <w:r>
        <w:rPr>
          <w:rStyle w:val="32"/>
          <w:rFonts w:hint="eastAsia"/>
        </w:rPr>
        <w:t xml:space="preserve"> 放罐接种</w:t>
      </w:r>
      <w:r>
        <w:tab/>
      </w:r>
      <w:r>
        <w:fldChar w:fldCharType="begin"/>
      </w:r>
      <w:r>
        <w:instrText xml:space="preserve"> PAGEREF _Toc169077260 \h </w:instrText>
      </w:r>
      <w:r>
        <w:fldChar w:fldCharType="separate"/>
      </w:r>
      <w:r>
        <w:t>5</w:t>
      </w:r>
      <w:r>
        <w:fldChar w:fldCharType="end"/>
      </w:r>
      <w:r>
        <w:fldChar w:fldCharType="end"/>
      </w:r>
    </w:p>
    <w:p w14:paraId="206F1A22">
      <w:pPr>
        <w:pStyle w:val="19"/>
        <w:tabs>
          <w:tab w:val="right" w:leader="dot" w:pos="9344"/>
        </w:tabs>
        <w:rPr>
          <w:rFonts w:asciiTheme="minorHAnsi" w:hAnsiTheme="minorHAnsi" w:eastAsiaTheme="minorEastAsia" w:cstheme="minorBidi"/>
          <w:szCs w:val="22"/>
        </w:rPr>
      </w:pPr>
      <w:r>
        <w:fldChar w:fldCharType="begin"/>
      </w:r>
      <w:r>
        <w:instrText xml:space="preserve"> HYPERLINK \l "_Toc169077261" </w:instrText>
      </w:r>
      <w:r>
        <w:fldChar w:fldCharType="separate"/>
      </w:r>
      <w:r>
        <w:rPr>
          <w:rStyle w:val="32"/>
        </w:rPr>
        <w:t>10</w:t>
      </w:r>
      <w:r>
        <w:rPr>
          <w:rStyle w:val="32"/>
          <w:rFonts w:hint="eastAsia"/>
        </w:rPr>
        <w:t xml:space="preserve"> 液体菌种贮藏</w:t>
      </w:r>
      <w:r>
        <w:tab/>
      </w:r>
      <w:r>
        <w:fldChar w:fldCharType="begin"/>
      </w:r>
      <w:r>
        <w:instrText xml:space="preserve"> PAGEREF _Toc169077261 \h </w:instrText>
      </w:r>
      <w:r>
        <w:fldChar w:fldCharType="separate"/>
      </w:r>
      <w:r>
        <w:t>6</w:t>
      </w:r>
      <w:r>
        <w:fldChar w:fldCharType="end"/>
      </w:r>
      <w:r>
        <w:fldChar w:fldCharType="end"/>
      </w:r>
    </w:p>
    <w:p w14:paraId="03D19A07">
      <w:pPr>
        <w:pStyle w:val="19"/>
        <w:tabs>
          <w:tab w:val="right" w:leader="dot" w:pos="9344"/>
        </w:tabs>
        <w:rPr>
          <w:rFonts w:asciiTheme="minorHAnsi" w:hAnsiTheme="minorHAnsi" w:eastAsiaTheme="minorEastAsia" w:cstheme="minorBidi"/>
          <w:szCs w:val="22"/>
        </w:rPr>
      </w:pPr>
      <w:r>
        <w:fldChar w:fldCharType="begin"/>
      </w:r>
      <w:r>
        <w:instrText xml:space="preserve"> HYPERLINK \l "_Toc169077262" </w:instrText>
      </w:r>
      <w:r>
        <w:fldChar w:fldCharType="separate"/>
      </w:r>
      <w:r>
        <w:rPr>
          <w:rStyle w:val="32"/>
        </w:rPr>
        <w:t>11</w:t>
      </w:r>
      <w:r>
        <w:rPr>
          <w:rStyle w:val="32"/>
          <w:rFonts w:hint="eastAsia"/>
        </w:rPr>
        <w:t xml:space="preserve"> 记录与存档</w:t>
      </w:r>
      <w:r>
        <w:tab/>
      </w:r>
      <w:r>
        <w:fldChar w:fldCharType="begin"/>
      </w:r>
      <w:r>
        <w:instrText xml:space="preserve"> PAGEREF _Toc169077262 \h </w:instrText>
      </w:r>
      <w:r>
        <w:fldChar w:fldCharType="separate"/>
      </w:r>
      <w:r>
        <w:t>6</w:t>
      </w:r>
      <w:r>
        <w:fldChar w:fldCharType="end"/>
      </w:r>
      <w:r>
        <w:fldChar w:fldCharType="end"/>
      </w:r>
    </w:p>
    <w:p w14:paraId="416F4411">
      <w:pPr>
        <w:pStyle w:val="19"/>
        <w:tabs>
          <w:tab w:val="right" w:leader="dot" w:pos="9344"/>
        </w:tabs>
        <w:rPr>
          <w:rFonts w:asciiTheme="minorHAnsi" w:hAnsiTheme="minorHAnsi" w:eastAsiaTheme="minorEastAsia" w:cstheme="minorBidi"/>
          <w:szCs w:val="22"/>
        </w:rPr>
      </w:pPr>
      <w:r>
        <w:fldChar w:fldCharType="begin"/>
      </w:r>
      <w:r>
        <w:instrText xml:space="preserve"> HYPERLINK \l "_Toc169077263" </w:instrText>
      </w:r>
      <w:r>
        <w:fldChar w:fldCharType="separate"/>
      </w:r>
      <w:r>
        <w:rPr>
          <w:rStyle w:val="32"/>
          <w:rFonts w:hint="eastAsia"/>
        </w:rPr>
        <w:t>附　录　A</w:t>
      </w:r>
      <w:r>
        <w:tab/>
      </w:r>
      <w:r>
        <w:fldChar w:fldCharType="begin"/>
      </w:r>
      <w:r>
        <w:instrText xml:space="preserve"> PAGEREF _Toc169077263 \h </w:instrText>
      </w:r>
      <w:r>
        <w:fldChar w:fldCharType="separate"/>
      </w:r>
      <w:r>
        <w:t>7</w:t>
      </w:r>
      <w:r>
        <w:fldChar w:fldCharType="end"/>
      </w:r>
      <w:r>
        <w:fldChar w:fldCharType="end"/>
      </w:r>
    </w:p>
    <w:p w14:paraId="13054B1F">
      <w:pPr>
        <w:pStyle w:val="19"/>
        <w:tabs>
          <w:tab w:val="right" w:leader="dot" w:pos="9344"/>
        </w:tabs>
        <w:rPr>
          <w:rFonts w:asciiTheme="minorHAnsi" w:hAnsiTheme="minorHAnsi" w:eastAsiaTheme="minorEastAsia" w:cstheme="minorBidi"/>
          <w:szCs w:val="22"/>
        </w:rPr>
      </w:pPr>
      <w:r>
        <w:fldChar w:fldCharType="begin"/>
      </w:r>
      <w:r>
        <w:instrText xml:space="preserve"> HYPERLINK \l "_Toc169077264" </w:instrText>
      </w:r>
      <w:r>
        <w:fldChar w:fldCharType="separate"/>
      </w:r>
      <w:r>
        <w:rPr>
          <w:rStyle w:val="32"/>
          <w:rFonts w:hint="eastAsia"/>
        </w:rPr>
        <w:t>附　录　B</w:t>
      </w:r>
      <w:r>
        <w:tab/>
      </w:r>
      <w:r>
        <w:fldChar w:fldCharType="begin"/>
      </w:r>
      <w:r>
        <w:instrText xml:space="preserve"> PAGEREF _Toc169077264 \h </w:instrText>
      </w:r>
      <w:r>
        <w:fldChar w:fldCharType="separate"/>
      </w:r>
      <w:r>
        <w:t>8</w:t>
      </w:r>
      <w:r>
        <w:fldChar w:fldCharType="end"/>
      </w:r>
      <w:r>
        <w:fldChar w:fldCharType="end"/>
      </w:r>
    </w:p>
    <w:p w14:paraId="79300179">
      <w:pPr>
        <w:pStyle w:val="19"/>
        <w:tabs>
          <w:tab w:val="right" w:leader="dot" w:pos="9344"/>
        </w:tabs>
        <w:rPr>
          <w:rFonts w:asciiTheme="minorHAnsi" w:hAnsiTheme="minorHAnsi" w:eastAsiaTheme="minorEastAsia" w:cstheme="minorBidi"/>
          <w:szCs w:val="22"/>
        </w:rPr>
      </w:pPr>
      <w:r>
        <w:fldChar w:fldCharType="begin"/>
      </w:r>
      <w:r>
        <w:instrText xml:space="preserve"> HYPERLINK \l "_Toc169077265" </w:instrText>
      </w:r>
      <w:r>
        <w:fldChar w:fldCharType="separate"/>
      </w:r>
      <w:r>
        <w:rPr>
          <w:rStyle w:val="32"/>
          <w:rFonts w:hint="eastAsia"/>
        </w:rPr>
        <w:t>附　录　C</w:t>
      </w:r>
      <w:r>
        <w:tab/>
      </w:r>
      <w:r>
        <w:fldChar w:fldCharType="begin"/>
      </w:r>
      <w:r>
        <w:instrText xml:space="preserve"> PAGEREF _Toc169077265 \h </w:instrText>
      </w:r>
      <w:r>
        <w:fldChar w:fldCharType="separate"/>
      </w:r>
      <w:r>
        <w:t>9</w:t>
      </w:r>
      <w:r>
        <w:fldChar w:fldCharType="end"/>
      </w:r>
      <w:r>
        <w:fldChar w:fldCharType="end"/>
      </w:r>
    </w:p>
    <w:p w14:paraId="7A517109">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25672929">
      <w:pPr>
        <w:pStyle w:val="89"/>
        <w:spacing w:before="900" w:after="468"/>
      </w:pPr>
      <w:bookmarkStart w:id="24" w:name="_Toc169077251"/>
      <w:bookmarkStart w:id="25" w:name="BookMark2"/>
      <w:r>
        <w:rPr>
          <w:spacing w:val="320"/>
        </w:rPr>
        <w:t>前</w:t>
      </w:r>
      <w:r>
        <w:t>言</w:t>
      </w:r>
      <w:bookmarkEnd w:id="22"/>
      <w:bookmarkEnd w:id="23"/>
      <w:bookmarkEnd w:id="24"/>
    </w:p>
    <w:p w14:paraId="635E0F98">
      <w:pPr>
        <w:pStyle w:val="56"/>
        <w:ind w:firstLine="420"/>
        <w:rPr>
          <w:rFonts w:ascii="Times New Roman"/>
        </w:rPr>
      </w:pPr>
      <w:r>
        <w:rPr>
          <w:rFonts w:ascii="Times New Roman"/>
        </w:rPr>
        <w:t>本文件按照GB/T 1.1—2020《标准化工作导则  第1部分：标准化文件的结构和起草规则》的规定起草。</w:t>
      </w:r>
    </w:p>
    <w:p w14:paraId="338B9318">
      <w:pPr>
        <w:spacing w:line="300" w:lineRule="auto"/>
        <w:ind w:firstLine="573"/>
        <w:rPr>
          <w:rFonts w:ascii="Times New Roman" w:hAnsi="Times New Roman"/>
        </w:rPr>
      </w:pPr>
      <w:r>
        <w:rPr>
          <w:rFonts w:ascii="Times New Roman" w:hAnsi="Times New Roman"/>
        </w:rPr>
        <w:t>本文件是DB21/T XXXX《液体菌种生产技术规程》的第5部分。DB21/T XXXX已发布或计划发布以下部分：</w:t>
      </w:r>
    </w:p>
    <w:p w14:paraId="43889662">
      <w:pPr>
        <w:spacing w:line="300" w:lineRule="auto"/>
        <w:ind w:firstLine="573"/>
        <w:rPr>
          <w:rFonts w:ascii="Times New Roman" w:hAnsi="Times New Roman"/>
        </w:rPr>
      </w:pPr>
      <w:r>
        <w:rPr>
          <w:rFonts w:ascii="Times New Roman" w:hAnsi="Times New Roman"/>
          <w:sz w:val="24"/>
          <w:szCs w:val="24"/>
        </w:rPr>
        <w:t>——</w:t>
      </w:r>
      <w:r>
        <w:rPr>
          <w:rFonts w:ascii="Times New Roman" w:hAnsi="Times New Roman"/>
        </w:rPr>
        <w:t>第1部分：平菇；</w:t>
      </w:r>
    </w:p>
    <w:p w14:paraId="18650A5F">
      <w:pPr>
        <w:spacing w:line="300" w:lineRule="auto"/>
        <w:ind w:firstLine="573"/>
        <w:rPr>
          <w:rFonts w:ascii="Times New Roman" w:hAnsi="Times New Roman"/>
        </w:rPr>
      </w:pPr>
      <w:r>
        <w:rPr>
          <w:rFonts w:ascii="Times New Roman" w:hAnsi="Times New Roman"/>
          <w:sz w:val="24"/>
          <w:szCs w:val="24"/>
        </w:rPr>
        <w:t>——</w:t>
      </w:r>
      <w:r>
        <w:rPr>
          <w:rFonts w:ascii="Times New Roman" w:hAnsi="Times New Roman"/>
        </w:rPr>
        <w:t>第2部分：金针菇；</w:t>
      </w:r>
    </w:p>
    <w:p w14:paraId="45FC9F3B">
      <w:pPr>
        <w:spacing w:line="300" w:lineRule="auto"/>
        <w:ind w:firstLine="573"/>
        <w:rPr>
          <w:rFonts w:ascii="Times New Roman" w:hAnsi="Times New Roman"/>
        </w:rPr>
      </w:pPr>
      <w:r>
        <w:rPr>
          <w:rFonts w:ascii="Times New Roman" w:hAnsi="Times New Roman"/>
          <w:sz w:val="24"/>
          <w:szCs w:val="24"/>
        </w:rPr>
        <w:t>——</w:t>
      </w:r>
      <w:r>
        <w:rPr>
          <w:rFonts w:ascii="Times New Roman" w:hAnsi="Times New Roman"/>
        </w:rPr>
        <w:t>第3部分：</w:t>
      </w:r>
      <w:r>
        <w:rPr>
          <w:rFonts w:hint="eastAsia" w:ascii="Times New Roman" w:hAnsi="Times New Roman"/>
          <w:lang w:val="en-US" w:eastAsia="zh-CN"/>
        </w:rPr>
        <w:t>大球盖菇</w:t>
      </w:r>
      <w:r>
        <w:rPr>
          <w:rFonts w:ascii="Times New Roman" w:hAnsi="Times New Roman"/>
        </w:rPr>
        <w:t>；</w:t>
      </w:r>
    </w:p>
    <w:p w14:paraId="2BA59128">
      <w:pPr>
        <w:spacing w:line="300" w:lineRule="auto"/>
        <w:ind w:firstLine="573"/>
        <w:rPr>
          <w:rFonts w:ascii="Times New Roman" w:hAnsi="Times New Roman"/>
        </w:rPr>
      </w:pPr>
      <w:r>
        <w:rPr>
          <w:rFonts w:ascii="Times New Roman" w:hAnsi="Times New Roman"/>
          <w:sz w:val="24"/>
          <w:szCs w:val="24"/>
        </w:rPr>
        <w:t>——</w:t>
      </w:r>
      <w:r>
        <w:rPr>
          <w:rFonts w:ascii="Times New Roman" w:hAnsi="Times New Roman"/>
        </w:rPr>
        <w:t>第4部分：长根菇；</w:t>
      </w:r>
    </w:p>
    <w:p w14:paraId="703DD803">
      <w:pPr>
        <w:spacing w:line="300" w:lineRule="auto"/>
        <w:ind w:firstLine="573"/>
        <w:rPr>
          <w:rFonts w:ascii="Times New Roman" w:hAnsi="Times New Roman"/>
        </w:rPr>
      </w:pPr>
      <w:r>
        <w:rPr>
          <w:rFonts w:ascii="Times New Roman" w:hAnsi="Times New Roman"/>
          <w:sz w:val="24"/>
          <w:szCs w:val="24"/>
        </w:rPr>
        <w:t>——</w:t>
      </w:r>
      <w:r>
        <w:rPr>
          <w:rFonts w:ascii="Times New Roman" w:hAnsi="Times New Roman"/>
        </w:rPr>
        <w:t>第5部分：红托竹荪；</w:t>
      </w:r>
    </w:p>
    <w:p w14:paraId="537EAABA">
      <w:pPr>
        <w:spacing w:line="300" w:lineRule="auto"/>
        <w:ind w:firstLine="573"/>
        <w:rPr>
          <w:rFonts w:ascii="Times New Roman" w:hAnsi="Times New Roman"/>
        </w:rPr>
      </w:pPr>
      <w:r>
        <w:rPr>
          <w:rFonts w:ascii="Times New Roman" w:hAnsi="Times New Roman"/>
          <w:sz w:val="24"/>
          <w:szCs w:val="24"/>
        </w:rPr>
        <w:t>——</w:t>
      </w:r>
      <w:r>
        <w:rPr>
          <w:rFonts w:ascii="Times New Roman" w:hAnsi="Times New Roman"/>
        </w:rPr>
        <w:t>第6部分：滑菇；</w:t>
      </w:r>
    </w:p>
    <w:p w14:paraId="7649C6A7">
      <w:pPr>
        <w:spacing w:line="300" w:lineRule="auto"/>
        <w:ind w:firstLine="573"/>
        <w:rPr>
          <w:rFonts w:ascii="Times New Roman" w:hAnsi="Times New Roman"/>
        </w:rPr>
      </w:pPr>
      <w:r>
        <w:rPr>
          <w:rFonts w:ascii="Times New Roman" w:hAnsi="Times New Roman"/>
        </w:rPr>
        <w:t>…………</w:t>
      </w:r>
    </w:p>
    <w:p w14:paraId="38D539AE">
      <w:pPr>
        <w:spacing w:line="300" w:lineRule="auto"/>
        <w:ind w:firstLine="573"/>
        <w:rPr>
          <w:rFonts w:ascii="Times New Roman" w:hAnsi="Times New Roman"/>
        </w:rPr>
      </w:pPr>
      <w:r>
        <w:rPr>
          <w:rFonts w:ascii="Times New Roman" w:hAnsi="Times New Roman"/>
        </w:rPr>
        <w:t>请注意本文件某些内容可能涉及专利，本文件的发布机构不承担识别这些专利的责任。</w:t>
      </w:r>
    </w:p>
    <w:p w14:paraId="42E8D8A8">
      <w:pPr>
        <w:pStyle w:val="56"/>
        <w:ind w:firstLine="420"/>
        <w:rPr>
          <w:rFonts w:ascii="Times New Roman"/>
        </w:rPr>
      </w:pPr>
      <w:r>
        <w:rPr>
          <w:rFonts w:ascii="Times New Roman"/>
        </w:rPr>
        <w:t>本文件由辽宁省农业农村厅提出并归口管理。</w:t>
      </w:r>
    </w:p>
    <w:p w14:paraId="4A3B76C5">
      <w:pPr>
        <w:pStyle w:val="56"/>
        <w:ind w:firstLine="420"/>
        <w:rPr>
          <w:rFonts w:ascii="Times New Roman"/>
        </w:rPr>
      </w:pPr>
      <w:r>
        <w:rPr>
          <w:rFonts w:ascii="Times New Roman"/>
        </w:rPr>
        <w:t>本文件起草单位：辽宁省微生物科学研究院、辽宁蘑磨达食用菌科技有限公司。</w:t>
      </w:r>
    </w:p>
    <w:p w14:paraId="0CF7E37D">
      <w:pPr>
        <w:pStyle w:val="56"/>
        <w:ind w:firstLine="420"/>
        <w:rPr>
          <w:rFonts w:ascii="Times New Roman"/>
        </w:rPr>
      </w:pPr>
      <w:r>
        <w:rPr>
          <w:rFonts w:ascii="Times New Roman"/>
        </w:rPr>
        <w:t>本文件起草人：</w:t>
      </w:r>
      <w:r>
        <w:rPr>
          <w:rFonts w:hint="eastAsia" w:ascii="Times New Roman"/>
        </w:rPr>
        <w:t>韩冰、陈飞、钟丽娟、桓明辉、冀宝营、于广峰、柴林山、苏明礼、王建民、章翰天、王洪奇、李丰硕、孙玉禄。</w:t>
      </w:r>
    </w:p>
    <w:p w14:paraId="6A2E00D4">
      <w:pPr>
        <w:pStyle w:val="56"/>
        <w:ind w:firstLine="420"/>
        <w:rPr>
          <w:rFonts w:ascii="Times New Roman"/>
        </w:rPr>
      </w:pPr>
      <w:r>
        <w:rPr>
          <w:rFonts w:ascii="Times New Roman"/>
        </w:rPr>
        <w:t>本文件发布实施后，任何单位和个人如有问题和意见建议，均可以通过来电和来函等方式进行反馈，我们将及时答复并认真处理，根据实际情况依法进行评估及复审。</w:t>
      </w:r>
    </w:p>
    <w:p w14:paraId="7A599E10">
      <w:pPr>
        <w:pStyle w:val="56"/>
        <w:ind w:firstLine="420"/>
        <w:rPr>
          <w:rFonts w:hint="eastAsia" w:ascii="Times New Roman" w:eastAsia="宋体"/>
          <w:lang w:val="en-US" w:eastAsia="zh-CN"/>
        </w:rPr>
      </w:pPr>
      <w:r>
        <w:rPr>
          <w:rFonts w:ascii="Times New Roman"/>
        </w:rPr>
        <w:t>归口管理部门通讯地址：辽宁省农业农村厅（沈阳市和平区太原北街2号），联系电话：024-23447862</w:t>
      </w:r>
      <w:r>
        <w:rPr>
          <w:rFonts w:hint="eastAsia" w:ascii="Times New Roman"/>
          <w:lang w:eastAsia="zh-CN"/>
        </w:rPr>
        <w:t>。</w:t>
      </w:r>
    </w:p>
    <w:p w14:paraId="5EAE4F41">
      <w:pPr>
        <w:pStyle w:val="56"/>
        <w:ind w:firstLine="420"/>
        <w:rPr>
          <w:rFonts w:ascii="Times New Roman"/>
        </w:rPr>
      </w:pPr>
      <w:r>
        <w:rPr>
          <w:rFonts w:ascii="Times New Roman"/>
        </w:rPr>
        <w:t>本文件起草单位通讯地址：辽宁省微生物科学研究院（朝阳市双塔区龙山街四段820号），联系电话：0421-2976867。</w:t>
      </w:r>
    </w:p>
    <w:p w14:paraId="6F1B62E3">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5"/>
    <w:sdt>
      <w:sdtPr>
        <w:tag w:val="NEW_STAND_NAME"/>
        <w:id w:val="595910757"/>
        <w:lock w:val="sdtLocked"/>
        <w:placeholder>
          <w:docPart w:val="ADF706F625B94FB2AC1AC4B31800CB78"/>
        </w:placeholder>
      </w:sdtPr>
      <w:sdtContent>
        <w:p w14:paraId="031F9C70">
          <w:pPr>
            <w:pStyle w:val="177"/>
            <w:spacing w:beforeLines="100" w:afterLines="1"/>
          </w:pPr>
          <w:bookmarkStart w:id="26" w:name="NEW_STAND_NAME"/>
          <w:bookmarkStart w:id="27" w:name="BookMark4"/>
          <w:r>
            <w:rPr>
              <w:rFonts w:hint="eastAsia"/>
            </w:rPr>
            <w:t>液体菌种生产技术规程</w:t>
          </w:r>
        </w:p>
        <w:p w14:paraId="2C62B314">
          <w:pPr>
            <w:pStyle w:val="177"/>
            <w:spacing w:beforeLines="1" w:after="680"/>
          </w:pPr>
          <w:r>
            <w:rPr>
              <w:rFonts w:hint="eastAsia"/>
            </w:rPr>
            <w:t>第</w:t>
          </w:r>
          <w:r>
            <w:t>5部分：红托竹荪</w:t>
          </w:r>
        </w:p>
      </w:sdtContent>
    </w:sdt>
    <w:bookmarkEnd w:id="26"/>
    <w:p w14:paraId="05B17516">
      <w:pPr>
        <w:pStyle w:val="104"/>
        <w:spacing w:before="312" w:after="312"/>
      </w:pPr>
      <w:bookmarkStart w:id="28" w:name="_Toc26648465"/>
      <w:bookmarkStart w:id="29" w:name="_Toc26986530"/>
      <w:bookmarkStart w:id="30" w:name="_Toc165206105"/>
      <w:bookmarkStart w:id="31" w:name="_Toc26986771"/>
      <w:bookmarkStart w:id="32" w:name="_Toc97191423"/>
      <w:bookmarkStart w:id="33" w:name="_Toc17233325"/>
      <w:bookmarkStart w:id="34" w:name="_Toc24884218"/>
      <w:bookmarkStart w:id="35" w:name="_Toc17233333"/>
      <w:bookmarkStart w:id="36" w:name="_Toc169077252"/>
      <w:bookmarkStart w:id="37" w:name="_Toc165206167"/>
      <w:bookmarkStart w:id="38" w:name="_Toc24884211"/>
      <w:bookmarkStart w:id="39" w:name="_Toc26718930"/>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14:paraId="5DC751D6">
      <w:pPr>
        <w:pStyle w:val="56"/>
        <w:ind w:firstLine="420"/>
      </w:pPr>
      <w:bookmarkStart w:id="40" w:name="_Toc17233334"/>
      <w:bookmarkStart w:id="41" w:name="_Toc24884219"/>
      <w:bookmarkStart w:id="42" w:name="_Toc26648466"/>
      <w:bookmarkStart w:id="43" w:name="_Toc24884212"/>
      <w:bookmarkStart w:id="44" w:name="_Toc17233326"/>
      <w:r>
        <w:rPr>
          <w:rFonts w:hint="eastAsia"/>
        </w:rPr>
        <w:t>本文件规定了红托竹荪（学名为红托鬼笔，</w:t>
      </w:r>
      <w:r>
        <w:rPr>
          <w:rFonts w:ascii="Times New Roman"/>
          <w:i/>
          <w:iCs/>
        </w:rPr>
        <w:t>Phallus rubrovolvatus</w:t>
      </w:r>
      <w:r>
        <w:rPr>
          <w:rFonts w:ascii="Times New Roman"/>
        </w:rPr>
        <w:t xml:space="preserve"> (M.Zang,D.G.Ji &amp; X.X.Liu) Kreisel</w:t>
      </w:r>
      <w:r>
        <w:rPr>
          <w:rFonts w:hint="eastAsia"/>
        </w:rPr>
        <w:t>）液体菌种的术语和定义、生产基本要求、生产工艺流程、摇瓶液体菌种生产技术、发酵罐菌种生产技术、放罐接种等内容。</w:t>
      </w:r>
    </w:p>
    <w:p w14:paraId="46AAD5F6">
      <w:pPr>
        <w:pStyle w:val="56"/>
        <w:ind w:firstLine="420"/>
      </w:pPr>
      <w:r>
        <w:rPr>
          <w:rFonts w:hint="eastAsia"/>
        </w:rPr>
        <w:t>本文件适用于红托竹荪液体菌种的生产。</w:t>
      </w:r>
    </w:p>
    <w:p w14:paraId="05E2AF30">
      <w:pPr>
        <w:pStyle w:val="104"/>
        <w:spacing w:before="312" w:after="312"/>
      </w:pPr>
      <w:bookmarkStart w:id="45" w:name="_Toc165206168"/>
      <w:bookmarkStart w:id="46" w:name="_Toc165206106"/>
      <w:bookmarkStart w:id="47" w:name="_Toc97191424"/>
      <w:bookmarkStart w:id="48" w:name="_Toc26718931"/>
      <w:bookmarkStart w:id="49" w:name="_Toc26986531"/>
      <w:bookmarkStart w:id="50" w:name="_Toc26986772"/>
      <w:bookmarkStart w:id="51" w:name="_Toc169077253"/>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C2BF9516A7BC476498D0C7AF1372980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BA1A3A0">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D1BC30C">
      <w:pPr>
        <w:pStyle w:val="56"/>
        <w:ind w:firstLine="420"/>
        <w:rPr>
          <w:rFonts w:hint="eastAsia"/>
        </w:rPr>
      </w:pPr>
      <w:r>
        <w:rPr>
          <w:rFonts w:hint="eastAsia"/>
        </w:rPr>
        <w:t>GB 150  压力容器</w:t>
      </w:r>
    </w:p>
    <w:p w14:paraId="0CC32CD2">
      <w:pPr>
        <w:pStyle w:val="56"/>
        <w:ind w:firstLine="420"/>
      </w:pPr>
      <w:r>
        <w:t>GB 4789.28</w:t>
      </w:r>
      <w:r>
        <w:rPr>
          <w:rFonts w:hint="eastAsia"/>
          <w:lang w:val="en-US" w:eastAsia="zh-CN"/>
        </w:rPr>
        <w:t xml:space="preserve">  </w:t>
      </w:r>
      <w:r>
        <w:rPr>
          <w:rFonts w:hint="eastAsia"/>
        </w:rPr>
        <w:t>食品安全国家标准 食品微生物学检验 培养基和试剂的质量要求</w:t>
      </w:r>
    </w:p>
    <w:p w14:paraId="57A48F0C">
      <w:pPr>
        <w:pStyle w:val="56"/>
        <w:ind w:firstLine="420"/>
        <w:rPr>
          <w:rFonts w:hint="eastAsia"/>
        </w:rPr>
      </w:pPr>
      <w:r>
        <w:rPr>
          <w:rFonts w:hint="eastAsia"/>
        </w:rPr>
        <w:t>GB 5749  生活饮用水卫生标准</w:t>
      </w:r>
    </w:p>
    <w:p w14:paraId="03DFF548">
      <w:pPr>
        <w:pStyle w:val="56"/>
        <w:ind w:firstLine="420"/>
      </w:pPr>
      <w:r>
        <w:rPr>
          <w:rFonts w:hint="eastAsia"/>
        </w:rPr>
        <w:t>GB 50073  洁净厂房设计规范</w:t>
      </w:r>
    </w:p>
    <w:p w14:paraId="0EF639C6">
      <w:pPr>
        <w:pStyle w:val="56"/>
        <w:ind w:firstLine="420"/>
      </w:pPr>
      <w:r>
        <w:rPr>
          <w:rFonts w:hint="eastAsia"/>
        </w:rPr>
        <w:t>GB/T 12728  食用菌术语</w:t>
      </w:r>
    </w:p>
    <w:p w14:paraId="36789CBA">
      <w:pPr>
        <w:pStyle w:val="56"/>
        <w:ind w:firstLine="420"/>
      </w:pPr>
      <w:r>
        <w:rPr>
          <w:rFonts w:hint="eastAsia"/>
        </w:rPr>
        <w:t>NY/T 528  食用菌菌种生产技术规程</w:t>
      </w:r>
    </w:p>
    <w:p w14:paraId="342F23E7">
      <w:pPr>
        <w:pStyle w:val="56"/>
        <w:ind w:firstLine="420"/>
      </w:pPr>
      <w:r>
        <w:rPr>
          <w:rFonts w:hint="eastAsia"/>
        </w:rPr>
        <w:t>NY/T 1731  食用菌菌种良好作业规范</w:t>
      </w:r>
    </w:p>
    <w:p w14:paraId="783B8209">
      <w:pPr>
        <w:pStyle w:val="56"/>
        <w:ind w:firstLine="420"/>
      </w:pPr>
      <w:r>
        <w:rPr>
          <w:rFonts w:hint="eastAsia"/>
        </w:rPr>
        <w:t>NY/T 1742  食用菌菌种通用技术要求</w:t>
      </w:r>
    </w:p>
    <w:p w14:paraId="40553E78">
      <w:pPr>
        <w:pStyle w:val="56"/>
        <w:ind w:firstLine="420"/>
      </w:pPr>
      <w:r>
        <w:rPr>
          <w:rFonts w:hint="eastAsia"/>
        </w:rPr>
        <w:t>NY/T 1846  食用菌菌种检验规程</w:t>
      </w:r>
    </w:p>
    <w:p w14:paraId="3CC68320">
      <w:pPr>
        <w:pStyle w:val="104"/>
        <w:spacing w:before="312" w:after="312"/>
      </w:pPr>
      <w:bookmarkStart w:id="52" w:name="_Toc97191425"/>
      <w:bookmarkStart w:id="53" w:name="_Toc169077254"/>
      <w:bookmarkStart w:id="54" w:name="_Toc165206169"/>
      <w:bookmarkStart w:id="55" w:name="_Toc165206107"/>
      <w:r>
        <w:rPr>
          <w:rFonts w:hint="eastAsia"/>
          <w:szCs w:val="21"/>
        </w:rPr>
        <w:t>术语和定义</w:t>
      </w:r>
      <w:bookmarkEnd w:id="52"/>
      <w:bookmarkEnd w:id="53"/>
      <w:bookmarkEnd w:id="54"/>
      <w:bookmarkEnd w:id="55"/>
    </w:p>
    <w:p w14:paraId="0D2AD4F3">
      <w:pPr>
        <w:pStyle w:val="56"/>
        <w:ind w:firstLine="420"/>
      </w:pPr>
      <w:r>
        <w:rPr>
          <w:rFonts w:hint="default" w:ascii="Times New Roman" w:hAnsi="Times New Roman" w:cs="Times New Roman"/>
        </w:rPr>
        <w:t>GB/T 12728和NY/T 528</w:t>
      </w:r>
      <w:sdt>
        <w:sdtPr>
          <w:rPr>
            <w:rFonts w:hint="default" w:ascii="Times New Roman" w:hAnsi="Times New Roman" w:cs="Times New Roman"/>
          </w:rPr>
          <w:id w:val="-1909835108"/>
          <w:placeholder>
            <w:docPart w:val="1293E026C72F462AA094A3D2E7EEDDC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ascii="Times New Roman" w:hAnsi="Times New Roman" w:cs="Times New Roman"/>
          </w:rPr>
        </w:sdtEndPr>
        <w:sdtContent>
          <w:bookmarkStart w:id="56" w:name="_Toc26986532"/>
          <w:bookmarkEnd w:id="56"/>
          <w:r>
            <w:rPr>
              <w:rFonts w:ascii="Times New Roman" w:hAnsi="Times New Roman" w:eastAsia="宋体" w:cs="Times New Roman"/>
              <w:sz w:val="21"/>
              <w:lang w:val="en-US" w:eastAsia="zh-CN" w:bidi="ar-SA"/>
            </w:rPr>
            <w:t>界定的术语和定义适用于本文件。</w:t>
          </w:r>
        </w:sdtContent>
      </w:sdt>
    </w:p>
    <w:p w14:paraId="292BD47E">
      <w:pPr>
        <w:widowControl/>
        <w:adjustRightInd/>
        <w:spacing w:beforeLines="50" w:afterLines="50" w:line="240" w:lineRule="auto"/>
        <w:jc w:val="left"/>
        <w:outlineLvl w:val="2"/>
        <w:rPr>
          <w:rFonts w:ascii="黑体" w:hAnsi="黑体" w:eastAsia="黑体" w:cs="宋体"/>
          <w:kern w:val="0"/>
        </w:rPr>
      </w:pPr>
      <w:r>
        <w:rPr>
          <w:rFonts w:hint="eastAsia" w:ascii="黑体" w:hAnsi="黑体" w:eastAsia="黑体" w:cs="宋体"/>
          <w:kern w:val="0"/>
        </w:rPr>
        <w:t>3.1</w:t>
      </w:r>
    </w:p>
    <w:p w14:paraId="677C0879">
      <w:pPr>
        <w:widowControl/>
        <w:adjustRightInd/>
        <w:spacing w:beforeLines="50" w:afterLines="50" w:line="240" w:lineRule="auto"/>
        <w:ind w:firstLine="420" w:firstLineChars="200"/>
        <w:jc w:val="left"/>
        <w:outlineLvl w:val="2"/>
        <w:rPr>
          <w:rFonts w:ascii="黑体" w:hAnsi="黑体" w:eastAsia="黑体" w:cs="宋体"/>
          <w:kern w:val="0"/>
        </w:rPr>
      </w:pPr>
      <w:r>
        <w:rPr>
          <w:rFonts w:hint="eastAsia" w:ascii="黑体" w:hAnsi="黑体" w:eastAsia="黑体" w:cs="宋体"/>
          <w:kern w:val="0"/>
        </w:rPr>
        <w:t>红托竹荪</w:t>
      </w:r>
      <w:r>
        <w:rPr>
          <w:rFonts w:hint="eastAsia" w:ascii="黑体" w:hAnsi="黑体" w:eastAsia="黑体" w:cs="宋体"/>
          <w:i/>
          <w:iCs/>
          <w:kern w:val="0"/>
        </w:rPr>
        <w:t xml:space="preserve"> </w:t>
      </w:r>
      <w:r>
        <w:rPr>
          <w:rFonts w:hint="eastAsia"/>
          <w:i/>
          <w:iCs/>
        </w:rPr>
        <w:t>Phallus rubrovolvatus</w:t>
      </w:r>
      <w:r>
        <w:rPr>
          <w:rFonts w:hint="eastAsia"/>
        </w:rPr>
        <w:t xml:space="preserve"> (M.Zang,D.G.Ji &amp; X.X.Liu) Kreisel</w:t>
      </w:r>
    </w:p>
    <w:p w14:paraId="758859CE">
      <w:pPr>
        <w:widowControl/>
        <w:autoSpaceDE w:val="0"/>
        <w:autoSpaceDN w:val="0"/>
        <w:adjustRightInd/>
        <w:spacing w:line="240" w:lineRule="auto"/>
        <w:ind w:firstLine="420" w:firstLineChars="200"/>
        <w:rPr>
          <w:rFonts w:ascii="Times New Roman" w:hAnsi="Times New Roman"/>
          <w:kern w:val="0"/>
        </w:rPr>
      </w:pPr>
      <w:r>
        <w:rPr>
          <w:rFonts w:hint="eastAsia" w:ascii="宋体" w:hAnsi="宋体" w:cs="宋体"/>
          <w:kern w:val="0"/>
        </w:rPr>
        <w:t>红托竹荪</w:t>
      </w:r>
      <w:r>
        <w:rPr>
          <w:rFonts w:hint="eastAsia"/>
        </w:rPr>
        <w:t>（学名为红托鬼笔，</w:t>
      </w:r>
      <w:r>
        <w:rPr>
          <w:rFonts w:ascii="Times New Roman" w:hAnsi="Times New Roman"/>
          <w:i/>
          <w:iCs/>
        </w:rPr>
        <w:t>Phallus rubrovolvatus</w:t>
      </w:r>
      <w:r>
        <w:rPr>
          <w:rFonts w:ascii="Times New Roman" w:hAnsi="Times New Roman"/>
        </w:rPr>
        <w:t xml:space="preserve"> (M.Zang,D.G.Ji &amp; X.X.Liu) Kreisel），又称织金竹荪</w:t>
      </w:r>
      <w:r>
        <w:rPr>
          <w:rFonts w:ascii="Times New Roman" w:hAnsi="Times New Roman"/>
          <w:kern w:val="0"/>
        </w:rPr>
        <w:t>，隶属真菌门Eumycota、担子菌亚门Basidiomycotina、腹菌纲Gasteromycetes、鬼笔目Phallales、鬼笔科Phallaceae、鬼笔属</w:t>
      </w:r>
      <w:r>
        <w:rPr>
          <w:rFonts w:ascii="Times New Roman" w:hAnsi="Times New Roman"/>
          <w:i/>
          <w:iCs/>
        </w:rPr>
        <w:t>Phallus</w:t>
      </w:r>
      <w:r>
        <w:rPr>
          <w:rFonts w:ascii="Times New Roman" w:hAnsi="Times New Roman"/>
          <w:kern w:val="0"/>
        </w:rPr>
        <w:t>。</w:t>
      </w:r>
    </w:p>
    <w:p w14:paraId="19E2DA98">
      <w:pPr>
        <w:widowControl/>
        <w:adjustRightInd/>
        <w:spacing w:beforeLines="50" w:afterLines="50" w:line="240" w:lineRule="auto"/>
        <w:jc w:val="left"/>
        <w:outlineLvl w:val="2"/>
        <w:rPr>
          <w:rFonts w:hint="eastAsia" w:ascii="黑体" w:hAnsi="黑体" w:eastAsia="黑体"/>
          <w:kern w:val="0"/>
        </w:rPr>
      </w:pPr>
      <w:r>
        <w:rPr>
          <w:rFonts w:hint="eastAsia" w:ascii="黑体" w:hAnsi="黑体" w:eastAsia="黑体"/>
          <w:kern w:val="0"/>
        </w:rPr>
        <w:t>3.2</w:t>
      </w:r>
    </w:p>
    <w:p w14:paraId="35F38B2E">
      <w:pPr>
        <w:widowControl/>
        <w:adjustRightInd/>
        <w:spacing w:line="240" w:lineRule="auto"/>
        <w:ind w:firstLine="420" w:firstLineChars="200"/>
        <w:jc w:val="left"/>
        <w:rPr>
          <w:rFonts w:ascii="Times New Roman" w:hAnsi="Times New Roman"/>
        </w:rPr>
      </w:pPr>
      <w:r>
        <w:rPr>
          <w:rFonts w:hint="eastAsia" w:ascii="黑体" w:hAnsi="黑体" w:eastAsia="黑体"/>
          <w:kern w:val="0"/>
        </w:rPr>
        <w:t>固体菌种</w:t>
      </w:r>
      <w:r>
        <w:rPr>
          <w:rFonts w:hint="eastAsia" w:ascii="黑体" w:hAnsi="宋体" w:eastAsia="黑体"/>
          <w:kern w:val="0"/>
        </w:rPr>
        <w:t xml:space="preserve"> </w:t>
      </w:r>
      <w:r>
        <w:rPr>
          <w:rFonts w:hint="eastAsia" w:ascii="黑体" w:hAnsi="黑体" w:eastAsia="黑体"/>
          <w:kern w:val="0"/>
        </w:rPr>
        <w:t>solid spawn</w:t>
      </w:r>
    </w:p>
    <w:p w14:paraId="0B9393BF">
      <w:pPr>
        <w:widowControl/>
        <w:adjustRightInd/>
        <w:spacing w:line="240" w:lineRule="auto"/>
        <w:ind w:firstLine="420" w:firstLineChars="200"/>
        <w:jc w:val="left"/>
        <w:rPr>
          <w:rFonts w:ascii="Times New Roman" w:hAnsi="Times New Roman"/>
        </w:rPr>
      </w:pPr>
      <w:r>
        <w:rPr>
          <w:rFonts w:hint="eastAsia" w:ascii="宋体" w:hAnsi="宋体"/>
          <w:kern w:val="0"/>
        </w:rPr>
        <w:t>在玻璃试管、培养皿或聚丙烯瓶等固体培养基内生长的纯食用菌菌丝体培养物。</w:t>
      </w:r>
    </w:p>
    <w:p w14:paraId="582AAC22">
      <w:pPr>
        <w:widowControl/>
        <w:adjustRightInd/>
        <w:spacing w:beforeLines="50" w:afterLines="50" w:line="240" w:lineRule="auto"/>
        <w:jc w:val="left"/>
        <w:outlineLvl w:val="2"/>
        <w:rPr>
          <w:rFonts w:ascii="黑体" w:hAnsi="黑体" w:eastAsia="黑体"/>
          <w:kern w:val="0"/>
        </w:rPr>
      </w:pPr>
      <w:r>
        <w:rPr>
          <w:rFonts w:hint="eastAsia" w:ascii="黑体" w:hAnsi="黑体" w:eastAsia="黑体"/>
          <w:kern w:val="0"/>
        </w:rPr>
        <w:t>3.3</w:t>
      </w:r>
    </w:p>
    <w:p w14:paraId="42D56FD2">
      <w:pPr>
        <w:widowControl/>
        <w:adjustRightInd/>
        <w:spacing w:beforeLines="50" w:afterLines="50" w:line="240" w:lineRule="auto"/>
        <w:ind w:firstLine="420" w:firstLineChars="200"/>
        <w:jc w:val="left"/>
        <w:outlineLvl w:val="2"/>
        <w:rPr>
          <w:rFonts w:ascii="黑体" w:hAnsi="Times New Roman" w:eastAsia="黑体"/>
          <w:kern w:val="0"/>
        </w:rPr>
      </w:pPr>
      <w:r>
        <w:rPr>
          <w:rFonts w:hint="eastAsia" w:ascii="黑体" w:hAnsi="黑体" w:eastAsia="黑体"/>
          <w:kern w:val="0"/>
        </w:rPr>
        <w:t>液体菌种</w:t>
      </w:r>
      <w:r>
        <w:rPr>
          <w:rFonts w:hint="eastAsia" w:ascii="黑体" w:hAnsi="Times New Roman" w:eastAsia="黑体"/>
          <w:kern w:val="0"/>
        </w:rPr>
        <w:t xml:space="preserve"> </w:t>
      </w:r>
      <w:r>
        <w:rPr>
          <w:rFonts w:hint="eastAsia" w:ascii="黑体" w:hAnsi="黑体" w:eastAsia="黑体"/>
          <w:kern w:val="0"/>
        </w:rPr>
        <w:t>l</w:t>
      </w:r>
      <w:r>
        <w:rPr>
          <w:rFonts w:hint="eastAsia" w:ascii="黑体" w:hAnsi="Times New Roman" w:eastAsia="黑体"/>
          <w:kern w:val="0"/>
        </w:rPr>
        <w:t>iquid spawn</w:t>
      </w:r>
    </w:p>
    <w:p w14:paraId="1B671CA8">
      <w:pPr>
        <w:widowControl/>
        <w:autoSpaceDE w:val="0"/>
        <w:autoSpaceDN w:val="0"/>
        <w:adjustRightInd/>
        <w:spacing w:line="240" w:lineRule="auto"/>
        <w:ind w:firstLine="420" w:firstLineChars="200"/>
        <w:rPr>
          <w:rFonts w:ascii="宋体" w:hAnsi="宋体" w:cs="宋体"/>
          <w:kern w:val="0"/>
        </w:rPr>
      </w:pPr>
      <w:r>
        <w:rPr>
          <w:rFonts w:hint="eastAsia" w:ascii="宋体" w:hAnsi="宋体" w:cs="宋体"/>
          <w:kern w:val="0"/>
        </w:rPr>
        <w:t>用于生产和销售的菌丝体及其生长基质组成的液体繁殖材料，包括摇瓶液体菌种、发酵罐液体菌种。</w:t>
      </w:r>
    </w:p>
    <w:p w14:paraId="28BD1284">
      <w:pPr>
        <w:widowControl/>
        <w:adjustRightInd/>
        <w:spacing w:beforeLines="50" w:afterLines="50" w:line="240" w:lineRule="auto"/>
        <w:jc w:val="left"/>
        <w:outlineLvl w:val="2"/>
        <w:rPr>
          <w:rFonts w:ascii="黑体" w:hAnsi="黑体" w:eastAsia="黑体"/>
          <w:kern w:val="0"/>
        </w:rPr>
      </w:pPr>
      <w:r>
        <w:rPr>
          <w:rFonts w:hint="eastAsia" w:ascii="黑体" w:hAnsi="黑体" w:eastAsia="黑体"/>
          <w:kern w:val="0"/>
        </w:rPr>
        <w:t>3.4</w:t>
      </w:r>
    </w:p>
    <w:p w14:paraId="272555DD">
      <w:pPr>
        <w:widowControl/>
        <w:adjustRightInd/>
        <w:spacing w:beforeLines="50" w:afterLines="50" w:line="240" w:lineRule="auto"/>
        <w:ind w:firstLine="420" w:firstLineChars="200"/>
        <w:jc w:val="left"/>
        <w:outlineLvl w:val="2"/>
        <w:rPr>
          <w:rFonts w:ascii="黑体" w:hAnsi="Times New Roman" w:eastAsia="黑体"/>
          <w:kern w:val="0"/>
        </w:rPr>
      </w:pPr>
      <w:r>
        <w:rPr>
          <w:rFonts w:hint="eastAsia" w:ascii="黑体" w:hAnsi="黑体" w:eastAsia="黑体"/>
          <w:kern w:val="0"/>
        </w:rPr>
        <w:t>液体菌种发酵罐</w:t>
      </w:r>
      <w:r>
        <w:rPr>
          <w:rFonts w:hint="eastAsia" w:ascii="黑体" w:hAnsi="Times New Roman" w:eastAsia="黑体"/>
          <w:kern w:val="0"/>
        </w:rPr>
        <w:t xml:space="preserve">  cultivation apparatus for liquid spawn</w:t>
      </w:r>
    </w:p>
    <w:p w14:paraId="0F8E4C17">
      <w:pPr>
        <w:widowControl/>
        <w:autoSpaceDE w:val="0"/>
        <w:autoSpaceDN w:val="0"/>
        <w:adjustRightInd/>
        <w:spacing w:line="240" w:lineRule="auto"/>
        <w:ind w:firstLine="420" w:firstLineChars="200"/>
        <w:rPr>
          <w:rFonts w:ascii="宋体" w:hAnsi="宋体" w:cs="宋体"/>
          <w:kern w:val="0"/>
        </w:rPr>
      </w:pPr>
      <w:r>
        <w:rPr>
          <w:rFonts w:hint="eastAsia" w:ascii="宋体" w:hAnsi="宋体" w:cs="宋体"/>
          <w:kern w:val="0"/>
        </w:rPr>
        <w:t>进行液体菌种培养的专用发酵设备，应符合GB 150要求。</w:t>
      </w:r>
    </w:p>
    <w:p w14:paraId="6D2624D0">
      <w:pPr>
        <w:widowControl/>
        <w:adjustRightInd/>
        <w:spacing w:beforeLines="50" w:afterLines="50" w:line="240" w:lineRule="auto"/>
        <w:jc w:val="left"/>
        <w:outlineLvl w:val="2"/>
        <w:rPr>
          <w:rFonts w:ascii="宋体" w:hAnsi="宋体" w:cs="宋体"/>
          <w:sz w:val="24"/>
          <w:szCs w:val="24"/>
        </w:rPr>
      </w:pPr>
      <w:r>
        <w:rPr>
          <w:rFonts w:hint="eastAsia" w:ascii="黑体" w:hAnsi="黑体" w:eastAsia="黑体"/>
          <w:kern w:val="0"/>
        </w:rPr>
        <w:t>3.5</w:t>
      </w:r>
      <w:r>
        <w:rPr>
          <w:rFonts w:ascii="宋体" w:hAnsi="宋体" w:cs="宋体"/>
          <w:sz w:val="24"/>
          <w:szCs w:val="24"/>
        </w:rPr>
        <w:t xml:space="preserve"> </w:t>
      </w:r>
    </w:p>
    <w:p w14:paraId="0D30EFF6">
      <w:pPr>
        <w:widowControl/>
        <w:autoSpaceDE w:val="0"/>
        <w:autoSpaceDN w:val="0"/>
        <w:adjustRightInd/>
        <w:spacing w:line="240" w:lineRule="auto"/>
        <w:ind w:firstLine="420" w:firstLineChars="200"/>
        <w:rPr>
          <w:rFonts w:ascii="宋体" w:hAnsi="宋体" w:cs="宋体"/>
          <w:kern w:val="0"/>
        </w:rPr>
      </w:pPr>
      <w:r>
        <w:rPr>
          <w:rFonts w:hint="eastAsia" w:ascii="黑体" w:hAnsi="Times New Roman" w:eastAsia="黑体"/>
          <w:kern w:val="0"/>
        </w:rPr>
        <w:t>发酵罐空消</w:t>
      </w:r>
      <w:r>
        <w:rPr>
          <w:rFonts w:hint="eastAsia" w:ascii="宋体" w:hAnsi="宋体" w:cs="宋体"/>
          <w:kern w:val="0"/>
        </w:rPr>
        <w:t xml:space="preserve"> </w:t>
      </w:r>
      <w:r>
        <w:rPr>
          <w:rFonts w:hint="eastAsia" w:ascii="黑体" w:hAnsi="Times New Roman" w:eastAsia="黑体"/>
          <w:kern w:val="0"/>
        </w:rPr>
        <w:t>empty fermenter sterilization</w:t>
      </w:r>
      <w:r>
        <w:rPr>
          <w:rFonts w:hint="eastAsia" w:ascii="宋体" w:hAnsi="宋体" w:cs="宋体"/>
          <w:kern w:val="0"/>
        </w:rPr>
        <w:t xml:space="preserve"> </w:t>
      </w:r>
    </w:p>
    <w:p w14:paraId="3D74F76F">
      <w:pPr>
        <w:widowControl/>
        <w:autoSpaceDE w:val="0"/>
        <w:autoSpaceDN w:val="0"/>
        <w:adjustRightInd/>
        <w:spacing w:line="240" w:lineRule="auto"/>
        <w:ind w:firstLine="420" w:firstLineChars="200"/>
        <w:rPr>
          <w:rFonts w:ascii="宋体" w:hAnsi="宋体" w:cs="宋体"/>
          <w:kern w:val="0"/>
        </w:rPr>
      </w:pPr>
      <w:r>
        <w:rPr>
          <w:rFonts w:hint="eastAsia" w:ascii="宋体" w:hAnsi="宋体" w:cs="宋体"/>
          <w:kern w:val="0"/>
        </w:rPr>
        <w:t>对尚未加水投料的空发酵罐进行高压灭菌。</w:t>
      </w:r>
    </w:p>
    <w:p w14:paraId="5198480E">
      <w:pPr>
        <w:widowControl/>
        <w:adjustRightInd/>
        <w:spacing w:beforeLines="50" w:afterLines="50" w:line="240" w:lineRule="auto"/>
        <w:jc w:val="left"/>
        <w:outlineLvl w:val="2"/>
        <w:rPr>
          <w:rFonts w:ascii="黑体" w:hAnsi="黑体" w:eastAsia="黑体"/>
          <w:kern w:val="0"/>
        </w:rPr>
      </w:pPr>
      <w:r>
        <w:rPr>
          <w:rFonts w:hint="eastAsia" w:ascii="黑体" w:hAnsi="黑体" w:eastAsia="黑体"/>
          <w:kern w:val="0"/>
        </w:rPr>
        <w:t>3.6</w:t>
      </w:r>
    </w:p>
    <w:p w14:paraId="6B729D05">
      <w:pPr>
        <w:widowControl/>
        <w:adjustRightInd/>
        <w:spacing w:beforeLines="50" w:afterLines="50" w:line="240" w:lineRule="auto"/>
        <w:ind w:firstLine="420" w:firstLineChars="200"/>
        <w:jc w:val="left"/>
        <w:outlineLvl w:val="2"/>
        <w:rPr>
          <w:rFonts w:ascii="宋体" w:hAnsi="宋体" w:cs="宋体"/>
          <w:sz w:val="24"/>
          <w:szCs w:val="24"/>
        </w:rPr>
      </w:pPr>
      <w:r>
        <w:rPr>
          <w:rFonts w:hint="eastAsia" w:ascii="黑体" w:hAnsi="Times New Roman" w:eastAsia="黑体"/>
          <w:kern w:val="0"/>
        </w:rPr>
        <w:t>发酵罐实消</w:t>
      </w:r>
      <w:r>
        <w:rPr>
          <w:rFonts w:ascii="宋体" w:hAnsi="宋体" w:cs="宋体"/>
          <w:sz w:val="24"/>
          <w:szCs w:val="24"/>
        </w:rPr>
        <w:t xml:space="preserve"> </w:t>
      </w:r>
      <w:r>
        <w:rPr>
          <w:rFonts w:hint="eastAsia" w:ascii="黑体" w:hAnsi="Times New Roman" w:eastAsia="黑体"/>
          <w:kern w:val="0"/>
        </w:rPr>
        <w:t>fermenter sterilization</w:t>
      </w:r>
      <w:r>
        <w:rPr>
          <w:rFonts w:ascii="宋体" w:hAnsi="宋体" w:cs="宋体"/>
          <w:sz w:val="24"/>
          <w:szCs w:val="24"/>
        </w:rPr>
        <w:t xml:space="preserve"> </w:t>
      </w:r>
    </w:p>
    <w:p w14:paraId="0FFB4CC7">
      <w:pPr>
        <w:widowControl/>
        <w:autoSpaceDE w:val="0"/>
        <w:autoSpaceDN w:val="0"/>
        <w:adjustRightInd/>
        <w:spacing w:line="240" w:lineRule="auto"/>
        <w:ind w:firstLine="420" w:firstLineChars="200"/>
        <w:rPr>
          <w:rFonts w:ascii="宋体" w:hAnsi="宋体" w:cs="宋体"/>
          <w:kern w:val="0"/>
        </w:rPr>
      </w:pPr>
      <w:r>
        <w:rPr>
          <w:rFonts w:hint="eastAsia" w:ascii="宋体" w:hAnsi="宋体" w:cs="宋体"/>
          <w:kern w:val="0"/>
        </w:rPr>
        <w:t>对投料后的发酵罐进行高压蒸汽灭菌。</w:t>
      </w:r>
    </w:p>
    <w:p w14:paraId="5A769A1D">
      <w:pPr>
        <w:widowControl/>
        <w:adjustRightInd/>
        <w:spacing w:beforeLines="50" w:afterLines="50" w:line="240" w:lineRule="auto"/>
        <w:jc w:val="left"/>
        <w:outlineLvl w:val="2"/>
        <w:rPr>
          <w:rFonts w:ascii="黑体" w:hAnsi="黑体" w:eastAsia="黑体"/>
          <w:kern w:val="0"/>
        </w:rPr>
      </w:pPr>
      <w:r>
        <w:rPr>
          <w:rFonts w:hint="eastAsia" w:ascii="黑体" w:hAnsi="黑体" w:eastAsia="黑体"/>
          <w:kern w:val="0"/>
        </w:rPr>
        <w:t>3.7</w:t>
      </w:r>
    </w:p>
    <w:p w14:paraId="57070C21">
      <w:pPr>
        <w:widowControl/>
        <w:adjustRightInd/>
        <w:spacing w:beforeLines="50" w:afterLines="50" w:line="240" w:lineRule="auto"/>
        <w:ind w:firstLine="420" w:firstLineChars="200"/>
        <w:jc w:val="left"/>
        <w:outlineLvl w:val="2"/>
        <w:rPr>
          <w:rFonts w:ascii="黑体" w:hAnsi="Times New Roman" w:eastAsia="黑体"/>
          <w:kern w:val="0"/>
        </w:rPr>
      </w:pPr>
      <w:r>
        <w:rPr>
          <w:rFonts w:hint="eastAsia" w:ascii="黑体" w:hAnsi="黑体" w:eastAsia="黑体"/>
          <w:kern w:val="0"/>
        </w:rPr>
        <w:t>罐压</w:t>
      </w:r>
      <w:r>
        <w:rPr>
          <w:rFonts w:hint="eastAsia" w:ascii="黑体" w:hAnsi="Times New Roman" w:eastAsia="黑体"/>
          <w:kern w:val="0"/>
        </w:rPr>
        <w:t xml:space="preserve">  </w:t>
      </w:r>
      <w:r>
        <w:rPr>
          <w:rFonts w:hint="eastAsia" w:ascii="黑体" w:hAnsi="黑体" w:eastAsia="黑体"/>
          <w:kern w:val="0"/>
        </w:rPr>
        <w:t>jar pressure</w:t>
      </w:r>
    </w:p>
    <w:p w14:paraId="51CFFD48">
      <w:pPr>
        <w:widowControl/>
        <w:autoSpaceDE w:val="0"/>
        <w:autoSpaceDN w:val="0"/>
        <w:adjustRightInd/>
        <w:spacing w:line="240" w:lineRule="auto"/>
        <w:ind w:firstLine="420" w:firstLineChars="200"/>
        <w:rPr>
          <w:rFonts w:ascii="Times New Roman" w:hAnsi="Times New Roman"/>
          <w:kern w:val="0"/>
        </w:rPr>
      </w:pPr>
      <w:r>
        <w:rPr>
          <w:rFonts w:ascii="Times New Roman" w:hAnsi="Times New Roman"/>
          <w:kern w:val="0"/>
        </w:rPr>
        <w:t>在液体菌种发酵制备过程中发酵罐内保持的空气压力（表压），单位：MPa。</w:t>
      </w:r>
    </w:p>
    <w:p w14:paraId="27742371">
      <w:pPr>
        <w:widowControl/>
        <w:adjustRightInd/>
        <w:spacing w:beforeLines="50" w:afterLines="50" w:line="240" w:lineRule="auto"/>
        <w:jc w:val="left"/>
        <w:outlineLvl w:val="2"/>
        <w:rPr>
          <w:rFonts w:ascii="黑体" w:hAnsi="黑体" w:eastAsia="黑体"/>
          <w:kern w:val="0"/>
        </w:rPr>
      </w:pPr>
      <w:r>
        <w:rPr>
          <w:rFonts w:hint="eastAsia" w:ascii="黑体" w:hAnsi="黑体" w:eastAsia="黑体"/>
          <w:kern w:val="0"/>
        </w:rPr>
        <w:t>3.8</w:t>
      </w:r>
    </w:p>
    <w:p w14:paraId="299AF334">
      <w:pPr>
        <w:widowControl/>
        <w:adjustRightInd/>
        <w:spacing w:beforeLines="50" w:afterLines="50" w:line="240" w:lineRule="auto"/>
        <w:ind w:firstLine="420" w:firstLineChars="200"/>
        <w:jc w:val="left"/>
        <w:outlineLvl w:val="2"/>
        <w:rPr>
          <w:rFonts w:ascii="黑体" w:hAnsi="Times New Roman" w:eastAsia="黑体"/>
          <w:kern w:val="0"/>
        </w:rPr>
      </w:pPr>
      <w:r>
        <w:rPr>
          <w:rFonts w:hint="eastAsia" w:ascii="黑体" w:hAnsi="黑体" w:eastAsia="黑体"/>
          <w:kern w:val="0"/>
        </w:rPr>
        <w:t>通风量</w:t>
      </w:r>
      <w:r>
        <w:rPr>
          <w:rFonts w:hint="eastAsia" w:ascii="黑体" w:hAnsi="Times New Roman" w:eastAsia="黑体"/>
          <w:kern w:val="0"/>
        </w:rPr>
        <w:t xml:space="preserve">  </w:t>
      </w:r>
      <w:r>
        <w:rPr>
          <w:rFonts w:hint="eastAsia" w:ascii="黑体" w:hAnsi="黑体" w:eastAsia="黑体"/>
          <w:kern w:val="0"/>
        </w:rPr>
        <w:t>ventilation volume</w:t>
      </w:r>
    </w:p>
    <w:p w14:paraId="4B34B638">
      <w:pPr>
        <w:widowControl/>
        <w:autoSpaceDE w:val="0"/>
        <w:autoSpaceDN w:val="0"/>
        <w:adjustRightInd/>
        <w:spacing w:line="240" w:lineRule="auto"/>
        <w:ind w:firstLine="420" w:firstLineChars="200"/>
        <w:rPr>
          <w:rFonts w:ascii="Times New Roman" w:hAnsi="Times New Roman"/>
          <w:kern w:val="0"/>
        </w:rPr>
      </w:pPr>
      <w:r>
        <w:rPr>
          <w:rFonts w:ascii="Times New Roman" w:hAnsi="Times New Roman"/>
          <w:kern w:val="0"/>
        </w:rPr>
        <w:t>液体菌种培养过程中每分钟通入发酵罐中无菌空气体积</w:t>
      </w:r>
      <w:r>
        <w:rPr>
          <w:rFonts w:hint="eastAsia" w:ascii="Times New Roman" w:hAnsi="Times New Roman"/>
          <w:kern w:val="0"/>
          <w:lang w:val="en-US" w:eastAsia="zh-CN"/>
        </w:rPr>
        <w:t>与</w:t>
      </w:r>
      <w:r>
        <w:rPr>
          <w:rFonts w:ascii="Times New Roman" w:hAnsi="Times New Roman"/>
          <w:kern w:val="0"/>
        </w:rPr>
        <w:t>发酵罐</w:t>
      </w:r>
      <w:r>
        <w:rPr>
          <w:rFonts w:hint="eastAsia" w:ascii="Times New Roman" w:hAnsi="Times New Roman"/>
          <w:kern w:val="0"/>
        </w:rPr>
        <w:t>实际料液体积</w:t>
      </w:r>
      <w:r>
        <w:rPr>
          <w:rFonts w:hint="eastAsia" w:ascii="Times New Roman" w:hAnsi="Times New Roman"/>
          <w:kern w:val="0"/>
          <w:lang w:val="en-US" w:eastAsia="zh-CN"/>
        </w:rPr>
        <w:t>的</w:t>
      </w:r>
      <w:r>
        <w:rPr>
          <w:rFonts w:ascii="Times New Roman" w:hAnsi="Times New Roman"/>
          <w:kern w:val="0"/>
        </w:rPr>
        <w:t>比例。用 V/V表示。</w:t>
      </w:r>
    </w:p>
    <w:p w14:paraId="318BC05F">
      <w:pPr>
        <w:pStyle w:val="104"/>
        <w:spacing w:before="312" w:after="312"/>
        <w:rPr>
          <w:szCs w:val="21"/>
        </w:rPr>
      </w:pPr>
      <w:bookmarkStart w:id="57" w:name="_Toc165206170"/>
      <w:bookmarkStart w:id="58" w:name="_Toc169077255"/>
      <w:r>
        <w:rPr>
          <w:rFonts w:hint="eastAsia"/>
          <w:szCs w:val="21"/>
        </w:rPr>
        <w:t>生产技术要求</w:t>
      </w:r>
      <w:bookmarkEnd w:id="57"/>
      <w:bookmarkEnd w:id="58"/>
    </w:p>
    <w:p w14:paraId="1739B32F">
      <w:pPr>
        <w:widowControl/>
        <w:adjustRightInd/>
        <w:spacing w:beforeLines="50" w:afterLines="50" w:line="240" w:lineRule="auto"/>
        <w:jc w:val="left"/>
        <w:outlineLvl w:val="2"/>
        <w:rPr>
          <w:rFonts w:ascii="黑体" w:hAnsi="Times New Roman" w:eastAsia="黑体"/>
          <w:kern w:val="0"/>
        </w:rPr>
      </w:pPr>
      <w:r>
        <w:rPr>
          <w:rFonts w:hint="eastAsia" w:ascii="黑体" w:hAnsi="黑体" w:eastAsia="黑体"/>
          <w:kern w:val="0"/>
        </w:rPr>
        <w:t>4.1  人员要求</w:t>
      </w:r>
    </w:p>
    <w:p w14:paraId="732303EF">
      <w:pPr>
        <w:pStyle w:val="56"/>
        <w:ind w:firstLine="420"/>
        <w:rPr>
          <w:rFonts w:ascii="宋体" w:hAnsi="宋体" w:cs="宋体"/>
          <w:kern w:val="0"/>
        </w:rPr>
      </w:pPr>
      <w:r>
        <w:rPr>
          <w:rFonts w:hint="eastAsia" w:ascii="宋体" w:hAnsi="宋体" w:cs="宋体"/>
          <w:kern w:val="0"/>
        </w:rPr>
        <w:t>具有食用菌菌种生产从业资格的人员</w:t>
      </w:r>
      <w:r>
        <w:rPr>
          <w:rFonts w:hint="eastAsia" w:ascii="宋体" w:hAnsi="宋体" w:cs="宋体"/>
          <w:color w:val="000000"/>
          <w:kern w:val="0"/>
        </w:rPr>
        <w:t>，包括检验人员</w:t>
      </w:r>
      <w:r>
        <w:rPr>
          <w:rFonts w:hint="eastAsia" w:hAnsi="宋体" w:cs="宋体"/>
          <w:color w:val="000000"/>
          <w:kern w:val="0"/>
          <w:lang w:eastAsia="zh-CN"/>
        </w:rPr>
        <w:t>，</w:t>
      </w:r>
      <w:r>
        <w:rPr>
          <w:rFonts w:hint="eastAsia" w:hAnsi="宋体" w:cs="宋体"/>
          <w:color w:val="000000"/>
          <w:kern w:val="0"/>
          <w:lang w:val="en-US" w:eastAsia="zh-CN"/>
        </w:rPr>
        <w:t>操作符合</w:t>
      </w:r>
      <w:r>
        <w:rPr>
          <w:rFonts w:hint="eastAsia"/>
        </w:rPr>
        <w:t>NY/T 1731</w:t>
      </w:r>
      <w:r>
        <w:rPr>
          <w:rFonts w:hint="eastAsia"/>
          <w:lang w:val="en-US" w:eastAsia="zh-CN"/>
        </w:rPr>
        <w:t>要求</w:t>
      </w:r>
      <w:r>
        <w:rPr>
          <w:rFonts w:hint="eastAsia" w:ascii="宋体" w:hAnsi="宋体" w:cs="宋体"/>
          <w:kern w:val="0"/>
        </w:rPr>
        <w:t>。</w:t>
      </w:r>
    </w:p>
    <w:p w14:paraId="40BB7312">
      <w:pPr>
        <w:widowControl/>
        <w:adjustRightInd/>
        <w:spacing w:beforeLines="50" w:afterLines="50" w:line="240" w:lineRule="auto"/>
        <w:jc w:val="left"/>
        <w:outlineLvl w:val="2"/>
        <w:rPr>
          <w:rFonts w:ascii="黑体" w:hAnsi="Times New Roman" w:eastAsia="黑体"/>
          <w:kern w:val="0"/>
        </w:rPr>
      </w:pPr>
      <w:r>
        <w:rPr>
          <w:rFonts w:hint="eastAsia" w:ascii="黑体" w:hAnsi="黑体" w:eastAsia="黑体"/>
          <w:kern w:val="0"/>
        </w:rPr>
        <w:t>4.2  场地环境要求</w:t>
      </w:r>
    </w:p>
    <w:p w14:paraId="62568C2B">
      <w:pPr>
        <w:widowControl/>
        <w:adjustRightInd/>
        <w:spacing w:beforeLines="50" w:afterLines="50" w:line="240" w:lineRule="auto"/>
        <w:jc w:val="left"/>
        <w:outlineLvl w:val="3"/>
        <w:rPr>
          <w:rFonts w:ascii="Times New Roman" w:hAnsi="Times New Roman"/>
        </w:rPr>
      </w:pPr>
      <w:r>
        <w:rPr>
          <w:rFonts w:hint="eastAsia" w:ascii="黑体" w:hAnsi="黑体" w:eastAsia="黑体" w:cs="宋体"/>
          <w:kern w:val="0"/>
        </w:rPr>
        <w:t xml:space="preserve"> </w:t>
      </w:r>
      <w:r>
        <w:rPr>
          <w:rFonts w:hint="eastAsia" w:ascii="黑体" w:hAnsi="黑体" w:eastAsia="黑体" w:cs="宋体"/>
          <w:kern w:val="0"/>
          <w:lang w:val="en-US" w:eastAsia="zh-CN"/>
        </w:rPr>
        <w:t xml:space="preserve">  </w:t>
      </w:r>
      <w:r>
        <w:rPr>
          <w:rFonts w:ascii="Times New Roman" w:hAnsi="Times New Roman"/>
        </w:rPr>
        <w:t>生产场地符合NY/T 528的要求，场地开阔、</w:t>
      </w:r>
      <w:r>
        <w:rPr>
          <w:rFonts w:ascii="Times New Roman" w:hAnsi="Times New Roman"/>
          <w:color w:val="000000"/>
          <w:kern w:val="0"/>
        </w:rPr>
        <w:t>交通方便、水源和电源充足、</w:t>
      </w:r>
      <w:r>
        <w:rPr>
          <w:rFonts w:ascii="Times New Roman" w:hAnsi="Times New Roman"/>
        </w:rPr>
        <w:t>路面硬化、卫生清洁、</w:t>
      </w:r>
      <w:r>
        <w:rPr>
          <w:rFonts w:ascii="Times New Roman" w:hAnsi="Times New Roman"/>
          <w:color w:val="000000"/>
          <w:kern w:val="0"/>
        </w:rPr>
        <w:t>排水良好</w:t>
      </w:r>
      <w:r>
        <w:rPr>
          <w:rFonts w:ascii="Times New Roman" w:hAnsi="Times New Roman"/>
        </w:rPr>
        <w:t>，</w:t>
      </w:r>
      <w:r>
        <w:rPr>
          <w:rFonts w:hint="eastAsia" w:ascii="Times New Roman" w:hAnsi="Times New Roman"/>
        </w:rPr>
        <w:t>远离畜禽养殖场、排污口、工矿业“三废”及微生物、烟尘和粉尘等污染源。</w:t>
      </w:r>
    </w:p>
    <w:p w14:paraId="198ECE83">
      <w:pPr>
        <w:widowControl/>
        <w:adjustRightInd/>
        <w:spacing w:beforeLines="50" w:afterLines="50" w:line="240" w:lineRule="auto"/>
        <w:jc w:val="left"/>
        <w:outlineLvl w:val="2"/>
        <w:rPr>
          <w:rFonts w:ascii="黑体" w:hAnsi="Times New Roman" w:eastAsia="黑体"/>
          <w:kern w:val="0"/>
        </w:rPr>
      </w:pPr>
      <w:r>
        <w:rPr>
          <w:rFonts w:hint="eastAsia" w:ascii="黑体" w:hAnsi="黑体" w:eastAsia="黑体"/>
          <w:kern w:val="0"/>
        </w:rPr>
        <w:t>4.</w:t>
      </w:r>
      <w:r>
        <w:rPr>
          <w:rFonts w:hint="eastAsia" w:ascii="黑体" w:hAnsi="黑体" w:eastAsia="黑体"/>
          <w:kern w:val="0"/>
          <w:lang w:val="en-US" w:eastAsia="zh-CN"/>
        </w:rPr>
        <w:t>3</w:t>
      </w:r>
      <w:r>
        <w:rPr>
          <w:rFonts w:hint="eastAsia" w:ascii="黑体" w:hAnsi="黑体" w:eastAsia="黑体"/>
          <w:kern w:val="0"/>
        </w:rPr>
        <w:t xml:space="preserve"> </w:t>
      </w:r>
      <w:r>
        <w:rPr>
          <w:rFonts w:hint="eastAsia" w:ascii="黑体" w:hAnsi="黑体" w:eastAsia="黑体"/>
          <w:kern w:val="0"/>
          <w:lang w:val="en-US" w:eastAsia="zh-CN"/>
        </w:rPr>
        <w:t xml:space="preserve"> </w:t>
      </w:r>
      <w:r>
        <w:rPr>
          <w:rFonts w:hint="eastAsia" w:ascii="黑体" w:hAnsi="黑体" w:eastAsia="黑体"/>
          <w:kern w:val="0"/>
        </w:rPr>
        <w:t>生产车间要求</w:t>
      </w:r>
      <w:r>
        <w:rPr>
          <w:rFonts w:hint="eastAsia" w:ascii="黑体" w:hAnsi="Times New Roman" w:eastAsia="黑体"/>
          <w:kern w:val="0"/>
        </w:rPr>
        <w:t xml:space="preserve"> </w:t>
      </w:r>
    </w:p>
    <w:p w14:paraId="2A372E45">
      <w:pPr>
        <w:widowControl/>
        <w:adjustRightInd/>
        <w:spacing w:line="240" w:lineRule="auto"/>
        <w:ind w:firstLine="420" w:firstLineChars="200"/>
        <w:jc w:val="left"/>
        <w:outlineLvl w:val="4"/>
        <w:rPr>
          <w:rFonts w:hint="default" w:ascii="Times New Roman" w:hAnsi="Times New Roman" w:cs="Times New Roman"/>
        </w:rPr>
      </w:pPr>
      <w:r>
        <w:rPr>
          <w:rFonts w:hint="default" w:ascii="Times New Roman" w:hAnsi="Times New Roman" w:cs="Times New Roman"/>
          <w:kern w:val="0"/>
        </w:rPr>
        <w:t>液体菌种生产车间应包含原料库、配料间、灭菌室、冷却间、接种间、培养室、化验室、菌种室等，并配备相应设施设备，规模配套，布局合理，设计符合 GB 50073 要求。</w:t>
      </w:r>
      <w:r>
        <w:rPr>
          <w:rFonts w:hint="default" w:ascii="Times New Roman" w:hAnsi="Times New Roman" w:cs="Times New Roman"/>
        </w:rPr>
        <w:t>车间地面要具备防水、防腐、防渗漏、防滑性能</w:t>
      </w:r>
      <w:r>
        <w:rPr>
          <w:rFonts w:hint="eastAsia" w:ascii="Times New Roman" w:hAnsi="Times New Roman" w:cs="Times New Roman"/>
          <w:lang w:eastAsia="zh-CN"/>
        </w:rPr>
        <w:t>，</w:t>
      </w:r>
      <w:r>
        <w:rPr>
          <w:rFonts w:hint="default" w:ascii="Times New Roman" w:hAnsi="Times New Roman" w:cs="Times New Roman"/>
        </w:rPr>
        <w:t>易清洗，应有 1.0°~1.5°的排水坡度和良好的排水系统。墙壁和天花板应具有防潮、防霉、防水性能。门窗应设置防蚊蝇纱网。车间安装排气管道或者排风设备。车间设封闭式废物桶。</w:t>
      </w:r>
    </w:p>
    <w:p w14:paraId="74925B6A">
      <w:pPr>
        <w:widowControl/>
        <w:adjustRightInd/>
        <w:spacing w:beforeLines="50" w:afterLines="50" w:line="240" w:lineRule="auto"/>
        <w:jc w:val="left"/>
        <w:outlineLvl w:val="2"/>
        <w:rPr>
          <w:rFonts w:hint="eastAsia" w:ascii="黑体" w:hAnsi="黑体" w:eastAsia="黑体"/>
          <w:kern w:val="0"/>
        </w:rPr>
      </w:pPr>
      <w:r>
        <w:rPr>
          <w:rFonts w:hint="eastAsia" w:ascii="黑体" w:hAnsi="黑体" w:eastAsia="黑体"/>
          <w:kern w:val="0"/>
        </w:rPr>
        <w:t>4.</w:t>
      </w:r>
      <w:r>
        <w:rPr>
          <w:rFonts w:hint="eastAsia" w:ascii="黑体" w:hAnsi="黑体" w:eastAsia="黑体"/>
          <w:kern w:val="0"/>
          <w:lang w:val="en-US" w:eastAsia="zh-CN"/>
        </w:rPr>
        <w:t xml:space="preserve">4  </w:t>
      </w:r>
      <w:r>
        <w:rPr>
          <w:rFonts w:hint="eastAsia" w:ascii="黑体" w:hAnsi="黑体" w:eastAsia="黑体"/>
          <w:kern w:val="0"/>
        </w:rPr>
        <w:t>主要生产设备要求</w:t>
      </w:r>
    </w:p>
    <w:p w14:paraId="4CB0AB0C">
      <w:pPr>
        <w:widowControl/>
        <w:adjustRightInd/>
        <w:spacing w:beforeLines="50" w:afterLines="50" w:line="240" w:lineRule="auto"/>
        <w:ind w:firstLine="420" w:firstLineChars="200"/>
        <w:jc w:val="left"/>
        <w:outlineLvl w:val="2"/>
        <w:rPr>
          <w:rFonts w:hint="default" w:ascii="Times New Roman" w:hAnsi="Times New Roman" w:cs="Times New Roman"/>
          <w:kern w:val="0"/>
        </w:rPr>
      </w:pPr>
      <w:r>
        <w:rPr>
          <w:rFonts w:hint="default" w:ascii="Times New Roman" w:hAnsi="Times New Roman" w:cs="Times New Roman"/>
          <w:kern w:val="0"/>
        </w:rPr>
        <w:t>应具有磅秤、天平、高压蒸汽灭菌锅、发酵罐、液体菌种接种器、超净工作台、调温设备、除湿设备、恒温培养箱、恒温摇床或磁力搅拌器、冰箱、显微镜等</w:t>
      </w:r>
      <w:r>
        <w:rPr>
          <w:rFonts w:hint="eastAsia" w:ascii="Times New Roman" w:hAnsi="Times New Roman" w:cs="Times New Roman"/>
          <w:kern w:val="0"/>
          <w:lang w:val="en-US" w:eastAsia="zh-CN"/>
        </w:rPr>
        <w:t>灭菌</w:t>
      </w:r>
      <w:r>
        <w:rPr>
          <w:rFonts w:hint="default" w:ascii="Times New Roman" w:hAnsi="Times New Roman" w:cs="Times New Roman"/>
          <w:kern w:val="0"/>
        </w:rPr>
        <w:t>设备及常规用具。压力容器应经政府有关部门检验合格，符合GB 150要求。应具有备用电源。</w:t>
      </w:r>
    </w:p>
    <w:p w14:paraId="7A2DC61A">
      <w:pPr>
        <w:widowControl/>
        <w:adjustRightInd/>
        <w:spacing w:beforeLines="50" w:afterLines="50" w:line="240" w:lineRule="auto"/>
        <w:jc w:val="left"/>
        <w:outlineLvl w:val="2"/>
        <w:rPr>
          <w:rFonts w:ascii="黑体" w:hAnsi="Times New Roman" w:eastAsia="黑体"/>
          <w:kern w:val="0"/>
        </w:rPr>
      </w:pPr>
      <w:r>
        <w:rPr>
          <w:rFonts w:hint="eastAsia" w:ascii="黑体" w:hAnsi="黑体" w:eastAsia="黑体"/>
          <w:kern w:val="0"/>
        </w:rPr>
        <w:t>4.</w:t>
      </w:r>
      <w:r>
        <w:rPr>
          <w:rFonts w:hint="eastAsia" w:ascii="黑体" w:hAnsi="黑体" w:eastAsia="黑体"/>
          <w:kern w:val="0"/>
          <w:lang w:val="en-US" w:eastAsia="zh-CN"/>
        </w:rPr>
        <w:t>5</w:t>
      </w:r>
      <w:r>
        <w:rPr>
          <w:rFonts w:hint="eastAsia" w:ascii="黑体" w:hAnsi="黑体" w:eastAsia="黑体"/>
          <w:kern w:val="0"/>
        </w:rPr>
        <w:t xml:space="preserve">  </w:t>
      </w:r>
      <w:r>
        <w:rPr>
          <w:rFonts w:hint="eastAsia" w:ascii="黑体" w:hAnsi="黑体" w:eastAsia="黑体"/>
          <w:kern w:val="0"/>
          <w:lang w:val="en-US" w:eastAsia="zh-CN"/>
        </w:rPr>
        <w:t>生产</w:t>
      </w:r>
      <w:r>
        <w:rPr>
          <w:rFonts w:hint="eastAsia" w:ascii="黑体" w:hAnsi="黑体" w:eastAsia="黑体"/>
          <w:kern w:val="0"/>
        </w:rPr>
        <w:t>原料</w:t>
      </w:r>
      <w:r>
        <w:rPr>
          <w:rFonts w:hint="eastAsia" w:ascii="黑体" w:hAnsi="Times New Roman" w:eastAsia="黑体"/>
          <w:kern w:val="0"/>
        </w:rPr>
        <w:t xml:space="preserve"> </w:t>
      </w:r>
    </w:p>
    <w:p w14:paraId="7439C6E0">
      <w:pPr>
        <w:widowControl/>
        <w:adjustRightInd/>
        <w:spacing w:line="240" w:lineRule="auto"/>
        <w:ind w:firstLine="420" w:firstLineChars="200"/>
        <w:jc w:val="left"/>
        <w:rPr>
          <w:rFonts w:ascii="宋体" w:hAnsi="宋体"/>
          <w:color w:val="000000"/>
          <w:kern w:val="0"/>
        </w:rPr>
      </w:pPr>
      <w:r>
        <w:rPr>
          <w:rFonts w:ascii="宋体" w:hAnsi="宋体"/>
          <w:color w:val="000000"/>
          <w:kern w:val="0"/>
        </w:rPr>
        <w:t>化学试剂类、生物制剂及天然材料类应符合</w:t>
      </w:r>
      <w:r>
        <w:rPr>
          <w:rFonts w:ascii="Times New Roman" w:hAnsi="Times New Roman"/>
        </w:rPr>
        <w:t>NY/T 528</w:t>
      </w:r>
      <w:r>
        <w:rPr>
          <w:rFonts w:ascii="宋体" w:hAnsi="宋体"/>
          <w:color w:val="000000"/>
          <w:kern w:val="0"/>
        </w:rPr>
        <w:t>要求，同时水不溶物物料需过</w:t>
      </w:r>
      <w:r>
        <w:rPr>
          <w:rFonts w:ascii="Times New Roman" w:hAnsi="Times New Roman"/>
          <w:color w:val="000000"/>
          <w:kern w:val="0"/>
        </w:rPr>
        <w:t>40</w:t>
      </w:r>
      <w:r>
        <w:rPr>
          <w:rFonts w:ascii="宋体" w:hAnsi="宋体"/>
          <w:color w:val="000000"/>
          <w:kern w:val="0"/>
        </w:rPr>
        <w:t>目筛</w:t>
      </w:r>
      <w:r>
        <w:rPr>
          <w:rFonts w:hint="eastAsia" w:ascii="宋体" w:hAnsi="宋体"/>
          <w:color w:val="000000"/>
          <w:kern w:val="0"/>
          <w:lang w:val="en-US" w:eastAsia="zh-CN"/>
        </w:rPr>
        <w:t>；</w:t>
      </w:r>
      <w:r>
        <w:rPr>
          <w:rFonts w:hint="eastAsia"/>
        </w:rPr>
        <w:t>生产用水应符合GB 5749</w:t>
      </w:r>
      <w:r>
        <w:rPr>
          <w:rFonts w:hint="eastAsia"/>
          <w:lang w:val="en-US" w:eastAsia="zh-CN"/>
        </w:rPr>
        <w:t>要求</w:t>
      </w:r>
      <w:r>
        <w:rPr>
          <w:rFonts w:hint="eastAsia"/>
        </w:rPr>
        <w:t>。</w:t>
      </w:r>
    </w:p>
    <w:p w14:paraId="60934EB3">
      <w:pPr>
        <w:pStyle w:val="104"/>
        <w:spacing w:before="312" w:after="312"/>
        <w:rPr>
          <w:szCs w:val="21"/>
        </w:rPr>
      </w:pPr>
      <w:bookmarkStart w:id="59" w:name="_Toc165206171"/>
      <w:bookmarkStart w:id="60" w:name="_Toc169077256"/>
      <w:r>
        <w:rPr>
          <w:rFonts w:hint="eastAsia"/>
          <w:szCs w:val="21"/>
        </w:rPr>
        <w:t>生产工艺流程</w:t>
      </w:r>
      <w:bookmarkEnd w:id="59"/>
      <w:bookmarkEnd w:id="60"/>
    </w:p>
    <w:p w14:paraId="0678497F">
      <w:pPr>
        <w:pStyle w:val="56"/>
        <w:ind w:firstLine="420"/>
      </w:pPr>
      <w:r>
        <w:rPr>
          <w:rFonts w:hint="eastAsia"/>
        </w:rPr>
        <w:t>工艺流程见图1</w:t>
      </w:r>
    </w:p>
    <w:p w14:paraId="231419D8">
      <w:pPr>
        <w:adjustRightInd/>
        <w:spacing w:line="240" w:lineRule="auto"/>
      </w:pPr>
      <w:r>
        <w:drawing>
          <wp:inline distT="0" distB="0" distL="0" distR="0">
            <wp:extent cx="5939790" cy="1878965"/>
            <wp:effectExtent l="0" t="0" r="3810" b="6350"/>
            <wp:docPr id="2" name="图片 6" descr="C:\Users\hp\AppData\Local\Temp\ksohtml15740\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C:\Users\hp\AppData\Local\Temp\ksohtml15740\wps3.png"/>
                    <pic:cNvPicPr>
                      <a:picLocks noChangeAspect="1" noChangeArrowheads="1"/>
                    </pic:cNvPicPr>
                  </pic:nvPicPr>
                  <pic:blipFill>
                    <a:blip r:embed="rId16" cstate="print"/>
                    <a:srcRect/>
                    <a:stretch>
                      <a:fillRect/>
                    </a:stretch>
                  </pic:blipFill>
                  <pic:spPr>
                    <a:xfrm>
                      <a:off x="0" y="0"/>
                      <a:ext cx="5939790" cy="1878965"/>
                    </a:xfrm>
                    <a:prstGeom prst="rect">
                      <a:avLst/>
                    </a:prstGeom>
                    <a:noFill/>
                    <a:ln w="9525">
                      <a:noFill/>
                      <a:miter lim="800000"/>
                      <a:headEnd/>
                      <a:tailEnd/>
                    </a:ln>
                  </pic:spPr>
                </pic:pic>
              </a:graphicData>
            </a:graphic>
          </wp:inline>
        </w:drawing>
      </w:r>
    </w:p>
    <w:p w14:paraId="3DA3A646">
      <w:pPr>
        <w:adjustRightInd/>
        <w:spacing w:line="240" w:lineRule="auto"/>
      </w:pPr>
    </w:p>
    <w:p w14:paraId="6A6B5857">
      <w:pPr>
        <w:pStyle w:val="232"/>
        <w:jc w:val="center"/>
        <w:rPr>
          <w:sz w:val="18"/>
          <w:szCs w:val="18"/>
        </w:rPr>
      </w:pPr>
      <w:r>
        <w:rPr>
          <w:rFonts w:hint="eastAsia"/>
          <w:sz w:val="18"/>
          <w:szCs w:val="18"/>
        </w:rPr>
        <w:t>图1液体菌种生产工艺流程</w:t>
      </w:r>
    </w:p>
    <w:p w14:paraId="5499BC0E">
      <w:pPr>
        <w:pStyle w:val="104"/>
        <w:spacing w:before="312" w:after="312"/>
      </w:pPr>
      <w:bookmarkStart w:id="61" w:name="_Toc169077257"/>
      <w:r>
        <w:rPr>
          <w:rFonts w:hint="eastAsia"/>
        </w:rPr>
        <w:t>母种制备</w:t>
      </w:r>
      <w:bookmarkEnd w:id="61"/>
    </w:p>
    <w:p w14:paraId="74AE84F6">
      <w:pPr>
        <w:pStyle w:val="56"/>
        <w:ind w:firstLine="420"/>
        <w:rPr>
          <w:rFonts w:ascii="Times New Roman"/>
        </w:rPr>
      </w:pPr>
      <w:r>
        <w:rPr>
          <w:rFonts w:ascii="Times New Roman" w:hAnsi="Times New Roman"/>
          <w:color w:val="000000"/>
          <w:kern w:val="0"/>
        </w:rPr>
        <w:t>按照附录 A</w:t>
      </w:r>
      <w:r>
        <w:rPr>
          <w:rFonts w:hint="eastAsia" w:ascii="Times New Roman"/>
          <w:color w:val="000000"/>
          <w:kern w:val="0"/>
          <w:lang w:val="en-US" w:eastAsia="zh-CN"/>
        </w:rPr>
        <w:t>.1</w:t>
      </w:r>
      <w:r>
        <w:rPr>
          <w:rFonts w:ascii="Times New Roman" w:hAnsi="Times New Roman"/>
          <w:color w:val="000000"/>
          <w:kern w:val="0"/>
        </w:rPr>
        <w:t xml:space="preserve"> 配方</w:t>
      </w:r>
      <w:r>
        <w:rPr>
          <w:rFonts w:hint="eastAsia" w:ascii="Times New Roman"/>
          <w:color w:val="000000"/>
          <w:kern w:val="0"/>
          <w:lang w:val="en-US" w:eastAsia="zh-CN"/>
        </w:rPr>
        <w:t>制备</w:t>
      </w:r>
      <w:r>
        <w:rPr>
          <w:rFonts w:ascii="Times New Roman" w:hAnsi="Times New Roman"/>
          <w:color w:val="000000"/>
          <w:kern w:val="0"/>
        </w:rPr>
        <w:t>培养基，</w:t>
      </w:r>
      <w:r>
        <w:rPr>
          <w:rFonts w:ascii="Times New Roman"/>
        </w:rPr>
        <w:t>母种培养操作流程应符合NY/T 528要求，</w:t>
      </w:r>
      <w:r>
        <w:rPr>
          <w:rFonts w:hint="eastAsia" w:ascii="Times New Roman"/>
          <w:lang w:val="en-US" w:eastAsia="zh-CN"/>
        </w:rPr>
        <w:t>并</w:t>
      </w:r>
      <w:r>
        <w:rPr>
          <w:rFonts w:ascii="Times New Roman"/>
          <w:color w:val="000000"/>
        </w:rPr>
        <w:t>按NY/T 1846规定抽样，进行感官检验和菌丝微观特征检验，合格菌种进入生产流程。母种质量要求符合NY/T 1742关于母种质量的规定。</w:t>
      </w:r>
    </w:p>
    <w:p w14:paraId="680A23B9">
      <w:pPr>
        <w:pStyle w:val="104"/>
        <w:spacing w:before="312" w:after="312"/>
      </w:pPr>
      <w:bookmarkStart w:id="62" w:name="_Toc169077258"/>
      <w:r>
        <w:rPr>
          <w:rFonts w:hint="eastAsia"/>
        </w:rPr>
        <w:t>摇瓶液体菌种生产技术</w:t>
      </w:r>
      <w:bookmarkEnd w:id="62"/>
    </w:p>
    <w:p w14:paraId="4D2A8F32">
      <w:pPr>
        <w:pStyle w:val="235"/>
        <w:spacing w:before="156" w:after="156"/>
        <w:ind w:left="0"/>
        <w:rPr>
          <w:rFonts w:cs="Times New Roman"/>
        </w:rPr>
      </w:pPr>
      <w:r>
        <w:rPr>
          <w:rFonts w:hint="eastAsia" w:cs="Times New Roman"/>
        </w:rPr>
        <w:t>7.1 液体培养基的制作</w:t>
      </w:r>
    </w:p>
    <w:p w14:paraId="115A2B2C">
      <w:pPr>
        <w:pStyle w:val="235"/>
        <w:spacing w:before="156" w:after="156"/>
        <w:ind w:left="0"/>
      </w:pPr>
      <w:r>
        <w:rPr>
          <w:rFonts w:hint="eastAsia"/>
        </w:rPr>
        <w:t>7.1.1培养基配制与分装</w:t>
      </w:r>
    </w:p>
    <w:p w14:paraId="1DE6A223">
      <w:pPr>
        <w:widowControl/>
        <w:ind w:firstLine="420" w:firstLineChars="200"/>
        <w:jc w:val="left"/>
        <w:rPr>
          <w:rFonts w:ascii="Times New Roman" w:hAnsi="Times New Roman"/>
          <w:color w:val="000000"/>
          <w:kern w:val="0"/>
        </w:rPr>
      </w:pPr>
      <w:r>
        <w:rPr>
          <w:rFonts w:ascii="Times New Roman" w:hAnsi="Times New Roman"/>
          <w:color w:val="000000"/>
          <w:kern w:val="0"/>
        </w:rPr>
        <w:t>按照附录 A</w:t>
      </w:r>
      <w:r>
        <w:rPr>
          <w:rFonts w:hint="eastAsia" w:ascii="Times New Roman" w:hAnsi="Times New Roman"/>
          <w:color w:val="000000"/>
          <w:kern w:val="0"/>
          <w:lang w:val="en-US" w:eastAsia="zh-CN"/>
        </w:rPr>
        <w:t>.</w:t>
      </w:r>
      <w:r>
        <w:rPr>
          <w:rFonts w:ascii="Times New Roman" w:hAnsi="Times New Roman"/>
          <w:color w:val="000000"/>
          <w:kern w:val="0"/>
        </w:rPr>
        <w:t>2 配方配制培养基，</w:t>
      </w:r>
      <w:r>
        <w:rPr>
          <w:rFonts w:ascii="Times New Roman" w:hAnsi="Times New Roman"/>
        </w:rPr>
        <w:t>培养物料先用水搅拌均匀后，装入摇瓶中，装液量为</w:t>
      </w:r>
      <w:r>
        <w:rPr>
          <w:rFonts w:hint="eastAsia" w:ascii="Times New Roman" w:hAnsi="Times New Roman"/>
          <w:lang w:val="en-US" w:eastAsia="zh-CN"/>
        </w:rPr>
        <w:t>150mL/500mL</w:t>
      </w:r>
      <w:r>
        <w:rPr>
          <w:rFonts w:ascii="Times New Roman" w:hAnsi="Times New Roman"/>
        </w:rPr>
        <w:t>，</w:t>
      </w:r>
      <w:r>
        <w:rPr>
          <w:rFonts w:ascii="Times New Roman" w:hAnsi="Times New Roman"/>
          <w:color w:val="000000"/>
          <w:kern w:val="0"/>
        </w:rPr>
        <w:t>瓶口用</w:t>
      </w:r>
      <w:r>
        <w:rPr>
          <w:rFonts w:ascii="Times New Roman" w:hAnsi="Times New Roman"/>
        </w:rPr>
        <w:t>12</w:t>
      </w:r>
      <w:r>
        <w:rPr>
          <w:rFonts w:hint="eastAsia" w:ascii="Times New Roman" w:hAnsi="Times New Roman"/>
          <w:lang w:val="en-US" w:eastAsia="zh-CN"/>
        </w:rPr>
        <w:t>~</w:t>
      </w:r>
      <w:r>
        <w:rPr>
          <w:rFonts w:ascii="Times New Roman" w:hAnsi="Times New Roman"/>
        </w:rPr>
        <w:t>16层纱布塞封口，外用</w:t>
      </w:r>
      <w:r>
        <w:rPr>
          <w:rFonts w:ascii="Times New Roman" w:hAnsi="Times New Roman"/>
          <w:color w:val="000000"/>
          <w:kern w:val="0"/>
        </w:rPr>
        <w:t xml:space="preserve"> 15cm×15cm 聚丙烯膜或</w:t>
      </w:r>
      <w:r>
        <w:rPr>
          <w:rFonts w:ascii="Times New Roman" w:hAnsi="Times New Roman"/>
        </w:rPr>
        <w:t>牛皮纸包扎，</w:t>
      </w:r>
      <w:r>
        <w:rPr>
          <w:rFonts w:ascii="Times New Roman" w:hAnsi="Times New Roman"/>
          <w:color w:val="000000"/>
          <w:kern w:val="0"/>
        </w:rPr>
        <w:t>并用</w:t>
      </w:r>
      <w:r>
        <w:rPr>
          <w:rFonts w:hint="eastAsia" w:ascii="Times New Roman" w:hAnsi="Times New Roman"/>
          <w:color w:val="000000"/>
          <w:kern w:val="0"/>
          <w:lang w:val="en-US" w:eastAsia="zh-CN"/>
        </w:rPr>
        <w:t>线绳</w:t>
      </w:r>
      <w:r>
        <w:rPr>
          <w:rFonts w:ascii="Times New Roman" w:hAnsi="Times New Roman"/>
          <w:color w:val="000000"/>
          <w:kern w:val="0"/>
        </w:rPr>
        <w:t>扎紧</w:t>
      </w:r>
      <w:r>
        <w:rPr>
          <w:rFonts w:ascii="Times New Roman" w:hAnsi="Times New Roman"/>
        </w:rPr>
        <w:t>。</w:t>
      </w:r>
    </w:p>
    <w:p w14:paraId="7C258F3B">
      <w:pPr>
        <w:pStyle w:val="235"/>
        <w:spacing w:before="156" w:after="156"/>
        <w:ind w:left="0"/>
      </w:pPr>
      <w:r>
        <w:rPr>
          <w:rFonts w:hint="eastAsia"/>
        </w:rPr>
        <w:t>7.1.2灭菌</w:t>
      </w:r>
    </w:p>
    <w:p w14:paraId="751C265A">
      <w:pPr>
        <w:widowControl/>
        <w:ind w:firstLine="420" w:firstLineChars="200"/>
        <w:jc w:val="left"/>
        <w:rPr>
          <w:rFonts w:ascii="Times New Roman" w:hAnsi="Times New Roman"/>
        </w:rPr>
      </w:pPr>
      <w:r>
        <w:rPr>
          <w:rFonts w:ascii="Times New Roman" w:hAnsi="Times New Roman"/>
        </w:rPr>
        <w:t>将分装好的</w:t>
      </w:r>
      <w:r>
        <w:rPr>
          <w:rFonts w:hint="eastAsia" w:ascii="Times New Roman" w:hAnsi="Times New Roman"/>
          <w:lang w:val="en-US" w:eastAsia="zh-CN"/>
        </w:rPr>
        <w:t>三角</w:t>
      </w:r>
      <w:r>
        <w:rPr>
          <w:rFonts w:ascii="Times New Roman" w:hAnsi="Times New Roman"/>
        </w:rPr>
        <w:t>瓶放入灭菌锅内，锅内留有一定的空隙。检查锅内水位，立即灭菌。灭菌蒸汽压力升至0.1 MPa~0.12 MPa，温度达</w:t>
      </w:r>
      <w:r>
        <w:rPr>
          <w:rFonts w:ascii="Times New Roman" w:hAnsi="Times New Roman"/>
          <w:color w:val="000000"/>
          <w:kern w:val="0"/>
        </w:rPr>
        <w:t>121℃时，</w:t>
      </w:r>
      <w:r>
        <w:rPr>
          <w:rFonts w:hint="eastAsia" w:ascii="Times New Roman" w:hAnsi="Times New Roman"/>
          <w:color w:val="000000"/>
          <w:kern w:val="0"/>
        </w:rPr>
        <w:t>灭菌</w:t>
      </w:r>
      <w:r>
        <w:rPr>
          <w:rFonts w:ascii="Times New Roman" w:hAnsi="Times New Roman"/>
        </w:rPr>
        <w:t>30min。</w:t>
      </w:r>
    </w:p>
    <w:p w14:paraId="1E9B1700">
      <w:pPr>
        <w:pStyle w:val="235"/>
        <w:spacing w:before="156" w:after="156"/>
        <w:ind w:left="0"/>
      </w:pPr>
      <w:r>
        <w:rPr>
          <w:rFonts w:hint="eastAsia"/>
        </w:rPr>
        <w:t xml:space="preserve">7.1.3冷却 </w:t>
      </w:r>
    </w:p>
    <w:p w14:paraId="6D5F80F5">
      <w:pPr>
        <w:widowControl/>
        <w:ind w:firstLine="420" w:firstLineChars="200"/>
        <w:jc w:val="left"/>
        <w:rPr>
          <w:rFonts w:ascii="Times New Roman" w:hAnsi="Times New Roman"/>
        </w:rPr>
      </w:pPr>
      <w:r>
        <w:rPr>
          <w:rFonts w:hint="eastAsia" w:ascii="Times New Roman" w:hAnsi="Times New Roman"/>
        </w:rPr>
        <w:t>将灭菌后的液体培养基放入超净工作台中，冷却至</w:t>
      </w:r>
      <w:r>
        <w:rPr>
          <w:rFonts w:hint="eastAsia" w:ascii="Times New Roman" w:hAnsi="Times New Roman"/>
          <w:lang w:val="en-US" w:eastAsia="zh-CN"/>
        </w:rPr>
        <w:t>室温</w:t>
      </w:r>
      <w:r>
        <w:rPr>
          <w:rFonts w:hint="eastAsia" w:ascii="Times New Roman" w:hAnsi="Times New Roman"/>
        </w:rPr>
        <w:t>。</w:t>
      </w:r>
    </w:p>
    <w:p w14:paraId="46B5A868">
      <w:pPr>
        <w:widowControl/>
        <w:jc w:val="left"/>
        <w:rPr>
          <w:rFonts w:ascii="黑体" w:hAnsi="黑体" w:eastAsia="黑体"/>
          <w:kern w:val="0"/>
        </w:rPr>
      </w:pPr>
      <w:r>
        <w:rPr>
          <w:rFonts w:hint="eastAsia" w:ascii="黑体" w:hAnsi="黑体" w:eastAsia="黑体"/>
          <w:kern w:val="0"/>
        </w:rPr>
        <w:t>7.2接种</w:t>
      </w:r>
    </w:p>
    <w:p w14:paraId="7CA27F8B">
      <w:pPr>
        <w:widowControl/>
        <w:ind w:firstLine="420" w:firstLineChars="200"/>
        <w:jc w:val="left"/>
        <w:rPr>
          <w:rFonts w:hint="default" w:ascii="Times New Roman" w:hAnsi="Times New Roman" w:eastAsia="宋体"/>
          <w:lang w:val="en-US" w:eastAsia="zh-CN"/>
        </w:rPr>
      </w:pPr>
      <w:r>
        <w:rPr>
          <w:rFonts w:hint="eastAsia" w:ascii="Times New Roman" w:hAnsi="Times New Roman"/>
        </w:rPr>
        <w:t>在超净工作台中严格按无菌操作规程，将合格的母种斜面菌丝体切割成（3~5）mm×（3~5）mm的菌块，接种到已冷却的摇瓶液体培养基中，每1</w:t>
      </w:r>
      <w:r>
        <w:rPr>
          <w:rFonts w:hint="eastAsia" w:ascii="Times New Roman" w:hAnsi="Times New Roman"/>
          <w:lang w:val="en-US" w:eastAsia="zh-CN"/>
        </w:rPr>
        <w:t>5</w:t>
      </w:r>
      <w:r>
        <w:rPr>
          <w:rFonts w:hint="eastAsia" w:ascii="Times New Roman" w:hAnsi="Times New Roman"/>
        </w:rPr>
        <w:t>0 mL液体培养基中接入</w:t>
      </w:r>
      <w:r>
        <w:rPr>
          <w:rFonts w:hint="eastAsia" w:ascii="Times New Roman" w:hAnsi="Times New Roman"/>
          <w:lang w:val="en-US" w:eastAsia="zh-CN"/>
        </w:rPr>
        <w:t>20块</w:t>
      </w:r>
      <w:r>
        <w:rPr>
          <w:rFonts w:hint="eastAsia" w:ascii="Times New Roman" w:hAnsi="Times New Roman"/>
        </w:rPr>
        <w:t>~</w:t>
      </w:r>
      <w:r>
        <w:rPr>
          <w:rFonts w:hint="eastAsia" w:ascii="Times New Roman" w:hAnsi="Times New Roman"/>
          <w:lang w:val="en-US" w:eastAsia="zh-CN"/>
        </w:rPr>
        <w:t>30</w:t>
      </w:r>
      <w:r>
        <w:rPr>
          <w:rFonts w:hint="eastAsia" w:ascii="Times New Roman" w:hAnsi="Times New Roman"/>
        </w:rPr>
        <w:t>块。接种完成后及时贴好标签</w:t>
      </w:r>
      <w:r>
        <w:rPr>
          <w:rFonts w:hint="eastAsia" w:ascii="Times New Roman" w:hAnsi="Times New Roman"/>
          <w:lang w:eastAsia="zh-CN"/>
        </w:rPr>
        <w:t>，</w:t>
      </w:r>
      <w:r>
        <w:rPr>
          <w:rFonts w:hint="eastAsia" w:ascii="Times New Roman" w:hAnsi="Times New Roman"/>
          <w:lang w:val="en-US" w:eastAsia="zh-CN"/>
        </w:rPr>
        <w:t>即为一级液体菌种。取检测合格的一级液体菌种，按照10%的接种量接入</w:t>
      </w:r>
      <w:r>
        <w:rPr>
          <w:rFonts w:hint="eastAsia" w:ascii="Times New Roman" w:hAnsi="Times New Roman"/>
        </w:rPr>
        <w:t>摇瓶液体培养基</w:t>
      </w:r>
      <w:r>
        <w:rPr>
          <w:rFonts w:hint="eastAsia" w:ascii="Times New Roman" w:hAnsi="Times New Roman"/>
          <w:lang w:val="en-US" w:eastAsia="zh-CN"/>
        </w:rPr>
        <w:t>中，培养可制备二级液体菌种。</w:t>
      </w:r>
    </w:p>
    <w:p w14:paraId="1B90D110">
      <w:pPr>
        <w:pStyle w:val="235"/>
        <w:spacing w:before="156" w:after="156"/>
        <w:ind w:left="0"/>
      </w:pPr>
      <w:r>
        <w:rPr>
          <w:rFonts w:hint="eastAsia"/>
        </w:rPr>
        <w:t>7.3  培养</w:t>
      </w:r>
    </w:p>
    <w:p w14:paraId="627014C4">
      <w:pPr>
        <w:widowControl/>
        <w:ind w:firstLine="420" w:firstLineChars="200"/>
        <w:jc w:val="left"/>
        <w:rPr>
          <w:rFonts w:ascii="Times New Roman" w:hAnsi="Times New Roman"/>
        </w:rPr>
      </w:pPr>
      <w:r>
        <w:rPr>
          <w:rFonts w:hint="eastAsia" w:ascii="Times New Roman" w:hAnsi="Times New Roman"/>
        </w:rPr>
        <w:t>菌种培养温度2</w:t>
      </w:r>
      <w:r>
        <w:rPr>
          <w:rFonts w:hint="eastAsia" w:ascii="Times New Roman" w:hAnsi="Times New Roman"/>
          <w:lang w:val="en-US" w:eastAsia="zh-CN"/>
        </w:rPr>
        <w:t>6</w:t>
      </w:r>
      <w:r>
        <w:rPr>
          <w:rFonts w:hint="eastAsia" w:ascii="Times New Roman" w:hAnsi="Times New Roman"/>
        </w:rPr>
        <w:t>℃，避光振荡培养</w:t>
      </w:r>
      <w:r>
        <w:rPr>
          <w:rFonts w:hint="eastAsia" w:ascii="Times New Roman" w:hAnsi="Times New Roman"/>
          <w:lang w:eastAsia="zh-CN"/>
        </w:rPr>
        <w:t>，</w:t>
      </w:r>
      <w:r>
        <w:rPr>
          <w:rFonts w:hint="eastAsia" w:ascii="Times New Roman" w:hAnsi="Times New Roman"/>
        </w:rPr>
        <w:t>摇床</w:t>
      </w:r>
      <w:r>
        <w:rPr>
          <w:rFonts w:hint="eastAsia" w:ascii="Times New Roman" w:hAnsi="Times New Roman"/>
          <w:lang w:val="en-US" w:eastAsia="zh-CN"/>
        </w:rPr>
        <w:t>转速</w:t>
      </w:r>
      <w:r>
        <w:rPr>
          <w:rFonts w:hint="eastAsia" w:ascii="Times New Roman" w:hAnsi="Times New Roman"/>
        </w:rPr>
        <w:t xml:space="preserve">150r/min。每日检查生长状态，及时检出不合格菌种。 </w:t>
      </w:r>
    </w:p>
    <w:p w14:paraId="4E5642FA">
      <w:pPr>
        <w:widowControl/>
        <w:ind w:firstLine="420" w:firstLineChars="200"/>
        <w:jc w:val="left"/>
        <w:rPr>
          <w:rFonts w:ascii="Times New Roman" w:hAnsi="Times New Roman"/>
        </w:rPr>
      </w:pPr>
      <w:r>
        <w:rPr>
          <w:rFonts w:hint="eastAsia" w:ascii="Times New Roman" w:hAnsi="Times New Roman"/>
        </w:rPr>
        <w:t>摇瓶静置1min后，菌丝球体积占比液体培养基体积的80%以上，可结束培养。培养时间约为</w:t>
      </w:r>
      <w:r>
        <w:rPr>
          <w:rFonts w:hint="eastAsia" w:ascii="Times New Roman" w:hAnsi="Times New Roman"/>
          <w:lang w:val="en-US" w:eastAsia="zh-CN"/>
        </w:rPr>
        <w:t>15</w:t>
      </w:r>
      <w:r>
        <w:rPr>
          <w:rFonts w:hint="eastAsia" w:ascii="Times New Roman" w:hAnsi="Times New Roman"/>
        </w:rPr>
        <w:t>d</w:t>
      </w:r>
      <w:r>
        <w:rPr>
          <w:rFonts w:hint="eastAsia" w:ascii="Times New Roman" w:hAnsi="Times New Roman"/>
          <w:lang w:val="en-US" w:eastAsia="zh-CN"/>
        </w:rPr>
        <w:t>左右</w:t>
      </w:r>
      <w:r>
        <w:rPr>
          <w:rFonts w:hint="eastAsia" w:ascii="Times New Roman" w:hAnsi="Times New Roman"/>
        </w:rPr>
        <w:t>。</w:t>
      </w:r>
    </w:p>
    <w:p w14:paraId="4EE48411">
      <w:pPr>
        <w:pStyle w:val="235"/>
        <w:spacing w:before="156" w:after="156"/>
        <w:ind w:left="0"/>
        <w:rPr>
          <w:rFonts w:hint="eastAsia"/>
        </w:rPr>
      </w:pPr>
      <w:r>
        <w:rPr>
          <w:rFonts w:hint="eastAsia"/>
        </w:rPr>
        <w:t>7.4  摇瓶菌种检验</w:t>
      </w:r>
    </w:p>
    <w:p w14:paraId="26096DAD">
      <w:pPr>
        <w:widowControl/>
        <w:ind w:firstLine="420" w:firstLineChars="200"/>
        <w:jc w:val="left"/>
        <w:rPr>
          <w:rFonts w:ascii="Times New Roman" w:hAnsi="Times New Roman"/>
        </w:rPr>
      </w:pPr>
      <w:r>
        <w:rPr>
          <w:rFonts w:hint="eastAsia" w:ascii="Times New Roman" w:hAnsi="Times New Roman"/>
        </w:rPr>
        <w:t>期间每天观察，及时去除污染菌种。培养液应澄清透明，无杂菌、无异味；镜检无杂菌、菌丝形态正常；菌丝球、菌丝片段密集，</w:t>
      </w:r>
      <w:r>
        <w:rPr>
          <w:rFonts w:hint="eastAsia" w:ascii="Times New Roman" w:hAnsi="Times New Roman"/>
          <w:lang w:val="en-US" w:eastAsia="zh-CN"/>
        </w:rPr>
        <w:t>菌球</w:t>
      </w:r>
      <w:r>
        <w:rPr>
          <w:rFonts w:hint="eastAsia" w:ascii="Times New Roman" w:hAnsi="Times New Roman"/>
        </w:rPr>
        <w:t>均匀悬浮于液体培养基中不分层。</w:t>
      </w:r>
    </w:p>
    <w:p w14:paraId="6AD941A6">
      <w:pPr>
        <w:pStyle w:val="235"/>
        <w:spacing w:before="156" w:after="156"/>
        <w:ind w:left="0"/>
        <w:rPr>
          <w:rFonts w:hint="eastAsia"/>
        </w:rPr>
      </w:pPr>
      <w:r>
        <w:rPr>
          <w:rFonts w:hint="eastAsia"/>
        </w:rPr>
        <w:t>7.5  入库与记录</w:t>
      </w:r>
    </w:p>
    <w:p w14:paraId="1CCD2D72">
      <w:pPr>
        <w:widowControl/>
        <w:ind w:firstLine="420" w:firstLineChars="200"/>
        <w:jc w:val="left"/>
        <w:rPr>
          <w:rFonts w:ascii="Times New Roman" w:hAnsi="Times New Roman"/>
        </w:rPr>
      </w:pPr>
      <w:r>
        <w:rPr>
          <w:rFonts w:ascii="Times New Roman" w:hAnsi="Times New Roman"/>
          <w:color w:val="000000"/>
          <w:kern w:val="0"/>
        </w:rPr>
        <w:t>完成培养的摇瓶液体菌种应登记入库。摇瓶液体菌种生产各环节应详细记录。</w:t>
      </w:r>
    </w:p>
    <w:p w14:paraId="216986E2">
      <w:pPr>
        <w:pStyle w:val="235"/>
        <w:spacing w:before="156" w:after="156"/>
        <w:ind w:left="0"/>
        <w:rPr>
          <w:rFonts w:hint="eastAsia"/>
        </w:rPr>
      </w:pPr>
      <w:r>
        <w:rPr>
          <w:rFonts w:hint="eastAsia"/>
        </w:rPr>
        <w:t>7.6   留样</w:t>
      </w:r>
    </w:p>
    <w:p w14:paraId="66DA9601">
      <w:pPr>
        <w:widowControl/>
        <w:ind w:firstLine="420" w:firstLineChars="200"/>
        <w:jc w:val="left"/>
        <w:rPr>
          <w:rFonts w:ascii="Times New Roman" w:hAnsi="Times New Roman"/>
          <w:kern w:val="0"/>
        </w:rPr>
      </w:pPr>
      <w:r>
        <w:rPr>
          <w:rFonts w:hint="eastAsia" w:ascii="Times New Roman" w:hAnsi="Times New Roman" w:cs="Times New Roman"/>
          <w:kern w:val="0"/>
          <w:lang w:val="en-US" w:eastAsia="zh-CN"/>
        </w:rPr>
        <w:t>菌</w:t>
      </w:r>
      <w:r>
        <w:rPr>
          <w:rFonts w:hint="default" w:ascii="Times New Roman" w:hAnsi="Times New Roman" w:cs="Times New Roman"/>
          <w:kern w:val="0"/>
        </w:rPr>
        <w:t>种应留样备查，留样的数量应以每个批号3</w:t>
      </w:r>
      <w:r>
        <w:rPr>
          <w:rFonts w:hint="eastAsia" w:ascii="Times New Roman" w:hAnsi="Times New Roman" w:cs="Times New Roman"/>
          <w:kern w:val="0"/>
          <w:lang w:val="en-US" w:eastAsia="zh-CN"/>
        </w:rPr>
        <w:t>份</w:t>
      </w:r>
      <w:r>
        <w:rPr>
          <w:rFonts w:hint="default" w:ascii="Times New Roman" w:hAnsi="Times New Roman" w:cs="Times New Roman"/>
          <w:kern w:val="0"/>
        </w:rPr>
        <w:t>~5</w:t>
      </w:r>
      <w:r>
        <w:rPr>
          <w:rFonts w:hint="eastAsia" w:ascii="Times New Roman" w:hAnsi="Times New Roman" w:cs="Times New Roman"/>
          <w:kern w:val="0"/>
          <w:lang w:val="en-US" w:eastAsia="zh-CN"/>
        </w:rPr>
        <w:t>份</w:t>
      </w:r>
      <w:r>
        <w:rPr>
          <w:rFonts w:hint="default" w:ascii="Times New Roman" w:hAnsi="Times New Roman" w:cs="Times New Roman"/>
          <w:kern w:val="0"/>
        </w:rPr>
        <w:t>，于4 ℃下贮存，贮存至经发酵罐菌种转接的菌棒出菇结束为止。</w:t>
      </w:r>
    </w:p>
    <w:p w14:paraId="44D5BAFA">
      <w:pPr>
        <w:pStyle w:val="104"/>
        <w:spacing w:before="312" w:after="312"/>
      </w:pPr>
      <w:bookmarkStart w:id="63" w:name="_Toc169077259"/>
      <w:r>
        <w:rPr>
          <w:rFonts w:hint="eastAsia"/>
        </w:rPr>
        <w:t>发酵罐液体菌种生产</w:t>
      </w:r>
      <w:bookmarkEnd w:id="63"/>
    </w:p>
    <w:p w14:paraId="176FD317">
      <w:pPr>
        <w:pStyle w:val="235"/>
        <w:spacing w:before="156" w:after="156"/>
        <w:ind w:left="0"/>
        <w:rPr>
          <w:rFonts w:hint="eastAsia"/>
        </w:rPr>
      </w:pPr>
      <w:r>
        <w:rPr>
          <w:rFonts w:hint="eastAsia"/>
        </w:rPr>
        <w:t>8.1  空气过滤器的检查</w:t>
      </w:r>
    </w:p>
    <w:p w14:paraId="7DED89B2">
      <w:pPr>
        <w:widowControl/>
        <w:ind w:firstLine="420" w:firstLineChars="200"/>
        <w:jc w:val="left"/>
      </w:pPr>
      <w:r>
        <w:rPr>
          <w:rFonts w:ascii="宋体" w:hAnsi="宋体"/>
          <w:color w:val="000000"/>
          <w:kern w:val="0"/>
        </w:rPr>
        <w:t>使用前应拆分检查空气过滤器滤芯，要求无油污、料污、无破损，外壳内外壁要求无污物、光亮洁净。</w:t>
      </w:r>
      <w:r>
        <w:rPr>
          <w:color w:val="000000"/>
          <w:kern w:val="0"/>
        </w:rPr>
        <w:t xml:space="preserve"> </w:t>
      </w:r>
    </w:p>
    <w:p w14:paraId="75E39632">
      <w:pPr>
        <w:pStyle w:val="235"/>
        <w:spacing w:before="156" w:after="156"/>
        <w:ind w:left="0"/>
        <w:rPr>
          <w:rFonts w:hint="eastAsia"/>
        </w:rPr>
      </w:pPr>
      <w:r>
        <w:rPr>
          <w:rFonts w:hint="eastAsia"/>
        </w:rPr>
        <w:t xml:space="preserve">8.2  发酵罐检查与清洗 </w:t>
      </w:r>
    </w:p>
    <w:p w14:paraId="3C285B69">
      <w:pPr>
        <w:widowControl/>
        <w:ind w:firstLine="420" w:firstLineChars="200"/>
        <w:jc w:val="left"/>
      </w:pPr>
      <w:r>
        <w:rPr>
          <w:rFonts w:hint="eastAsia" w:ascii="宋体" w:hAnsi="宋体"/>
          <w:color w:val="000000"/>
          <w:kern w:val="0"/>
          <w:highlight w:val="none"/>
        </w:rPr>
        <w:t>检查罐上全部阀门、压力表</w:t>
      </w:r>
      <w:r>
        <w:rPr>
          <w:rFonts w:hint="eastAsia" w:ascii="宋体" w:hAnsi="宋体"/>
          <w:color w:val="000000"/>
          <w:kern w:val="0"/>
          <w:highlight w:val="none"/>
          <w:lang w:eastAsia="zh-CN"/>
        </w:rPr>
        <w:t>，</w:t>
      </w:r>
      <w:r>
        <w:rPr>
          <w:rFonts w:hint="eastAsia" w:ascii="宋体" w:hAnsi="宋体"/>
          <w:color w:val="000000"/>
          <w:kern w:val="0"/>
          <w:highlight w:val="none"/>
        </w:rPr>
        <w:t>要求完好</w:t>
      </w:r>
      <w:r>
        <w:rPr>
          <w:rFonts w:hint="eastAsia" w:ascii="宋体" w:hAnsi="宋体"/>
          <w:color w:val="000000"/>
          <w:kern w:val="0"/>
          <w:highlight w:val="none"/>
          <w:lang w:eastAsia="zh-CN"/>
        </w:rPr>
        <w:t>、</w:t>
      </w:r>
      <w:r>
        <w:rPr>
          <w:rFonts w:hint="eastAsia" w:ascii="宋体" w:hAnsi="宋体"/>
          <w:color w:val="000000"/>
          <w:kern w:val="0"/>
        </w:rPr>
        <w:t xml:space="preserve">工作正常。对罐体内、外和全部阀门用流水进行冲洗，达到无死角、内壁无任何培养料残余物的洁净程度。 </w:t>
      </w:r>
    </w:p>
    <w:p w14:paraId="0963FD12">
      <w:pPr>
        <w:pStyle w:val="235"/>
        <w:spacing w:before="156" w:after="156"/>
        <w:ind w:left="0"/>
        <w:rPr>
          <w:rFonts w:hint="eastAsia"/>
        </w:rPr>
      </w:pPr>
      <w:r>
        <w:rPr>
          <w:rFonts w:hint="eastAsia"/>
        </w:rPr>
        <w:t>8.3  空消灭菌</w:t>
      </w:r>
    </w:p>
    <w:p w14:paraId="07CC25AC">
      <w:pPr>
        <w:pStyle w:val="230"/>
        <w:rPr>
          <w:rFonts w:ascii="Times New Roman" w:hAnsi="Times New Roman" w:cs="Times New Roman"/>
        </w:rPr>
      </w:pPr>
      <w:r>
        <w:rPr>
          <w:rFonts w:ascii="Times New Roman" w:hAnsi="Times New Roman" w:cs="Times New Roman"/>
        </w:rPr>
        <w:t>发酵罐空消条件：罐体压力0.120Mpa~0.140Mpa、温度达121℃~126℃时，高压蒸汽灭菌30min。</w:t>
      </w:r>
    </w:p>
    <w:p w14:paraId="2EC25584">
      <w:pPr>
        <w:pStyle w:val="230"/>
        <w:rPr>
          <w:rFonts w:ascii="Times New Roman" w:hAnsi="Times New Roman" w:cs="Times New Roman"/>
        </w:rPr>
      </w:pPr>
      <w:r>
        <w:rPr>
          <w:rFonts w:ascii="Times New Roman" w:hAnsi="Times New Roman" w:cs="Times New Roman"/>
        </w:rPr>
        <w:t>发酵罐初次使用、出现杂菌、长期放置、更换品种等情况出现其一时，</w:t>
      </w:r>
      <w:r>
        <w:rPr>
          <w:rFonts w:hint="eastAsia" w:ascii="Times New Roman" w:hAnsi="Times New Roman" w:cs="Times New Roman"/>
        </w:rPr>
        <w:t>需进行间歇空消</w:t>
      </w:r>
      <w:r>
        <w:rPr>
          <w:rFonts w:ascii="Times New Roman" w:hAnsi="Times New Roman" w:cs="Times New Roman"/>
        </w:rPr>
        <w:t>，即空消一次后间隔2</w:t>
      </w:r>
      <w:r>
        <w:rPr>
          <w:rFonts w:hint="eastAsia" w:ascii="Times New Roman" w:hAnsi="Times New Roman" w:cs="Times New Roman"/>
        </w:rPr>
        <w:t>h~</w:t>
      </w:r>
      <w:r>
        <w:rPr>
          <w:rFonts w:ascii="Times New Roman" w:hAnsi="Times New Roman" w:cs="Times New Roman"/>
        </w:rPr>
        <w:t>3h再空消一次。</w:t>
      </w:r>
    </w:p>
    <w:p w14:paraId="5DC2EDE4">
      <w:pPr>
        <w:pStyle w:val="235"/>
        <w:spacing w:before="156" w:after="156"/>
        <w:ind w:left="0"/>
        <w:rPr>
          <w:rFonts w:hint="eastAsia"/>
        </w:rPr>
      </w:pPr>
      <w:r>
        <w:rPr>
          <w:rFonts w:hint="eastAsia"/>
        </w:rPr>
        <w:t>8.4  投料定容</w:t>
      </w:r>
    </w:p>
    <w:p w14:paraId="1D800F1D">
      <w:pPr>
        <w:widowControl/>
        <w:ind w:firstLine="420" w:firstLineChars="200"/>
        <w:jc w:val="left"/>
        <w:rPr>
          <w:rFonts w:ascii="Times New Roman" w:hAnsi="Times New Roman"/>
          <w:color w:val="000000"/>
          <w:kern w:val="0"/>
        </w:rPr>
      </w:pPr>
      <w:r>
        <w:rPr>
          <w:rFonts w:ascii="Times New Roman" w:hAnsi="Times New Roman"/>
          <w:color w:val="000000"/>
          <w:kern w:val="0"/>
        </w:rPr>
        <w:t xml:space="preserve">将配制好的液体培养基原料充分溶解，加适量温水搅拌均匀，倒入或用泵抽入发酵罐中，加水定容至所需体积（液体培养基占罐体总容积的70%），拧紧上料口盖。 </w:t>
      </w:r>
    </w:p>
    <w:p w14:paraId="5D32FAE7">
      <w:pPr>
        <w:pStyle w:val="235"/>
        <w:spacing w:before="156" w:after="156"/>
        <w:ind w:left="0"/>
        <w:rPr>
          <w:rFonts w:hint="eastAsia"/>
        </w:rPr>
      </w:pPr>
      <w:r>
        <w:rPr>
          <w:rFonts w:hint="eastAsia"/>
        </w:rPr>
        <w:t>8.5  实消与冷却</w:t>
      </w:r>
    </w:p>
    <w:p w14:paraId="1873A0D4">
      <w:pPr>
        <w:widowControl/>
        <w:ind w:firstLine="420" w:firstLineChars="200"/>
        <w:jc w:val="left"/>
        <w:rPr>
          <w:rFonts w:ascii="Times New Roman" w:hAnsi="Times New Roman"/>
          <w:color w:val="000000"/>
          <w:kern w:val="0"/>
        </w:rPr>
      </w:pPr>
      <w:r>
        <w:rPr>
          <w:rFonts w:ascii="Times New Roman" w:hAnsi="Times New Roman"/>
          <w:color w:val="000000"/>
          <w:kern w:val="0"/>
        </w:rPr>
        <w:t>投料定容完成后，利用外源蒸汽实消灭菌。</w:t>
      </w:r>
      <w:r>
        <w:rPr>
          <w:rFonts w:hint="eastAsia" w:ascii="Times New Roman" w:hAnsi="Times New Roman"/>
          <w:color w:val="000000"/>
          <w:kern w:val="0"/>
        </w:rPr>
        <w:t>灭菌条件：罐压0.120 Mpa~0.140 Mpa、灭菌温度121 ℃，灭菌时间30min。</w:t>
      </w:r>
    </w:p>
    <w:p w14:paraId="4D571BCD">
      <w:pPr>
        <w:widowControl/>
        <w:jc w:val="left"/>
      </w:pPr>
      <w:r>
        <w:rPr>
          <w:color w:val="000000"/>
          <w:kern w:val="0"/>
        </w:rPr>
        <w:t xml:space="preserve">    </w:t>
      </w:r>
      <w:r>
        <w:rPr>
          <w:rFonts w:ascii="宋体" w:hAnsi="宋体"/>
          <w:kern w:val="0"/>
        </w:rPr>
        <w:t>实消灭菌结束后将冷水通入发酵罐夹层或者内置冷却系统中循环，使液体培养基降温至</w:t>
      </w:r>
      <w:r>
        <w:rPr>
          <w:kern w:val="0"/>
        </w:rPr>
        <w:t>2</w:t>
      </w:r>
      <w:r>
        <w:rPr>
          <w:rFonts w:hint="eastAsia"/>
          <w:kern w:val="0"/>
          <w:lang w:val="en-US" w:eastAsia="zh-CN"/>
        </w:rPr>
        <w:t>6</w:t>
      </w:r>
      <w:r>
        <w:rPr>
          <w:rFonts w:ascii="Times New Roman" w:hAnsi="Times New Roman"/>
          <w:kern w:val="0"/>
        </w:rPr>
        <w:t xml:space="preserve"> ℃</w:t>
      </w:r>
      <w:r>
        <w:rPr>
          <w:rFonts w:hint="eastAsia"/>
          <w:kern w:val="0"/>
        </w:rPr>
        <w:t>以下</w:t>
      </w:r>
      <w:r>
        <w:rPr>
          <w:rFonts w:ascii="宋体" w:hAnsi="宋体"/>
          <w:kern w:val="0"/>
        </w:rPr>
        <w:t>。降温过程中及时向发酵罐内通无菌空气防止罐压回零。</w:t>
      </w:r>
    </w:p>
    <w:p w14:paraId="1B3E5C53">
      <w:pPr>
        <w:pStyle w:val="235"/>
        <w:spacing w:before="156" w:after="156"/>
        <w:ind w:left="0"/>
        <w:rPr>
          <w:rFonts w:hint="eastAsia"/>
        </w:rPr>
      </w:pPr>
      <w:r>
        <w:rPr>
          <w:rFonts w:hint="eastAsia"/>
        </w:rPr>
        <w:t>8.6  接种</w:t>
      </w:r>
    </w:p>
    <w:p w14:paraId="64DD3876">
      <w:pPr>
        <w:widowControl/>
        <w:ind w:firstLine="420" w:firstLineChars="200"/>
        <w:jc w:val="left"/>
        <w:rPr>
          <w:rFonts w:ascii="Times New Roman" w:hAnsi="Times New Roman" w:eastAsia="黑体"/>
          <w:color w:val="000000"/>
          <w:kern w:val="0"/>
        </w:rPr>
      </w:pPr>
      <w:r>
        <w:rPr>
          <w:rFonts w:ascii="Times New Roman" w:hAnsi="Times New Roman"/>
          <w:color w:val="000000"/>
          <w:kern w:val="0"/>
        </w:rPr>
        <w:t>利用火焰保护接种法</w:t>
      </w:r>
      <w:r>
        <w:rPr>
          <w:rFonts w:ascii="Times New Roman" w:hAnsi="Times New Roman"/>
        </w:rPr>
        <w:t>接入摇甁菌种，接种量为</w:t>
      </w:r>
      <w:r>
        <w:rPr>
          <w:rFonts w:hint="eastAsia" w:ascii="Times New Roman" w:hAnsi="Times New Roman"/>
          <w:lang w:val="en-US" w:eastAsia="zh-CN"/>
        </w:rPr>
        <w:t>5</w:t>
      </w:r>
      <w:r>
        <w:rPr>
          <w:rFonts w:hint="eastAsia" w:ascii="Times New Roman" w:hAnsi="Times New Roman"/>
          <w:color w:val="000000"/>
          <w:kern w:val="0"/>
        </w:rPr>
        <w:t xml:space="preserve"> </w:t>
      </w:r>
      <w:r>
        <w:rPr>
          <w:rFonts w:ascii="Times New Roman" w:hAnsi="Times New Roman"/>
          <w:color w:val="000000"/>
          <w:kern w:val="0"/>
        </w:rPr>
        <w:t>~</w:t>
      </w:r>
      <w:r>
        <w:rPr>
          <w:rFonts w:hint="eastAsia" w:ascii="Times New Roman" w:hAnsi="Times New Roman"/>
          <w:color w:val="000000"/>
          <w:kern w:val="0"/>
          <w:lang w:val="en-US" w:eastAsia="zh-CN"/>
        </w:rPr>
        <w:t>10</w:t>
      </w:r>
      <w:r>
        <w:rPr>
          <w:rFonts w:ascii="Times New Roman" w:hAnsi="Times New Roman"/>
        </w:rPr>
        <w:t>%。</w:t>
      </w:r>
      <w:r>
        <w:rPr>
          <w:rFonts w:ascii="Times New Roman" w:hAnsi="Times New Roman"/>
          <w:color w:val="000000"/>
          <w:kern w:val="0"/>
        </w:rPr>
        <w:t>把火圈放在投料口的上方点燃，此时打开进料口盖，把摇瓶液体菌种迅速投入罐中，迅速盖好进料口盖、拧紧。移走火焰圈，液体菌种进入培养阶段。</w:t>
      </w:r>
    </w:p>
    <w:p w14:paraId="1187D30D">
      <w:pPr>
        <w:pStyle w:val="235"/>
        <w:spacing w:before="156" w:after="156"/>
        <w:ind w:left="0"/>
        <w:rPr>
          <w:rFonts w:hint="eastAsia"/>
        </w:rPr>
      </w:pPr>
      <w:r>
        <w:rPr>
          <w:rFonts w:hint="eastAsia"/>
        </w:rPr>
        <w:t>8.7  培养</w:t>
      </w:r>
    </w:p>
    <w:p w14:paraId="6E4BC09D">
      <w:pPr>
        <w:widowControl/>
        <w:ind w:firstLine="420" w:firstLineChars="200"/>
        <w:jc w:val="left"/>
        <w:rPr>
          <w:rFonts w:ascii="Times New Roman" w:hAnsi="Times New Roman"/>
          <w:color w:val="000000"/>
          <w:kern w:val="0"/>
        </w:rPr>
      </w:pPr>
      <w:r>
        <w:rPr>
          <w:rFonts w:ascii="Times New Roman" w:hAnsi="Times New Roman"/>
          <w:color w:val="000000"/>
          <w:kern w:val="0"/>
          <w:highlight w:val="none"/>
        </w:rPr>
        <w:t>培养时控制进气阀的无菌空气通风量1：</w:t>
      </w:r>
      <w:r>
        <w:rPr>
          <w:rFonts w:hint="eastAsia" w:ascii="Times New Roman" w:hAnsi="Times New Roman"/>
          <w:color w:val="000000"/>
          <w:kern w:val="0"/>
          <w:highlight w:val="none"/>
          <w:lang w:val="en-US" w:eastAsia="zh-CN"/>
        </w:rPr>
        <w:t>1</w:t>
      </w:r>
      <w:r>
        <w:rPr>
          <w:rFonts w:ascii="Times New Roman" w:hAnsi="Times New Roman"/>
          <w:color w:val="000000"/>
          <w:kern w:val="0"/>
          <w:highlight w:val="none"/>
        </w:rPr>
        <w:t xml:space="preserve"> V</w:t>
      </w:r>
      <w:r>
        <w:rPr>
          <w:rFonts w:hint="eastAsia" w:ascii="Times New Roman" w:hAnsi="Times New Roman"/>
          <w:color w:val="000000"/>
          <w:kern w:val="0"/>
          <w:highlight w:val="none"/>
        </w:rPr>
        <w:t>/</w:t>
      </w:r>
      <w:r>
        <w:rPr>
          <w:rFonts w:ascii="Times New Roman" w:hAnsi="Times New Roman"/>
          <w:color w:val="000000"/>
          <w:kern w:val="0"/>
          <w:highlight w:val="none"/>
        </w:rPr>
        <w:t>V、</w:t>
      </w:r>
      <w:r>
        <w:rPr>
          <w:rFonts w:ascii="Times New Roman" w:hAnsi="Times New Roman"/>
          <w:color w:val="000000"/>
          <w:kern w:val="0"/>
        </w:rPr>
        <w:t>罐压保持在0.02</w:t>
      </w:r>
      <w:r>
        <w:rPr>
          <w:rFonts w:hint="eastAsia" w:ascii="Times New Roman" w:hAnsi="Times New Roman"/>
          <w:color w:val="000000"/>
          <w:kern w:val="0"/>
        </w:rPr>
        <w:t xml:space="preserve"> </w:t>
      </w:r>
      <w:r>
        <w:rPr>
          <w:rFonts w:ascii="Times New Roman" w:hAnsi="Times New Roman"/>
          <w:color w:val="000000"/>
          <w:kern w:val="0"/>
        </w:rPr>
        <w:t>Mpa</w:t>
      </w:r>
      <w:r>
        <w:rPr>
          <w:rFonts w:hint="eastAsia" w:ascii="Times New Roman" w:hAnsi="Times New Roman"/>
          <w:color w:val="000000"/>
          <w:kern w:val="0"/>
        </w:rPr>
        <w:t xml:space="preserve"> </w:t>
      </w:r>
      <w:r>
        <w:rPr>
          <w:rFonts w:ascii="Times New Roman" w:hAnsi="Times New Roman"/>
          <w:color w:val="000000"/>
          <w:kern w:val="0"/>
        </w:rPr>
        <w:t>~0.05</w:t>
      </w:r>
      <w:r>
        <w:rPr>
          <w:rFonts w:hint="eastAsia" w:ascii="Times New Roman" w:hAnsi="Times New Roman"/>
          <w:color w:val="000000"/>
          <w:kern w:val="0"/>
        </w:rPr>
        <w:t xml:space="preserve"> </w:t>
      </w:r>
      <w:r>
        <w:rPr>
          <w:rFonts w:ascii="Times New Roman" w:hAnsi="Times New Roman"/>
          <w:color w:val="000000"/>
          <w:kern w:val="0"/>
        </w:rPr>
        <w:t>Mpa之间、培养温度2</w:t>
      </w:r>
      <w:r>
        <w:rPr>
          <w:rFonts w:hint="eastAsia" w:ascii="Times New Roman" w:hAnsi="Times New Roman"/>
          <w:color w:val="000000"/>
          <w:kern w:val="0"/>
          <w:lang w:val="en-US" w:eastAsia="zh-CN"/>
        </w:rPr>
        <w:t>6</w:t>
      </w:r>
      <w:r>
        <w:rPr>
          <w:rFonts w:ascii="Times New Roman" w:hAnsi="Times New Roman"/>
          <w:color w:val="000000"/>
          <w:kern w:val="0"/>
        </w:rPr>
        <w:t xml:space="preserve"> ℃。培养</w:t>
      </w:r>
      <w:r>
        <w:rPr>
          <w:rFonts w:hint="eastAsia" w:ascii="Times New Roman" w:hAnsi="Times New Roman"/>
          <w:color w:val="000000"/>
          <w:kern w:val="0"/>
          <w:lang w:val="en-US" w:eastAsia="zh-CN"/>
        </w:rPr>
        <w:t>约</w:t>
      </w:r>
      <w:r>
        <w:rPr>
          <w:rFonts w:ascii="Times New Roman" w:hAnsi="Times New Roman"/>
          <w:color w:val="000000"/>
          <w:kern w:val="0"/>
        </w:rPr>
        <w:t>1</w:t>
      </w:r>
      <w:r>
        <w:rPr>
          <w:rFonts w:hint="eastAsia" w:ascii="Times New Roman" w:hAnsi="Times New Roman"/>
          <w:color w:val="000000"/>
          <w:kern w:val="0"/>
          <w:lang w:val="en-US" w:eastAsia="zh-CN"/>
        </w:rPr>
        <w:t>0</w:t>
      </w:r>
      <w:r>
        <w:rPr>
          <w:rFonts w:ascii="Times New Roman" w:hAnsi="Times New Roman"/>
          <w:color w:val="000000"/>
          <w:kern w:val="0"/>
        </w:rPr>
        <w:t xml:space="preserve"> d后，发酵罐菌种即可达到放罐指标。</w:t>
      </w:r>
    </w:p>
    <w:p w14:paraId="1D578D9E">
      <w:pPr>
        <w:pStyle w:val="235"/>
        <w:spacing w:before="156" w:after="156"/>
        <w:ind w:left="0"/>
        <w:rPr>
          <w:rFonts w:hint="eastAsia"/>
        </w:rPr>
      </w:pPr>
      <w:r>
        <w:rPr>
          <w:rFonts w:hint="eastAsia"/>
        </w:rPr>
        <w:t>8.8  留样、取样及检测</w:t>
      </w:r>
    </w:p>
    <w:p w14:paraId="69744296">
      <w:pPr>
        <w:widowControl/>
        <w:jc w:val="left"/>
        <w:rPr>
          <w:rFonts w:ascii="黑体" w:hAnsi="黑体" w:eastAsia="黑体"/>
        </w:rPr>
      </w:pPr>
      <w:r>
        <w:rPr>
          <w:rFonts w:hint="eastAsia" w:ascii="黑体" w:hAnsi="黑体" w:eastAsia="黑体"/>
        </w:rPr>
        <w:t>8.8.1  留样、取样</w:t>
      </w:r>
    </w:p>
    <w:p w14:paraId="009631FB">
      <w:pPr>
        <w:widowControl/>
        <w:ind w:firstLine="420" w:firstLineChars="200"/>
        <w:jc w:val="left"/>
        <w:rPr>
          <w:rFonts w:ascii="Times New Roman" w:hAnsi="Times New Roman"/>
          <w:highlight w:val="none"/>
        </w:rPr>
      </w:pPr>
      <w:r>
        <w:rPr>
          <w:rFonts w:ascii="Times New Roman" w:hAnsi="Times New Roman"/>
          <w:color w:val="000000"/>
          <w:kern w:val="0"/>
          <w:highlight w:val="none"/>
        </w:rPr>
        <w:t>留存摇瓶液体菌种样品，发酵罐灭菌后的空白培养基样品，</w:t>
      </w:r>
      <w:r>
        <w:rPr>
          <w:rFonts w:hint="eastAsia" w:ascii="Times New Roman" w:hAnsi="Times New Roman" w:cs="Times New Roman"/>
          <w:i w:val="0"/>
          <w:iCs w:val="0"/>
          <w:color w:val="auto"/>
          <w:kern w:val="2"/>
          <w:sz w:val="21"/>
          <w:szCs w:val="21"/>
          <w:highlight w:val="none"/>
          <w:lang w:val="en-US" w:eastAsia="zh-CN" w:bidi="ar-SA"/>
        </w:rPr>
        <w:t>定期</w:t>
      </w:r>
      <w:r>
        <w:rPr>
          <w:rFonts w:hint="default" w:ascii="Times New Roman" w:hAnsi="Times New Roman" w:eastAsia="宋体" w:cs="Times New Roman"/>
          <w:i w:val="0"/>
          <w:iCs w:val="0"/>
          <w:color w:val="auto"/>
          <w:kern w:val="2"/>
          <w:sz w:val="21"/>
          <w:szCs w:val="21"/>
          <w:highlight w:val="none"/>
          <w:lang w:val="en-US" w:eastAsia="zh-CN" w:bidi="ar-SA"/>
        </w:rPr>
        <w:t>取样</w:t>
      </w:r>
      <w:r>
        <w:rPr>
          <w:rFonts w:ascii="Times New Roman" w:hAnsi="Times New Roman"/>
          <w:color w:val="000000"/>
          <w:kern w:val="0"/>
          <w:highlight w:val="none"/>
        </w:rPr>
        <w:t>，</w:t>
      </w:r>
      <w:r>
        <w:rPr>
          <w:rFonts w:hint="eastAsia" w:ascii="Times New Roman" w:hAnsi="Times New Roman"/>
          <w:color w:val="000000"/>
          <w:kern w:val="0"/>
          <w:highlight w:val="none"/>
          <w:lang w:val="en-US" w:eastAsia="zh-CN"/>
        </w:rPr>
        <w:t>进行</w:t>
      </w:r>
      <w:r>
        <w:rPr>
          <w:rFonts w:ascii="Times New Roman" w:hAnsi="Times New Roman"/>
          <w:color w:val="000000"/>
          <w:kern w:val="0"/>
          <w:highlight w:val="none"/>
        </w:rPr>
        <w:t>镜检和无菌检测，上述样品应放 4 ℃冰箱内保存一周以上。</w:t>
      </w:r>
    </w:p>
    <w:p w14:paraId="569977AD">
      <w:pPr>
        <w:widowControl/>
        <w:jc w:val="left"/>
        <w:rPr>
          <w:rFonts w:ascii="黑体" w:hAnsi="黑体" w:eastAsia="黑体"/>
        </w:rPr>
      </w:pPr>
      <w:r>
        <w:rPr>
          <w:rFonts w:hint="eastAsia" w:ascii="黑体" w:hAnsi="黑体" w:eastAsia="黑体"/>
        </w:rPr>
        <w:t>8.8.2  检测</w:t>
      </w:r>
    </w:p>
    <w:p w14:paraId="750A5562">
      <w:pPr>
        <w:widowControl/>
        <w:ind w:firstLine="420" w:firstLineChars="200"/>
        <w:jc w:val="left"/>
        <w:rPr>
          <w:rFonts w:hint="default" w:ascii="Times New Roman" w:hAnsi="Times New Roman" w:cs="Times New Roman"/>
          <w:color w:val="000000"/>
          <w:kern w:val="0"/>
        </w:rPr>
      </w:pPr>
      <w:r>
        <w:rPr>
          <w:rFonts w:hint="default" w:ascii="Times New Roman" w:hAnsi="Times New Roman" w:cs="Times New Roman"/>
          <w:color w:val="000000"/>
          <w:kern w:val="0"/>
        </w:rPr>
        <w:t xml:space="preserve">培养过程中定期从发酵罐中取出样品应及时镜检与无菌检测，同时确定菌丝生长发育状态与排除杂菌污染。 </w:t>
      </w:r>
    </w:p>
    <w:p w14:paraId="3879F9C2">
      <w:pPr>
        <w:pStyle w:val="56"/>
        <w:ind w:firstLine="420"/>
        <w:rPr>
          <w:rFonts w:hint="default" w:ascii="Times New Roman" w:hAnsi="Times New Roman" w:cs="Times New Roman"/>
        </w:rPr>
      </w:pPr>
      <w:r>
        <w:rPr>
          <w:rFonts w:hint="default" w:ascii="Times New Roman" w:hAnsi="Times New Roman" w:cs="Times New Roman"/>
          <w:color w:val="000000"/>
          <w:kern w:val="0"/>
        </w:rPr>
        <w:t>a)</w:t>
      </w:r>
      <w:r>
        <w:rPr>
          <w:rFonts w:hint="default" w:ascii="Times New Roman" w:hAnsi="Times New Roman" w:cs="Times New Roman"/>
        </w:rPr>
        <w:t>按照GB 4789.28中的规定，接种后置于28℃~30℃恒温培养24h~48h，观察是否有细菌污染，同时进行镜检和感官检测。</w:t>
      </w:r>
    </w:p>
    <w:p w14:paraId="7016C4C1">
      <w:pPr>
        <w:pStyle w:val="56"/>
        <w:ind w:firstLine="420"/>
        <w:rPr>
          <w:rFonts w:hint="default" w:ascii="Times New Roman" w:hAnsi="Times New Roman" w:cs="Times New Roman"/>
        </w:rPr>
      </w:pPr>
      <w:r>
        <w:rPr>
          <w:rFonts w:hint="default" w:ascii="Times New Roman" w:hAnsi="Times New Roman" w:eastAsia="黑体" w:cs="Times New Roman"/>
          <w:color w:val="000000"/>
          <w:kern w:val="0"/>
        </w:rPr>
        <w:t>b)</w:t>
      </w:r>
      <w:r>
        <w:rPr>
          <w:rFonts w:hint="default" w:ascii="Times New Roman" w:hAnsi="Times New Roman" w:cs="Times New Roman"/>
        </w:rPr>
        <w:t>按照GB 4789.28中的规定，接种后置于23℃~25℃恒温培养48h~72h，观察是否有霉菌污染，同时进行镜检和感官检测。</w:t>
      </w:r>
    </w:p>
    <w:p w14:paraId="22A263EA">
      <w:pPr>
        <w:pStyle w:val="235"/>
        <w:spacing w:before="156" w:after="156"/>
        <w:ind w:left="0"/>
        <w:rPr>
          <w:rFonts w:hint="eastAsia"/>
        </w:rPr>
      </w:pPr>
      <w:r>
        <w:rPr>
          <w:rFonts w:hint="eastAsia"/>
        </w:rPr>
        <w:t>8.9  发酵罐菌种放罐指标</w:t>
      </w:r>
    </w:p>
    <w:p w14:paraId="28E8E166">
      <w:pPr>
        <w:widowControl/>
        <w:ind w:firstLine="420" w:firstLineChars="200"/>
        <w:jc w:val="left"/>
        <w:rPr>
          <w:rFonts w:ascii="宋体" w:hAnsi="宋体"/>
          <w:color w:val="000000"/>
          <w:kern w:val="0"/>
        </w:rPr>
      </w:pPr>
      <w:r>
        <w:rPr>
          <w:rFonts w:hint="eastAsia" w:ascii="宋体" w:hAnsi="宋体"/>
          <w:color w:val="000000"/>
          <w:kern w:val="0"/>
        </w:rPr>
        <w:t>发酵罐菌种放罐感官与理化指标见附录B。</w:t>
      </w:r>
    </w:p>
    <w:p w14:paraId="0E8D8338">
      <w:pPr>
        <w:pStyle w:val="104"/>
        <w:spacing w:before="312" w:after="312"/>
      </w:pPr>
      <w:bookmarkStart w:id="64" w:name="_Toc169077260"/>
      <w:r>
        <w:rPr>
          <w:rFonts w:hint="eastAsia"/>
        </w:rPr>
        <w:t>放罐接种</w:t>
      </w:r>
      <w:bookmarkEnd w:id="64"/>
      <w:r>
        <w:rPr>
          <w:rFonts w:hint="eastAsia"/>
        </w:rPr>
        <w:t xml:space="preserve"> </w:t>
      </w:r>
    </w:p>
    <w:p w14:paraId="7C491894">
      <w:pPr>
        <w:widowControl/>
        <w:ind w:firstLine="420" w:firstLineChars="200"/>
        <w:jc w:val="left"/>
        <w:rPr>
          <w:rFonts w:ascii="Times New Roman" w:hAnsi="Times New Roman"/>
          <w:color w:val="000000"/>
          <w:kern w:val="0"/>
        </w:rPr>
      </w:pPr>
      <w:r>
        <w:rPr>
          <w:rFonts w:ascii="Times New Roman" w:hAnsi="Times New Roman"/>
          <w:color w:val="000000"/>
          <w:kern w:val="0"/>
        </w:rPr>
        <w:t>液体菌种达到放罐指标并经镜检等检验合格后即可放罐。</w:t>
      </w:r>
      <w:r>
        <w:rPr>
          <w:rFonts w:hint="eastAsia" w:ascii="Times New Roman" w:hAnsi="Times New Roman"/>
          <w:color w:val="000000"/>
          <w:kern w:val="0"/>
        </w:rPr>
        <w:t>使用液体菌种接种器将液体菌种注入菌棒</w:t>
      </w:r>
      <w:r>
        <w:rPr>
          <w:rFonts w:ascii="Times New Roman" w:hAnsi="Times New Roman"/>
          <w:color w:val="000000"/>
          <w:kern w:val="0"/>
        </w:rPr>
        <w:t>。</w:t>
      </w:r>
      <w:r>
        <w:rPr>
          <w:rFonts w:hint="eastAsia" w:ascii="Times New Roman" w:hAnsi="Times New Roman"/>
          <w:color w:val="000000"/>
          <w:kern w:val="0"/>
        </w:rPr>
        <w:t>按照</w:t>
      </w:r>
      <w:r>
        <w:rPr>
          <w:rFonts w:ascii="Times New Roman" w:hAnsi="Times New Roman"/>
          <w:color w:val="000000"/>
          <w:kern w:val="0"/>
        </w:rPr>
        <w:t>接种器接种规程，接种动作迅速、准确，接种量为</w:t>
      </w:r>
      <w:r>
        <w:rPr>
          <w:rFonts w:hint="eastAsia" w:ascii="Times New Roman" w:hAnsi="Times New Roman"/>
          <w:color w:val="000000"/>
          <w:kern w:val="0"/>
          <w:lang w:val="en-US" w:eastAsia="zh-CN"/>
        </w:rPr>
        <w:t>25</w:t>
      </w:r>
      <w:r>
        <w:rPr>
          <w:rFonts w:ascii="Times New Roman" w:hAnsi="Times New Roman"/>
          <w:color w:val="000000"/>
          <w:kern w:val="0"/>
        </w:rPr>
        <w:t>m</w:t>
      </w:r>
      <w:r>
        <w:rPr>
          <w:rFonts w:hint="eastAsia" w:ascii="Times New Roman" w:hAnsi="Times New Roman"/>
          <w:color w:val="000000"/>
          <w:kern w:val="0"/>
        </w:rPr>
        <w:t>L</w:t>
      </w:r>
      <w:r>
        <w:rPr>
          <w:rFonts w:ascii="Times New Roman" w:hAnsi="Times New Roman"/>
          <w:color w:val="000000"/>
          <w:kern w:val="0"/>
        </w:rPr>
        <w:t>~</w:t>
      </w:r>
      <w:r>
        <w:rPr>
          <w:rFonts w:hint="eastAsia" w:ascii="Times New Roman" w:hAnsi="Times New Roman"/>
          <w:color w:val="000000"/>
          <w:kern w:val="0"/>
          <w:lang w:val="en-US" w:eastAsia="zh-CN"/>
        </w:rPr>
        <w:t>30</w:t>
      </w:r>
      <w:r>
        <w:rPr>
          <w:rFonts w:ascii="Times New Roman" w:hAnsi="Times New Roman"/>
          <w:color w:val="000000"/>
          <w:kern w:val="0"/>
        </w:rPr>
        <w:t>m</w:t>
      </w:r>
      <w:r>
        <w:rPr>
          <w:rFonts w:hint="eastAsia" w:ascii="Times New Roman" w:hAnsi="Times New Roman"/>
          <w:color w:val="000000"/>
          <w:kern w:val="0"/>
        </w:rPr>
        <w:t>L</w:t>
      </w:r>
      <w:r>
        <w:rPr>
          <w:rFonts w:ascii="Times New Roman" w:hAnsi="Times New Roman"/>
          <w:color w:val="000000"/>
          <w:kern w:val="0"/>
        </w:rPr>
        <w:t>/</w:t>
      </w:r>
      <w:r>
        <w:rPr>
          <w:rFonts w:hint="eastAsia" w:ascii="Times New Roman" w:hAnsi="Times New Roman"/>
          <w:color w:val="000000"/>
          <w:kern w:val="0"/>
          <w:lang w:val="en-US" w:eastAsia="zh-CN"/>
        </w:rPr>
        <w:t>菌</w:t>
      </w:r>
      <w:r>
        <w:rPr>
          <w:rFonts w:ascii="Times New Roman" w:hAnsi="Times New Roman"/>
          <w:color w:val="000000"/>
          <w:kern w:val="0"/>
        </w:rPr>
        <w:t>棒（</w:t>
      </w:r>
      <w:r>
        <w:rPr>
          <w:rFonts w:hint="eastAsia" w:ascii="Times New Roman" w:hAnsi="Times New Roman"/>
          <w:color w:val="000000"/>
          <w:kern w:val="0"/>
        </w:rPr>
        <w:t>17cm×33 cm</w:t>
      </w:r>
      <w:r>
        <w:rPr>
          <w:rFonts w:ascii="Times New Roman" w:hAnsi="Times New Roman"/>
          <w:color w:val="000000"/>
          <w:kern w:val="0"/>
        </w:rPr>
        <w:t>）。</w:t>
      </w:r>
    </w:p>
    <w:p w14:paraId="1C1E64BC">
      <w:pPr>
        <w:pStyle w:val="104"/>
        <w:spacing w:before="312" w:after="312"/>
        <w:rPr>
          <w:rFonts w:hint="eastAsia"/>
        </w:rPr>
      </w:pPr>
      <w:bookmarkStart w:id="65" w:name="_Toc169077261"/>
      <w:r>
        <w:rPr>
          <w:rFonts w:hint="eastAsia"/>
        </w:rPr>
        <w:t>液体菌种</w:t>
      </w:r>
      <w:bookmarkEnd w:id="65"/>
      <w:r>
        <w:rPr>
          <w:rFonts w:hint="default"/>
        </w:rPr>
        <w:t>临时储存</w:t>
      </w:r>
    </w:p>
    <w:p w14:paraId="6A3C5A63">
      <w:pPr>
        <w:widowControl/>
        <w:ind w:firstLine="420" w:firstLineChars="200"/>
        <w:jc w:val="left"/>
        <w:rPr>
          <w:rFonts w:ascii="Times New Roman" w:hAnsi="Times New Roman"/>
        </w:rPr>
      </w:pPr>
      <w:r>
        <w:rPr>
          <w:rFonts w:ascii="Times New Roman" w:hAnsi="Times New Roman"/>
        </w:rPr>
        <w:t>液体菌种生产后应及时使用，如不能及时使用，需进行</w:t>
      </w:r>
      <w:r>
        <w:rPr>
          <w:rFonts w:hint="eastAsia" w:ascii="Times New Roman" w:hAnsi="Times New Roman"/>
        </w:rPr>
        <w:t>储存</w:t>
      </w:r>
      <w:r>
        <w:rPr>
          <w:rFonts w:ascii="Times New Roman" w:hAnsi="Times New Roman"/>
        </w:rPr>
        <w:t>。</w:t>
      </w:r>
      <w:r>
        <w:rPr>
          <w:rFonts w:ascii="Times New Roman" w:hAnsi="Times New Roman"/>
          <w:color w:val="000000"/>
          <w:kern w:val="0"/>
        </w:rPr>
        <w:t>在发酵罐内通入无菌空气，保持罐压0.02Mpa~0.05Mpa时，料温</w:t>
      </w:r>
      <w:r>
        <w:rPr>
          <w:rFonts w:hint="eastAsia" w:ascii="Times New Roman" w:hAnsi="Times New Roman"/>
          <w:color w:val="000000"/>
          <w:kern w:val="0"/>
          <w:lang w:val="en-US" w:eastAsia="zh-CN"/>
        </w:rPr>
        <w:t>4</w:t>
      </w:r>
      <w:r>
        <w:rPr>
          <w:rFonts w:ascii="Times New Roman" w:hAnsi="Times New Roman"/>
          <w:color w:val="000000"/>
          <w:kern w:val="0"/>
        </w:rPr>
        <w:t>℃保存</w:t>
      </w:r>
      <w:r>
        <w:rPr>
          <w:rFonts w:hint="eastAsia" w:ascii="Times New Roman" w:hAnsi="Times New Roman"/>
          <w:color w:val="000000"/>
          <w:kern w:val="0"/>
          <w:lang w:val="en-US" w:eastAsia="zh-CN"/>
        </w:rPr>
        <w:t>小于6</w:t>
      </w:r>
      <w:r>
        <w:rPr>
          <w:rFonts w:ascii="Times New Roman" w:hAnsi="Times New Roman"/>
          <w:color w:val="000000"/>
          <w:kern w:val="0"/>
        </w:rPr>
        <w:t>d。</w:t>
      </w:r>
    </w:p>
    <w:p w14:paraId="5D3A891D">
      <w:pPr>
        <w:pStyle w:val="104"/>
        <w:spacing w:before="312" w:after="312"/>
      </w:pPr>
      <w:bookmarkStart w:id="66" w:name="_Toc169077262"/>
      <w:r>
        <w:rPr>
          <w:rFonts w:hint="eastAsia"/>
        </w:rPr>
        <w:t>记录与存档</w:t>
      </w:r>
      <w:bookmarkEnd w:id="66"/>
    </w:p>
    <w:p w14:paraId="4F3A8353">
      <w:pPr>
        <w:ind w:firstLine="420" w:firstLineChars="200"/>
        <w:rPr>
          <w:rFonts w:ascii="宋体" w:hAnsi="宋体"/>
          <w:color w:val="000000"/>
          <w:kern w:val="0"/>
        </w:rPr>
      </w:pPr>
      <w:r>
        <w:rPr>
          <w:rFonts w:ascii="宋体" w:hAnsi="宋体"/>
        </w:rPr>
        <w:t>母种、摇瓶液体菌种和发酵罐液体菌种生产的每个环节（如：</w:t>
      </w:r>
      <w:r>
        <w:rPr>
          <w:rFonts w:ascii="宋体" w:hAnsi="宋体"/>
          <w:color w:val="000000"/>
          <w:kern w:val="0"/>
        </w:rPr>
        <w:t>灭菌、培养、检测环节</w:t>
      </w:r>
      <w:r>
        <w:rPr>
          <w:rFonts w:ascii="宋体" w:hAnsi="宋体"/>
        </w:rPr>
        <w:t>）都要有详实的记录，</w:t>
      </w:r>
      <w:r>
        <w:rPr>
          <w:rFonts w:ascii="宋体" w:hAnsi="宋体"/>
          <w:color w:val="000000"/>
          <w:kern w:val="0"/>
        </w:rPr>
        <w:t>由具体操作人员现场填写，定期审核，签字后归档保存</w:t>
      </w:r>
      <w:r>
        <w:rPr>
          <w:rFonts w:hint="eastAsia" w:ascii="宋体" w:hAnsi="宋体"/>
        </w:rPr>
        <w:t>，档案应保存</w:t>
      </w:r>
      <w:r>
        <w:rPr>
          <w:rFonts w:hint="eastAsia" w:ascii="Times New Roman" w:hAnsi="Times New Roman"/>
          <w:color w:val="000000"/>
          <w:kern w:val="0"/>
        </w:rPr>
        <w:t>3年</w:t>
      </w:r>
      <w:r>
        <w:rPr>
          <w:rFonts w:hint="eastAsia" w:ascii="宋体" w:hAnsi="宋体"/>
        </w:rPr>
        <w:t>以上</w:t>
      </w:r>
      <w:r>
        <w:rPr>
          <w:rFonts w:ascii="宋体" w:hAnsi="宋体"/>
          <w:color w:val="000000"/>
          <w:kern w:val="0"/>
        </w:rPr>
        <w:t>。</w:t>
      </w:r>
    </w:p>
    <w:p w14:paraId="2FAB1BF9">
      <w:pPr>
        <w:ind w:firstLine="420" w:firstLineChars="200"/>
        <w:rPr>
          <w:rFonts w:ascii="宋体" w:hAnsi="宋体"/>
          <w:color w:val="000000"/>
          <w:kern w:val="0"/>
        </w:rPr>
      </w:pPr>
    </w:p>
    <w:p w14:paraId="0F4D98FD">
      <w:pPr>
        <w:ind w:firstLine="420" w:firstLineChars="200"/>
        <w:rPr>
          <w:rFonts w:ascii="宋体" w:hAnsi="宋体"/>
          <w:color w:val="000000"/>
          <w:kern w:val="0"/>
        </w:rPr>
      </w:pPr>
    </w:p>
    <w:p w14:paraId="07AB9C8F">
      <w:pPr>
        <w:widowControl/>
        <w:jc w:val="center"/>
        <w:rPr>
          <w:rFonts w:ascii="黑体" w:hAnsi="宋体" w:eastAsia="黑体" w:cs="黑体"/>
          <w:color w:val="000000"/>
          <w:kern w:val="0"/>
          <w:sz w:val="20"/>
          <w:szCs w:val="20"/>
        </w:rPr>
      </w:pPr>
    </w:p>
    <w:p w14:paraId="479E915E">
      <w:pPr>
        <w:rPr>
          <w:rFonts w:ascii="黑体" w:hAnsi="宋体" w:eastAsia="黑体" w:cs="黑体"/>
          <w:color w:val="000000"/>
          <w:kern w:val="0"/>
          <w:sz w:val="20"/>
          <w:szCs w:val="20"/>
        </w:rPr>
      </w:pPr>
      <w:r>
        <w:rPr>
          <w:rFonts w:ascii="黑体" w:hAnsi="宋体" w:eastAsia="黑体" w:cs="黑体"/>
          <w:color w:val="000000"/>
          <w:kern w:val="0"/>
          <w:sz w:val="20"/>
          <w:szCs w:val="20"/>
        </w:rPr>
        <w:br w:type="page"/>
      </w:r>
    </w:p>
    <w:p w14:paraId="47AA00BE">
      <w:pPr>
        <w:pStyle w:val="238"/>
        <w:numPr>
          <w:ilvl w:val="0"/>
          <w:numId w:val="32"/>
        </w:numPr>
      </w:pPr>
      <w:bookmarkStart w:id="67" w:name="_Toc169077263"/>
      <w:bookmarkStart w:id="68" w:name="_Toc165206108"/>
      <w:bookmarkStart w:id="69" w:name="_Toc165206172"/>
      <w:r>
        <w:rPr>
          <w:rFonts w:hint="eastAsia"/>
        </w:rPr>
        <w:t>（</w:t>
      </w:r>
      <w:r>
        <w:rPr>
          <w:rFonts w:hint="eastAsia" w:ascii="Times New Roman" w:hAnsi="Times New Roman" w:cs="Times New Roman"/>
        </w:rPr>
        <w:t>资料性</w:t>
      </w:r>
      <w:r>
        <w:rPr>
          <w:rFonts w:hint="eastAsia"/>
        </w:rPr>
        <w:t>）</w:t>
      </w:r>
      <w:bookmarkEnd w:id="67"/>
    </w:p>
    <w:p w14:paraId="70BAF161">
      <w:pPr>
        <w:pStyle w:val="65"/>
        <w:numPr>
          <w:ilvl w:val="0"/>
          <w:numId w:val="0"/>
        </w:numPr>
        <w:spacing w:before="156" w:after="156"/>
        <w:jc w:val="center"/>
        <w:rPr>
          <w:rFonts w:ascii="Times New Roman"/>
          <w:szCs w:val="21"/>
        </w:rPr>
      </w:pPr>
      <w:r>
        <w:rPr>
          <w:rFonts w:ascii="Times New Roman"/>
          <w:szCs w:val="21"/>
        </w:rPr>
        <w:t>红托竹荪液体菌种培养基建议配方</w:t>
      </w:r>
    </w:p>
    <w:p w14:paraId="6CAE7FBE">
      <w:pPr>
        <w:pStyle w:val="230"/>
        <w:ind w:firstLine="0" w:firstLineChars="0"/>
        <w:rPr>
          <w:rFonts w:ascii="Times New Roman" w:hAnsi="Times New Roman" w:eastAsia="黑体" w:cs="Times New Roman"/>
          <w:sz w:val="20"/>
          <w:szCs w:val="20"/>
        </w:rPr>
      </w:pPr>
      <w:r>
        <w:rPr>
          <w:rFonts w:ascii="Times New Roman" w:hAnsi="Times New Roman" w:eastAsia="黑体" w:cs="Times New Roman"/>
          <w:sz w:val="20"/>
          <w:szCs w:val="20"/>
        </w:rPr>
        <w:t xml:space="preserve">A.1母种培养基配方（1L）： </w:t>
      </w:r>
    </w:p>
    <w:p w14:paraId="50132768">
      <w:pPr>
        <w:pStyle w:val="56"/>
        <w:ind w:firstLine="420"/>
        <w:rPr>
          <w:rFonts w:ascii="Times New Roman"/>
        </w:rPr>
      </w:pPr>
    </w:p>
    <w:p w14:paraId="3BF0A45A">
      <w:pPr>
        <w:pStyle w:val="230"/>
        <w:rPr>
          <w:rFonts w:hint="eastAsia" w:ascii="Times New Roman" w:hAnsi="Times New Roman" w:cs="Times New Roman"/>
        </w:rPr>
      </w:pPr>
      <w:r>
        <w:rPr>
          <w:rFonts w:hint="eastAsia" w:ascii="Times New Roman" w:hAnsi="Times New Roman" w:cs="Times New Roman"/>
        </w:rPr>
        <w:t>柞木屑20g（</w:t>
      </w:r>
      <w:r>
        <w:rPr>
          <w:rFonts w:hint="eastAsia" w:ascii="Times New Roman" w:hAnsi="Times New Roman" w:cs="Times New Roman"/>
          <w:lang w:val="en-US" w:eastAsia="zh-CN"/>
        </w:rPr>
        <w:t>小于</w:t>
      </w:r>
      <w:r>
        <w:rPr>
          <w:rFonts w:hint="eastAsia" w:ascii="Times New Roman" w:hAnsi="Times New Roman" w:cs="Times New Roman"/>
        </w:rPr>
        <w:t>40目</w:t>
      </w:r>
      <w:r>
        <w:rPr>
          <w:rFonts w:hint="eastAsia" w:ascii="Times New Roman" w:hAnsi="Times New Roman" w:cs="Times New Roman"/>
          <w:lang w:eastAsia="zh-CN"/>
        </w:rPr>
        <w:t>，</w:t>
      </w:r>
      <w:r>
        <w:rPr>
          <w:rFonts w:hint="eastAsia" w:ascii="Times New Roman" w:hAnsi="Times New Roman" w:cs="Times New Roman"/>
          <w:lang w:val="en-US" w:eastAsia="zh-CN"/>
        </w:rPr>
        <w:t>加水1.1</w:t>
      </w:r>
      <w:r>
        <w:rPr>
          <w:rFonts w:ascii="Times New Roman" w:hAnsi="Times New Roman" w:eastAsia="宋体" w:cs="Times New Roman"/>
        </w:rPr>
        <w:t>~</w:t>
      </w:r>
      <w:r>
        <w:rPr>
          <w:rFonts w:hint="eastAsia" w:ascii="Times New Roman" w:hAnsi="Times New Roman" w:cs="Times New Roman"/>
          <w:lang w:val="en-US" w:eastAsia="zh-CN"/>
        </w:rPr>
        <w:t>1.2L</w:t>
      </w:r>
      <w:r>
        <w:rPr>
          <w:rFonts w:hint="eastAsia" w:ascii="Times New Roman" w:hAnsi="Times New Roman" w:cs="Times New Roman"/>
        </w:rPr>
        <w:t>煮</w:t>
      </w:r>
      <w:r>
        <w:rPr>
          <w:rFonts w:hint="eastAsia" w:ascii="Times New Roman" w:hAnsi="Times New Roman" w:cs="Times New Roman"/>
          <w:lang w:val="en-US" w:eastAsia="zh-CN"/>
        </w:rPr>
        <w:t>沸15</w:t>
      </w:r>
      <w:r>
        <w:rPr>
          <w:rFonts w:ascii="Times New Roman" w:hAnsi="Times New Roman" w:eastAsia="宋体" w:cs="Times New Roman"/>
        </w:rPr>
        <w:t>~</w:t>
      </w:r>
      <w:r>
        <w:rPr>
          <w:rFonts w:hint="eastAsia" w:ascii="Times New Roman" w:hAnsi="Times New Roman" w:cs="Times New Roman"/>
          <w:lang w:val="en-US" w:eastAsia="zh-CN"/>
        </w:rPr>
        <w:t>20min，4层纱布过滤</w:t>
      </w:r>
      <w:r>
        <w:rPr>
          <w:rFonts w:hint="eastAsia" w:ascii="Times New Roman" w:hAnsi="Times New Roman" w:cs="Times New Roman"/>
        </w:rPr>
        <w:t>）、葡萄糖20g、蛋白胨2g、磷酸二氢钾1g、硫酸镁0.5 g、琼脂20 g，加水定容至1L</w:t>
      </w:r>
      <w:r>
        <w:rPr>
          <w:rFonts w:ascii="Times New Roman"/>
        </w:rPr>
        <w:t>，pH自然</w:t>
      </w:r>
      <w:r>
        <w:rPr>
          <w:rFonts w:hint="eastAsia" w:ascii="Times New Roman" w:hAnsi="Times New Roman" w:cs="Times New Roman"/>
        </w:rPr>
        <w:t>。</w:t>
      </w:r>
    </w:p>
    <w:p w14:paraId="7FC4C8CB">
      <w:pPr>
        <w:pStyle w:val="230"/>
        <w:rPr>
          <w:rFonts w:ascii="Times New Roman" w:hAnsi="Times New Roman" w:cs="Times New Roman"/>
        </w:rPr>
      </w:pPr>
    </w:p>
    <w:p w14:paraId="13306131">
      <w:pPr>
        <w:pStyle w:val="230"/>
        <w:ind w:firstLine="0" w:firstLineChars="0"/>
        <w:rPr>
          <w:rFonts w:ascii="Times New Roman" w:hAnsi="Times New Roman" w:eastAsia="黑体" w:cs="Times New Roman"/>
          <w:sz w:val="20"/>
          <w:szCs w:val="20"/>
        </w:rPr>
      </w:pPr>
      <w:r>
        <w:rPr>
          <w:rFonts w:ascii="Times New Roman" w:hAnsi="Times New Roman" w:eastAsia="黑体" w:cs="Times New Roman"/>
          <w:sz w:val="20"/>
          <w:szCs w:val="20"/>
        </w:rPr>
        <w:t>A.2 液体培养基配方（1L）：</w:t>
      </w:r>
    </w:p>
    <w:p w14:paraId="769BE4CD">
      <w:pPr>
        <w:pStyle w:val="235"/>
        <w:spacing w:before="156" w:after="156"/>
        <w:ind w:left="0" w:firstLine="420" w:firstLineChars="200"/>
        <w:rPr>
          <w:rFonts w:ascii="Times New Roman" w:hAnsi="Times New Roman" w:eastAsia="宋体" w:cs="Times New Roman"/>
        </w:rPr>
      </w:pPr>
      <w:r>
        <w:rPr>
          <w:rFonts w:hint="eastAsia" w:ascii="Times New Roman" w:hAnsi="Times New Roman" w:eastAsia="宋体" w:cs="Times New Roman"/>
          <w:kern w:val="0"/>
          <w:sz w:val="21"/>
          <w:szCs w:val="21"/>
          <w:lang w:val="en-US" w:eastAsia="zh-CN" w:bidi="ar-SA"/>
        </w:rPr>
        <w:t>柞木屑40g（小于40目，加水1.1~1.2L煮沸15~20min，4层纱布过滤）</w:t>
      </w:r>
      <w:r>
        <w:rPr>
          <w:rFonts w:ascii="Times New Roman" w:hAnsi="Times New Roman" w:eastAsia="宋体" w:cs="Times New Roman"/>
        </w:rPr>
        <w:t>，红糖</w:t>
      </w:r>
      <w:r>
        <w:rPr>
          <w:rFonts w:hint="eastAsia" w:ascii="Times New Roman" w:hAnsi="Times New Roman" w:eastAsia="宋体" w:cs="Times New Roman"/>
          <w:lang w:val="en-US" w:eastAsia="zh-CN"/>
        </w:rPr>
        <w:t>3</w:t>
      </w:r>
      <w:r>
        <w:rPr>
          <w:rFonts w:ascii="Times New Roman" w:hAnsi="Times New Roman" w:eastAsia="宋体" w:cs="Times New Roman"/>
        </w:rPr>
        <w:t>0g，</w:t>
      </w:r>
      <w:r>
        <w:rPr>
          <w:rFonts w:hint="eastAsia" w:ascii="Times New Roman" w:hAnsi="Times New Roman" w:eastAsia="宋体" w:cs="Times New Roman"/>
          <w:lang w:val="en-US" w:eastAsia="zh-CN"/>
        </w:rPr>
        <w:t>蛋白胨3</w:t>
      </w:r>
      <w:r>
        <w:rPr>
          <w:rFonts w:ascii="Times New Roman" w:hAnsi="Times New Roman" w:eastAsia="宋体" w:cs="Times New Roman"/>
        </w:rPr>
        <w:t>g，磷酸二氢钾</w:t>
      </w:r>
      <w:r>
        <w:rPr>
          <w:rFonts w:hint="eastAsia" w:ascii="Times New Roman" w:hAnsi="Times New Roman" w:eastAsia="宋体" w:cs="Times New Roman"/>
          <w:lang w:val="en-US" w:eastAsia="zh-CN"/>
        </w:rPr>
        <w:t>2.0</w:t>
      </w:r>
      <w:r>
        <w:rPr>
          <w:rFonts w:ascii="Times New Roman" w:hAnsi="Times New Roman" w:eastAsia="宋体" w:cs="Times New Roman"/>
        </w:rPr>
        <w:t>g，硫酸镁</w:t>
      </w:r>
      <w:r>
        <w:rPr>
          <w:rFonts w:hint="eastAsia" w:ascii="Times New Roman" w:hAnsi="Times New Roman" w:eastAsia="宋体" w:cs="Times New Roman"/>
          <w:lang w:val="en-US" w:eastAsia="zh-CN"/>
        </w:rPr>
        <w:t>1</w:t>
      </w:r>
      <w:r>
        <w:rPr>
          <w:rFonts w:ascii="Times New Roman" w:hAnsi="Times New Roman" w:eastAsia="宋体" w:cs="Times New Roman"/>
        </w:rPr>
        <w:t>.</w:t>
      </w:r>
      <w:r>
        <w:rPr>
          <w:rFonts w:hint="eastAsia" w:ascii="Times New Roman" w:hAnsi="Times New Roman" w:eastAsia="宋体" w:cs="Times New Roman"/>
          <w:lang w:val="en-US" w:eastAsia="zh-CN"/>
        </w:rPr>
        <w:t>0</w:t>
      </w:r>
      <w:r>
        <w:rPr>
          <w:rFonts w:ascii="Times New Roman" w:hAnsi="Times New Roman" w:eastAsia="宋体" w:cs="Times New Roman"/>
        </w:rPr>
        <w:t>g，</w:t>
      </w:r>
      <w:r>
        <w:rPr>
          <w:rFonts w:hint="eastAsia" w:ascii="Times New Roman" w:hAnsi="Times New Roman" w:eastAsia="宋体" w:cs="Times New Roman"/>
          <w:lang w:val="en-US" w:eastAsia="zh-CN"/>
        </w:rPr>
        <w:t>加</w:t>
      </w:r>
      <w:r>
        <w:rPr>
          <w:rFonts w:ascii="Times New Roman" w:hAnsi="Times New Roman" w:eastAsia="宋体" w:cs="Times New Roman"/>
        </w:rPr>
        <w:t>水定容至1L，pH自然。</w:t>
      </w:r>
    </w:p>
    <w:p w14:paraId="3B9977EE">
      <w:pPr>
        <w:pStyle w:val="230"/>
        <w:rPr>
          <w:rFonts w:ascii="Times New Roman" w:hAnsi="Times New Roman" w:eastAsia="宋体" w:cs="Times New Roman"/>
        </w:rPr>
      </w:pPr>
    </w:p>
    <w:p w14:paraId="1DBDEBAA">
      <w:pPr>
        <w:pStyle w:val="56"/>
        <w:numPr>
          <w:ilvl w:val="0"/>
          <w:numId w:val="0"/>
        </w:numPr>
        <w:ind w:firstLine="640" w:firstLineChars="200"/>
        <w:jc w:val="left"/>
        <w:rPr>
          <w:rFonts w:hint="default" w:ascii="Times New Roman" w:eastAsia="仿宋_GB2312" w:cs="Times New Roman"/>
          <w:color w:val="auto"/>
          <w:kern w:val="2"/>
          <w:sz w:val="32"/>
          <w:szCs w:val="32"/>
          <w:highlight w:val="none"/>
          <w:lang w:val="en-US" w:eastAsia="zh-CN" w:bidi="ar-SA"/>
        </w:rPr>
      </w:pPr>
    </w:p>
    <w:p w14:paraId="1668DC5D">
      <w:pPr>
        <w:pStyle w:val="230"/>
        <w:rPr>
          <w:rFonts w:ascii="Times New Roman" w:hAnsi="Times New Roman" w:eastAsia="宋体" w:cs="Times New Roman"/>
        </w:rPr>
      </w:pPr>
    </w:p>
    <w:p w14:paraId="1213927F">
      <w:pPr>
        <w:widowControl/>
        <w:ind w:firstLine="400" w:firstLineChars="200"/>
        <w:jc w:val="left"/>
      </w:pPr>
      <w:r>
        <w:rPr>
          <w:rFonts w:hint="eastAsia" w:ascii="宋体" w:hAnsi="宋体" w:cs="宋体"/>
          <w:color w:val="000000"/>
          <w:kern w:val="0"/>
          <w:sz w:val="20"/>
          <w:szCs w:val="20"/>
        </w:rPr>
        <w:t xml:space="preserve"> </w:t>
      </w:r>
    </w:p>
    <w:p w14:paraId="2E7DD2D4">
      <w:pPr>
        <w:widowControl/>
        <w:jc w:val="left"/>
        <w:rPr>
          <w:rFonts w:ascii="宋体" w:hAnsi="宋体" w:cs="宋体"/>
          <w:color w:val="000000"/>
          <w:kern w:val="0"/>
          <w:sz w:val="20"/>
          <w:szCs w:val="20"/>
        </w:rPr>
      </w:pPr>
    </w:p>
    <w:p w14:paraId="42B91C1A">
      <w:pPr>
        <w:rPr>
          <w:rFonts w:ascii="黑体" w:hAnsi="宋体" w:eastAsia="黑体" w:cs="黑体"/>
          <w:color w:val="000000"/>
          <w:kern w:val="0"/>
          <w:sz w:val="20"/>
          <w:szCs w:val="20"/>
        </w:rPr>
      </w:pPr>
      <w:r>
        <w:rPr>
          <w:rFonts w:hint="eastAsia" w:ascii="黑体" w:hAnsi="宋体" w:eastAsia="黑体" w:cs="黑体"/>
          <w:color w:val="000000"/>
          <w:kern w:val="0"/>
          <w:sz w:val="20"/>
          <w:szCs w:val="20"/>
        </w:rPr>
        <w:br w:type="page"/>
      </w:r>
    </w:p>
    <w:p w14:paraId="10F0EC79">
      <w:pPr>
        <w:pStyle w:val="238"/>
        <w:numPr>
          <w:ilvl w:val="0"/>
          <w:numId w:val="32"/>
        </w:numPr>
      </w:pPr>
      <w:bookmarkStart w:id="70" w:name="_Toc169077264"/>
      <w:r>
        <w:rPr>
          <w:rFonts w:hint="eastAsia"/>
        </w:rPr>
        <w:t>（规范性）</w:t>
      </w:r>
      <w:bookmarkEnd w:id="70"/>
    </w:p>
    <w:p w14:paraId="31BBFC63">
      <w:pPr>
        <w:pStyle w:val="65"/>
        <w:numPr>
          <w:ilvl w:val="0"/>
          <w:numId w:val="0"/>
        </w:numPr>
        <w:spacing w:before="156" w:after="156"/>
        <w:jc w:val="center"/>
        <w:rPr>
          <w:rFonts w:hint="eastAsia" w:ascii="Times New Roman"/>
          <w:szCs w:val="21"/>
        </w:rPr>
      </w:pPr>
      <w:r>
        <w:rPr>
          <w:rFonts w:ascii="Times New Roman"/>
          <w:szCs w:val="21"/>
        </w:rPr>
        <w:t>放罐指标</w:t>
      </w:r>
    </w:p>
    <w:p w14:paraId="4D8A06D5">
      <w:pPr>
        <w:pStyle w:val="65"/>
        <w:numPr>
          <w:ilvl w:val="0"/>
          <w:numId w:val="0"/>
        </w:numPr>
        <w:spacing w:before="156" w:after="156"/>
        <w:ind w:firstLine="400" w:firstLineChars="200"/>
        <w:jc w:val="left"/>
        <w:rPr>
          <w:rFonts w:ascii="宋体" w:hAnsi="宋体" w:eastAsia="宋体"/>
          <w:color w:val="000000"/>
          <w:sz w:val="20"/>
        </w:rPr>
      </w:pPr>
      <w:r>
        <w:rPr>
          <w:rFonts w:ascii="宋体" w:hAnsi="宋体" w:eastAsia="宋体"/>
          <w:color w:val="000000"/>
          <w:sz w:val="20"/>
        </w:rPr>
        <w:t>放罐感官指标参见表 B.1，放罐理化指标参见表 B.2。</w:t>
      </w:r>
    </w:p>
    <w:p w14:paraId="19259E5F">
      <w:pPr>
        <w:pStyle w:val="236"/>
        <w:spacing w:before="156" w:after="156"/>
        <w:ind w:firstLine="420" w:firstLineChars="200"/>
      </w:pPr>
      <w:r>
        <w:rPr>
          <w:rFonts w:hint="eastAsia"/>
        </w:rPr>
        <w:t>表 B.1 放罐感官指标</w:t>
      </w:r>
    </w:p>
    <w:tbl>
      <w:tblPr>
        <w:tblStyle w:val="26"/>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247"/>
        <w:gridCol w:w="6419"/>
      </w:tblGrid>
      <w:tr w14:paraId="3E1C0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jc w:val="center"/>
        </w:trPr>
        <w:tc>
          <w:tcPr>
            <w:tcW w:w="2247" w:type="dxa"/>
            <w:tcBorders>
              <w:top w:val="single" w:color="000000" w:sz="2" w:space="0"/>
              <w:left w:val="single" w:color="000000" w:sz="2" w:space="0"/>
              <w:bottom w:val="single" w:color="000000" w:sz="2" w:space="0"/>
              <w:right w:val="single" w:color="000000" w:sz="2" w:space="0"/>
            </w:tcBorders>
            <w:vAlign w:val="center"/>
          </w:tcPr>
          <w:p w14:paraId="062873D4">
            <w:pPr>
              <w:jc w:val="center"/>
              <w:rPr>
                <w:rFonts w:hint="default" w:ascii="Times New Roman" w:hAnsi="Times New Roman" w:cs="Times New Roman"/>
                <w:sz w:val="18"/>
                <w:szCs w:val="18"/>
              </w:rPr>
            </w:pPr>
            <w:r>
              <w:rPr>
                <w:rFonts w:hint="default" w:ascii="Times New Roman" w:hAnsi="Times New Roman" w:cs="Times New Roman"/>
                <w:sz w:val="18"/>
                <w:szCs w:val="18"/>
              </w:rPr>
              <w:t>项  目</w:t>
            </w:r>
          </w:p>
        </w:tc>
        <w:tc>
          <w:tcPr>
            <w:tcW w:w="6419" w:type="dxa"/>
            <w:tcBorders>
              <w:top w:val="single" w:color="000000" w:sz="2" w:space="0"/>
              <w:left w:val="single" w:color="000000" w:sz="2" w:space="0"/>
              <w:bottom w:val="single" w:color="000000" w:sz="2" w:space="0"/>
              <w:right w:val="single" w:color="000000" w:sz="2" w:space="0"/>
            </w:tcBorders>
            <w:vAlign w:val="center"/>
          </w:tcPr>
          <w:p w14:paraId="766437B6">
            <w:pPr>
              <w:jc w:val="center"/>
              <w:rPr>
                <w:rFonts w:hint="default" w:ascii="Times New Roman" w:hAnsi="Times New Roman" w:cs="Times New Roman"/>
                <w:sz w:val="18"/>
                <w:szCs w:val="18"/>
              </w:rPr>
            </w:pPr>
            <w:r>
              <w:rPr>
                <w:rFonts w:hint="default" w:ascii="Times New Roman" w:hAnsi="Times New Roman" w:cs="Times New Roman"/>
                <w:sz w:val="18"/>
                <w:szCs w:val="18"/>
              </w:rPr>
              <w:t>要  求</w:t>
            </w:r>
          </w:p>
        </w:tc>
      </w:tr>
      <w:tr w14:paraId="7A120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jc w:val="center"/>
        </w:trPr>
        <w:tc>
          <w:tcPr>
            <w:tcW w:w="2247" w:type="dxa"/>
            <w:tcBorders>
              <w:top w:val="single" w:color="000000" w:sz="2" w:space="0"/>
              <w:left w:val="single" w:color="000000" w:sz="2" w:space="0"/>
              <w:bottom w:val="single" w:color="000000" w:sz="2" w:space="0"/>
              <w:right w:val="single" w:color="000000" w:sz="2" w:space="0"/>
            </w:tcBorders>
            <w:vAlign w:val="center"/>
          </w:tcPr>
          <w:p w14:paraId="0B34CDB3">
            <w:pPr>
              <w:jc w:val="center"/>
              <w:rPr>
                <w:rFonts w:hint="default" w:ascii="Times New Roman" w:hAnsi="Times New Roman" w:cs="Times New Roman"/>
                <w:sz w:val="18"/>
                <w:szCs w:val="18"/>
              </w:rPr>
            </w:pPr>
            <w:r>
              <w:rPr>
                <w:rFonts w:hint="default" w:ascii="Times New Roman" w:hAnsi="Times New Roman" w:cs="Times New Roman"/>
                <w:sz w:val="18"/>
                <w:szCs w:val="18"/>
              </w:rPr>
              <w:t>菌液色泽</w:t>
            </w:r>
          </w:p>
        </w:tc>
        <w:tc>
          <w:tcPr>
            <w:tcW w:w="6419" w:type="dxa"/>
            <w:tcBorders>
              <w:top w:val="single" w:color="000000" w:sz="2" w:space="0"/>
              <w:left w:val="single" w:color="000000" w:sz="2" w:space="0"/>
              <w:bottom w:val="single" w:color="000000" w:sz="2" w:space="0"/>
              <w:right w:val="single" w:color="000000" w:sz="2" w:space="0"/>
            </w:tcBorders>
            <w:vAlign w:val="center"/>
          </w:tcPr>
          <w:p w14:paraId="6E11413E">
            <w:pPr>
              <w:jc w:val="center"/>
              <w:rPr>
                <w:rFonts w:hint="default" w:ascii="Times New Roman" w:hAnsi="Times New Roman" w:cs="Times New Roman"/>
                <w:sz w:val="18"/>
                <w:szCs w:val="18"/>
              </w:rPr>
            </w:pPr>
            <w:r>
              <w:rPr>
                <w:rFonts w:hint="default" w:ascii="Times New Roman" w:hAnsi="Times New Roman" w:cs="Times New Roman"/>
                <w:sz w:val="18"/>
                <w:szCs w:val="18"/>
              </w:rPr>
              <w:t>菌丝球或菌丝片段呈</w:t>
            </w:r>
            <w:r>
              <w:rPr>
                <w:rFonts w:hint="eastAsia" w:ascii="Times New Roman" w:hAnsi="Times New Roman" w:cs="Times New Roman"/>
                <w:sz w:val="18"/>
                <w:szCs w:val="18"/>
                <w:lang w:val="en-US" w:eastAsia="zh-CN"/>
              </w:rPr>
              <w:t>淡黄色</w:t>
            </w:r>
            <w:r>
              <w:rPr>
                <w:rFonts w:hint="default" w:ascii="Times New Roman" w:hAnsi="Times New Roman" w:cs="Times New Roman"/>
                <w:sz w:val="18"/>
                <w:szCs w:val="18"/>
              </w:rPr>
              <w:t>，菌液呈</w:t>
            </w:r>
            <w:r>
              <w:rPr>
                <w:rFonts w:hint="eastAsia" w:ascii="Times New Roman" w:hAnsi="Times New Roman" w:cs="Times New Roman"/>
                <w:sz w:val="18"/>
                <w:szCs w:val="18"/>
                <w:lang w:val="en-US" w:eastAsia="zh-CN"/>
              </w:rPr>
              <w:t>淡黄色至</w:t>
            </w:r>
            <w:r>
              <w:rPr>
                <w:rFonts w:hint="default" w:ascii="Times New Roman" w:hAnsi="Times New Roman" w:cs="Times New Roman"/>
                <w:sz w:val="18"/>
                <w:szCs w:val="18"/>
              </w:rPr>
              <w:t>浅棕色</w:t>
            </w:r>
          </w:p>
        </w:tc>
      </w:tr>
      <w:tr w14:paraId="76E35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jc w:val="center"/>
        </w:trPr>
        <w:tc>
          <w:tcPr>
            <w:tcW w:w="2247" w:type="dxa"/>
            <w:tcBorders>
              <w:top w:val="single" w:color="000000" w:sz="2" w:space="0"/>
              <w:left w:val="single" w:color="000000" w:sz="2" w:space="0"/>
              <w:bottom w:val="single" w:color="000000" w:sz="2" w:space="0"/>
              <w:right w:val="single" w:color="000000" w:sz="2" w:space="0"/>
            </w:tcBorders>
            <w:vAlign w:val="center"/>
          </w:tcPr>
          <w:p w14:paraId="33DA3D6F">
            <w:pPr>
              <w:jc w:val="center"/>
              <w:rPr>
                <w:rFonts w:hint="default" w:ascii="Times New Roman" w:hAnsi="Times New Roman" w:cs="Times New Roman"/>
                <w:sz w:val="18"/>
                <w:szCs w:val="18"/>
              </w:rPr>
            </w:pPr>
            <w:r>
              <w:rPr>
                <w:rFonts w:hint="default" w:ascii="Times New Roman" w:hAnsi="Times New Roman" w:cs="Times New Roman"/>
                <w:sz w:val="18"/>
                <w:szCs w:val="18"/>
              </w:rPr>
              <w:t>菌液形态</w:t>
            </w:r>
          </w:p>
        </w:tc>
        <w:tc>
          <w:tcPr>
            <w:tcW w:w="6419" w:type="dxa"/>
            <w:tcBorders>
              <w:top w:val="single" w:color="000000" w:sz="2" w:space="0"/>
              <w:left w:val="single" w:color="000000" w:sz="2" w:space="0"/>
              <w:bottom w:val="single" w:color="000000" w:sz="2" w:space="0"/>
              <w:right w:val="single" w:color="000000" w:sz="2" w:space="0"/>
            </w:tcBorders>
            <w:vAlign w:val="center"/>
          </w:tcPr>
          <w:p w14:paraId="77733DD3">
            <w:pPr>
              <w:jc w:val="center"/>
              <w:rPr>
                <w:rFonts w:hint="default" w:ascii="Times New Roman" w:hAnsi="Times New Roman" w:cs="Times New Roman"/>
                <w:sz w:val="18"/>
                <w:szCs w:val="18"/>
              </w:rPr>
            </w:pPr>
            <w:r>
              <w:rPr>
                <w:rFonts w:hint="default" w:ascii="Times New Roman" w:hAnsi="Times New Roman" w:cs="Times New Roman"/>
                <w:sz w:val="18"/>
                <w:szCs w:val="18"/>
              </w:rPr>
              <w:t>菌液粘稠、半透明，菌丝球、菌丝片段均匀悬浮于液体中，不分层</w:t>
            </w:r>
          </w:p>
        </w:tc>
      </w:tr>
      <w:tr w14:paraId="66BF4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jc w:val="center"/>
        </w:trPr>
        <w:tc>
          <w:tcPr>
            <w:tcW w:w="2247" w:type="dxa"/>
            <w:tcBorders>
              <w:top w:val="single" w:color="000000" w:sz="2" w:space="0"/>
              <w:left w:val="single" w:color="000000" w:sz="2" w:space="0"/>
              <w:bottom w:val="single" w:color="000000" w:sz="2" w:space="0"/>
              <w:right w:val="single" w:color="000000" w:sz="2" w:space="0"/>
            </w:tcBorders>
            <w:vAlign w:val="center"/>
          </w:tcPr>
          <w:p w14:paraId="703299BD">
            <w:pPr>
              <w:jc w:val="center"/>
              <w:rPr>
                <w:rFonts w:hint="default" w:ascii="Times New Roman" w:hAnsi="Times New Roman" w:cs="Times New Roman"/>
                <w:sz w:val="18"/>
                <w:szCs w:val="18"/>
              </w:rPr>
            </w:pPr>
            <w:r>
              <w:rPr>
                <w:rFonts w:hint="default" w:ascii="Times New Roman" w:hAnsi="Times New Roman" w:cs="Times New Roman"/>
                <w:sz w:val="18"/>
                <w:szCs w:val="18"/>
              </w:rPr>
              <w:t>菌液气味</w:t>
            </w:r>
          </w:p>
        </w:tc>
        <w:tc>
          <w:tcPr>
            <w:tcW w:w="6419" w:type="dxa"/>
            <w:tcBorders>
              <w:top w:val="single" w:color="000000" w:sz="2" w:space="0"/>
              <w:left w:val="single" w:color="000000" w:sz="2" w:space="0"/>
              <w:bottom w:val="single" w:color="000000" w:sz="2" w:space="0"/>
              <w:right w:val="single" w:color="000000" w:sz="2" w:space="0"/>
            </w:tcBorders>
            <w:vAlign w:val="center"/>
          </w:tcPr>
          <w:p w14:paraId="21620376">
            <w:pPr>
              <w:ind w:firstLine="360" w:firstLineChars="200"/>
              <w:rPr>
                <w:rFonts w:hint="default" w:ascii="Times New Roman" w:hAnsi="Times New Roman" w:cs="Times New Roman"/>
                <w:sz w:val="18"/>
                <w:szCs w:val="18"/>
              </w:rPr>
            </w:pPr>
            <w:r>
              <w:rPr>
                <w:rFonts w:hint="default" w:ascii="Times New Roman" w:hAnsi="Times New Roman" w:cs="Times New Roman"/>
                <w:sz w:val="18"/>
                <w:szCs w:val="18"/>
              </w:rPr>
              <w:t>有红托竹荪液体培养时特有的香气，无酸、臭等异味，发酵罐排气口气味正常，无明显改变</w:t>
            </w:r>
          </w:p>
        </w:tc>
      </w:tr>
    </w:tbl>
    <w:p w14:paraId="42E08D52">
      <w:pPr>
        <w:pStyle w:val="230"/>
        <w:ind w:firstLine="220"/>
        <w:rPr>
          <w:sz w:val="11"/>
          <w:szCs w:val="11"/>
        </w:rPr>
      </w:pPr>
    </w:p>
    <w:p w14:paraId="75A847E5">
      <w:pPr>
        <w:pStyle w:val="236"/>
        <w:spacing w:before="156" w:after="156"/>
        <w:ind w:firstLine="420" w:firstLineChars="200"/>
      </w:pPr>
      <w:r>
        <w:rPr>
          <w:rFonts w:hint="eastAsia"/>
        </w:rPr>
        <w:t>表 B.2 放罐理化指标</w:t>
      </w:r>
    </w:p>
    <w:tbl>
      <w:tblPr>
        <w:tblStyle w:val="26"/>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81"/>
        <w:gridCol w:w="6341"/>
      </w:tblGrid>
      <w:tr w14:paraId="5027A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jc w:val="center"/>
        </w:trPr>
        <w:tc>
          <w:tcPr>
            <w:tcW w:w="2181" w:type="dxa"/>
            <w:tcBorders>
              <w:top w:val="single" w:color="000000" w:sz="2" w:space="0"/>
              <w:left w:val="single" w:color="000000" w:sz="2" w:space="0"/>
              <w:bottom w:val="single" w:color="000000" w:sz="2" w:space="0"/>
              <w:right w:val="single" w:color="000000" w:sz="2" w:space="0"/>
            </w:tcBorders>
            <w:vAlign w:val="center"/>
          </w:tcPr>
          <w:p w14:paraId="53DAA318">
            <w:pPr>
              <w:jc w:val="center"/>
              <w:rPr>
                <w:rFonts w:hint="default" w:ascii="Times New Roman" w:hAnsi="Times New Roman" w:cs="Times New Roman"/>
                <w:sz w:val="18"/>
                <w:szCs w:val="18"/>
              </w:rPr>
            </w:pPr>
            <w:r>
              <w:rPr>
                <w:rFonts w:hint="default" w:ascii="Times New Roman" w:hAnsi="Times New Roman" w:cs="Times New Roman"/>
                <w:sz w:val="18"/>
                <w:szCs w:val="18"/>
              </w:rPr>
              <w:t>理 化 指 标</w:t>
            </w:r>
          </w:p>
        </w:tc>
        <w:tc>
          <w:tcPr>
            <w:tcW w:w="6341" w:type="dxa"/>
            <w:tcBorders>
              <w:top w:val="single" w:color="000000" w:sz="2" w:space="0"/>
              <w:left w:val="single" w:color="000000" w:sz="2" w:space="0"/>
              <w:bottom w:val="single" w:color="000000" w:sz="2" w:space="0"/>
              <w:right w:val="single" w:color="000000" w:sz="2" w:space="0"/>
            </w:tcBorders>
            <w:vAlign w:val="center"/>
          </w:tcPr>
          <w:p w14:paraId="429C9525">
            <w:pPr>
              <w:jc w:val="center"/>
              <w:rPr>
                <w:rFonts w:hint="default" w:ascii="Times New Roman" w:hAnsi="Times New Roman" w:cs="Times New Roman"/>
                <w:sz w:val="18"/>
                <w:szCs w:val="18"/>
              </w:rPr>
            </w:pPr>
            <w:r>
              <w:rPr>
                <w:rFonts w:hint="default" w:ascii="Times New Roman" w:hAnsi="Times New Roman" w:cs="Times New Roman"/>
                <w:sz w:val="18"/>
                <w:szCs w:val="18"/>
              </w:rPr>
              <w:t>要  求</w:t>
            </w:r>
          </w:p>
        </w:tc>
      </w:tr>
      <w:tr w14:paraId="1F9C3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jc w:val="center"/>
        </w:trPr>
        <w:tc>
          <w:tcPr>
            <w:tcW w:w="2181" w:type="dxa"/>
            <w:tcBorders>
              <w:top w:val="single" w:color="000000" w:sz="2" w:space="0"/>
              <w:left w:val="single" w:color="000000" w:sz="2" w:space="0"/>
              <w:bottom w:val="single" w:color="000000" w:sz="2" w:space="0"/>
              <w:right w:val="single" w:color="000000" w:sz="2" w:space="0"/>
            </w:tcBorders>
            <w:vAlign w:val="center"/>
          </w:tcPr>
          <w:p w14:paraId="3F1816AA">
            <w:pPr>
              <w:jc w:val="center"/>
              <w:rPr>
                <w:rFonts w:hint="default" w:ascii="Times New Roman" w:hAnsi="Times New Roman" w:cs="Times New Roman"/>
                <w:sz w:val="18"/>
                <w:szCs w:val="18"/>
              </w:rPr>
            </w:pPr>
            <w:r>
              <w:rPr>
                <w:rFonts w:hint="default" w:ascii="Times New Roman" w:hAnsi="Times New Roman" w:cs="Times New Roman"/>
                <w:sz w:val="18"/>
                <w:szCs w:val="18"/>
              </w:rPr>
              <w:t>pH</w:t>
            </w:r>
          </w:p>
        </w:tc>
        <w:tc>
          <w:tcPr>
            <w:tcW w:w="6341" w:type="dxa"/>
            <w:tcBorders>
              <w:top w:val="single" w:color="000000" w:sz="2" w:space="0"/>
              <w:left w:val="single" w:color="000000" w:sz="2" w:space="0"/>
              <w:bottom w:val="single" w:color="000000" w:sz="2" w:space="0"/>
              <w:right w:val="single" w:color="000000" w:sz="2" w:space="0"/>
            </w:tcBorders>
            <w:vAlign w:val="center"/>
          </w:tcPr>
          <w:p w14:paraId="770DE4DC">
            <w:pPr>
              <w:jc w:val="center"/>
              <w:rPr>
                <w:rFonts w:hint="default" w:ascii="Times New Roman" w:hAnsi="Times New Roman" w:cs="Times New Roman"/>
                <w:sz w:val="18"/>
                <w:szCs w:val="18"/>
              </w:rPr>
            </w:pPr>
            <w:r>
              <w:rPr>
                <w:rFonts w:hint="default" w:ascii="Times New Roman" w:hAnsi="Times New Roman" w:cs="Times New Roman"/>
                <w:sz w:val="18"/>
                <w:szCs w:val="18"/>
              </w:rPr>
              <w:t>3.</w:t>
            </w:r>
            <w:r>
              <w:rPr>
                <w:rFonts w:hint="eastAsia" w:ascii="Times New Roman" w:hAnsi="Times New Roman" w:cs="Times New Roman"/>
                <w:sz w:val="18"/>
                <w:szCs w:val="18"/>
                <w:lang w:val="en-US" w:eastAsia="zh-CN"/>
              </w:rPr>
              <w:t>0</w:t>
            </w:r>
            <w:r>
              <w:rPr>
                <w:rFonts w:hint="default" w:ascii="Times New Roman" w:hAnsi="Times New Roman" w:cs="Times New Roman"/>
                <w:sz w:val="18"/>
                <w:szCs w:val="18"/>
              </w:rPr>
              <w:t>~5.0</w:t>
            </w:r>
          </w:p>
        </w:tc>
      </w:tr>
      <w:tr w14:paraId="341D9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jc w:val="center"/>
        </w:trPr>
        <w:tc>
          <w:tcPr>
            <w:tcW w:w="2181" w:type="dxa"/>
            <w:tcBorders>
              <w:top w:val="single" w:color="000000" w:sz="2" w:space="0"/>
              <w:left w:val="single" w:color="000000" w:sz="2" w:space="0"/>
              <w:bottom w:val="single" w:color="000000" w:sz="2" w:space="0"/>
              <w:right w:val="single" w:color="000000" w:sz="2" w:space="0"/>
            </w:tcBorders>
            <w:vAlign w:val="center"/>
          </w:tcPr>
          <w:p w14:paraId="4FACEA80">
            <w:pPr>
              <w:jc w:val="center"/>
              <w:rPr>
                <w:rFonts w:hint="default" w:ascii="Times New Roman" w:hAnsi="Times New Roman" w:cs="Times New Roman"/>
                <w:sz w:val="18"/>
                <w:szCs w:val="18"/>
              </w:rPr>
            </w:pPr>
            <w:r>
              <w:rPr>
                <w:rFonts w:hint="default" w:ascii="Times New Roman" w:hAnsi="Times New Roman" w:cs="Times New Roman"/>
                <w:sz w:val="18"/>
                <w:szCs w:val="18"/>
              </w:rPr>
              <w:t>菌丝湿重（g/mL）</w:t>
            </w:r>
          </w:p>
        </w:tc>
        <w:tc>
          <w:tcPr>
            <w:tcW w:w="6341" w:type="dxa"/>
            <w:tcBorders>
              <w:top w:val="single" w:color="000000" w:sz="2" w:space="0"/>
              <w:left w:val="single" w:color="000000" w:sz="2" w:space="0"/>
              <w:bottom w:val="single" w:color="000000" w:sz="2" w:space="0"/>
              <w:right w:val="single" w:color="000000" w:sz="2" w:space="0"/>
            </w:tcBorders>
            <w:vAlign w:val="center"/>
          </w:tcPr>
          <w:p w14:paraId="5CBB1CBD">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0.15</w:t>
            </w:r>
          </w:p>
        </w:tc>
      </w:tr>
      <w:tr w14:paraId="5FBDC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jc w:val="center"/>
        </w:trPr>
        <w:tc>
          <w:tcPr>
            <w:tcW w:w="2181" w:type="dxa"/>
            <w:tcBorders>
              <w:top w:val="single" w:color="000000" w:sz="2" w:space="0"/>
              <w:left w:val="single" w:color="000000" w:sz="2" w:space="0"/>
              <w:bottom w:val="single" w:color="000000" w:sz="2" w:space="0"/>
              <w:right w:val="single" w:color="000000" w:sz="2" w:space="0"/>
            </w:tcBorders>
            <w:vAlign w:val="center"/>
          </w:tcPr>
          <w:p w14:paraId="73C639E8">
            <w:pPr>
              <w:jc w:val="center"/>
              <w:rPr>
                <w:rFonts w:hint="default" w:ascii="Times New Roman" w:hAnsi="Times New Roman" w:cs="Times New Roman"/>
                <w:sz w:val="18"/>
                <w:szCs w:val="18"/>
              </w:rPr>
            </w:pPr>
            <w:r>
              <w:rPr>
                <w:rFonts w:hint="default" w:ascii="Times New Roman" w:hAnsi="Times New Roman" w:cs="Times New Roman"/>
                <w:sz w:val="18"/>
                <w:szCs w:val="18"/>
              </w:rPr>
              <w:t>显微镜下</w:t>
            </w:r>
          </w:p>
          <w:p w14:paraId="0B44FC5E">
            <w:pPr>
              <w:jc w:val="center"/>
              <w:rPr>
                <w:rFonts w:hint="default" w:ascii="Times New Roman" w:hAnsi="Times New Roman" w:cs="Times New Roman"/>
                <w:sz w:val="18"/>
                <w:szCs w:val="18"/>
              </w:rPr>
            </w:pPr>
            <w:r>
              <w:rPr>
                <w:rFonts w:hint="default" w:ascii="Times New Roman" w:hAnsi="Times New Roman" w:cs="Times New Roman"/>
                <w:sz w:val="18"/>
                <w:szCs w:val="18"/>
              </w:rPr>
              <w:t>菌丝形态</w:t>
            </w:r>
          </w:p>
        </w:tc>
        <w:tc>
          <w:tcPr>
            <w:tcW w:w="6341" w:type="dxa"/>
            <w:tcBorders>
              <w:top w:val="single" w:color="000000" w:sz="2" w:space="0"/>
              <w:left w:val="single" w:color="000000" w:sz="2" w:space="0"/>
              <w:bottom w:val="single" w:color="000000" w:sz="2" w:space="0"/>
              <w:right w:val="single" w:color="000000" w:sz="2" w:space="0"/>
            </w:tcBorders>
            <w:vAlign w:val="center"/>
          </w:tcPr>
          <w:p w14:paraId="2F358B71">
            <w:pPr>
              <w:widowControl/>
              <w:ind w:firstLine="360" w:firstLineChars="200"/>
              <w:jc w:val="left"/>
              <w:rPr>
                <w:rFonts w:hint="default" w:ascii="Times New Roman" w:hAnsi="Times New Roman" w:cs="Times New Roman"/>
                <w:sz w:val="18"/>
                <w:szCs w:val="18"/>
              </w:rPr>
            </w:pPr>
            <w:r>
              <w:rPr>
                <w:rFonts w:hint="default" w:ascii="Times New Roman" w:hAnsi="Times New Roman" w:cs="Times New Roman"/>
                <w:sz w:val="18"/>
                <w:szCs w:val="18"/>
              </w:rPr>
              <w:t>可见红托竹荪</w:t>
            </w:r>
            <w:r>
              <w:rPr>
                <w:rFonts w:hint="default" w:ascii="Times New Roman" w:hAnsi="Times New Roman" w:cs="Times New Roman"/>
                <w:sz w:val="18"/>
                <w:szCs w:val="18"/>
              </w:rPr>
              <w:t>液体菌种培养中特有的菌丝形态</w:t>
            </w: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大量分枝菌丝分布，有锁状联合</w:t>
            </w:r>
            <w:r>
              <w:rPr>
                <w:rFonts w:hint="default" w:ascii="Times New Roman" w:hAnsi="Times New Roman" w:cs="Times New Roman"/>
                <w:sz w:val="18"/>
                <w:szCs w:val="18"/>
              </w:rPr>
              <w:t>。无霉菌菌丝、酵母和细菌菌体。</w:t>
            </w:r>
          </w:p>
        </w:tc>
      </w:tr>
      <w:tr w14:paraId="47E62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jc w:val="center"/>
        </w:trPr>
        <w:tc>
          <w:tcPr>
            <w:tcW w:w="2181" w:type="dxa"/>
            <w:tcBorders>
              <w:top w:val="single" w:color="000000" w:sz="2" w:space="0"/>
              <w:left w:val="single" w:color="000000" w:sz="2" w:space="0"/>
              <w:bottom w:val="single" w:color="000000" w:sz="2" w:space="0"/>
              <w:right w:val="single" w:color="000000" w:sz="2" w:space="0"/>
            </w:tcBorders>
            <w:vAlign w:val="center"/>
          </w:tcPr>
          <w:p w14:paraId="5561B7D2">
            <w:pPr>
              <w:jc w:val="center"/>
              <w:rPr>
                <w:rFonts w:hint="default" w:ascii="Times New Roman" w:hAnsi="Times New Roman" w:cs="Times New Roman"/>
                <w:sz w:val="18"/>
                <w:szCs w:val="18"/>
              </w:rPr>
            </w:pPr>
            <w:r>
              <w:rPr>
                <w:rFonts w:hint="default" w:ascii="Times New Roman" w:hAnsi="Times New Roman" w:cs="Times New Roman"/>
                <w:sz w:val="18"/>
                <w:szCs w:val="18"/>
              </w:rPr>
              <w:t>留存样品无菌检查</w:t>
            </w:r>
          </w:p>
        </w:tc>
        <w:tc>
          <w:tcPr>
            <w:tcW w:w="6341" w:type="dxa"/>
            <w:tcBorders>
              <w:top w:val="single" w:color="000000" w:sz="2" w:space="0"/>
              <w:left w:val="single" w:color="000000" w:sz="2" w:space="0"/>
              <w:bottom w:val="single" w:color="000000" w:sz="2" w:space="0"/>
              <w:right w:val="single" w:color="000000" w:sz="2" w:space="0"/>
            </w:tcBorders>
            <w:vAlign w:val="center"/>
          </w:tcPr>
          <w:p w14:paraId="38B7D4CD">
            <w:pPr>
              <w:ind w:firstLine="360" w:firstLineChars="200"/>
              <w:rPr>
                <w:rFonts w:hint="default" w:ascii="Times New Roman" w:hAnsi="Times New Roman" w:cs="Times New Roman"/>
                <w:sz w:val="18"/>
                <w:szCs w:val="18"/>
              </w:rPr>
            </w:pPr>
            <w:r>
              <w:rPr>
                <w:rFonts w:hint="default" w:ascii="Times New Roman" w:hAnsi="Times New Roman" w:cs="Times New Roman"/>
                <w:color w:val="000000"/>
                <w:kern w:val="0"/>
                <w:sz w:val="18"/>
                <w:szCs w:val="18"/>
              </w:rPr>
              <w:t>平</w:t>
            </w:r>
            <w:bookmarkStart w:id="72" w:name="_GoBack"/>
            <w:bookmarkEnd w:id="72"/>
            <w:r>
              <w:rPr>
                <w:rFonts w:hint="default" w:ascii="Times New Roman" w:hAnsi="Times New Roman" w:cs="Times New Roman"/>
                <w:color w:val="000000"/>
                <w:kern w:val="0"/>
                <w:sz w:val="18"/>
                <w:szCs w:val="18"/>
              </w:rPr>
              <w:t>板上有红托竹荪菌丝生长，无霉菌、酵母菌、细菌等杂菌生长。</w:t>
            </w:r>
          </w:p>
        </w:tc>
      </w:tr>
    </w:tbl>
    <w:p w14:paraId="61F40940">
      <w:r>
        <w:br w:type="page"/>
      </w:r>
    </w:p>
    <w:bookmarkEnd w:id="68"/>
    <w:bookmarkEnd w:id="69"/>
    <w:p w14:paraId="1F3B5D9F">
      <w:pPr>
        <w:pStyle w:val="238"/>
        <w:numPr>
          <w:ilvl w:val="0"/>
          <w:numId w:val="32"/>
        </w:numPr>
      </w:pPr>
      <w:bookmarkStart w:id="71" w:name="_Toc169077265"/>
      <w:r>
        <w:rPr>
          <w:rFonts w:hint="eastAsia"/>
        </w:rPr>
        <w:t>（规范性）</w:t>
      </w:r>
      <w:bookmarkEnd w:id="71"/>
    </w:p>
    <w:p w14:paraId="6654C7BE">
      <w:pPr>
        <w:pStyle w:val="65"/>
        <w:numPr>
          <w:ilvl w:val="0"/>
          <w:numId w:val="0"/>
        </w:numPr>
        <w:spacing w:before="156" w:after="156"/>
        <w:jc w:val="center"/>
        <w:rPr>
          <w:rFonts w:hint="eastAsia" w:ascii="Times New Roman"/>
          <w:szCs w:val="21"/>
        </w:rPr>
      </w:pPr>
      <w:r>
        <w:rPr>
          <w:rFonts w:ascii="Times New Roman"/>
          <w:szCs w:val="21"/>
        </w:rPr>
        <w:t>液体菌种生产记录事项</w:t>
      </w:r>
    </w:p>
    <w:p w14:paraId="03DB22AE">
      <w:pPr>
        <w:pStyle w:val="239"/>
        <w:numPr>
          <w:ilvl w:val="0"/>
          <w:numId w:val="33"/>
        </w:numPr>
        <w:rPr>
          <w:rFonts w:ascii="Times New Roman" w:hAnsi="Times New Roman" w:cs="Times New Roman"/>
        </w:rPr>
      </w:pPr>
      <w:r>
        <w:rPr>
          <w:rFonts w:ascii="Times New Roman" w:hAnsi="Times New Roman" w:cs="Times New Roman"/>
        </w:rPr>
        <w:t>生产投入品使用情况（包括液体菌种制作的培养基质、营养辅料、所用菌种、菌瓶）：</w:t>
      </w:r>
    </w:p>
    <w:p w14:paraId="2B182BA9">
      <w:pPr>
        <w:pStyle w:val="240"/>
        <w:numPr>
          <w:ilvl w:val="1"/>
          <w:numId w:val="34"/>
        </w:numPr>
        <w:tabs>
          <w:tab w:val="left" w:pos="1260"/>
        </w:tabs>
        <w:rPr>
          <w:rFonts w:ascii="Times New Roman" w:hAnsi="Times New Roman" w:cs="Times New Roman"/>
        </w:rPr>
      </w:pPr>
      <w:r>
        <w:rPr>
          <w:rFonts w:ascii="Times New Roman" w:hAnsi="Times New Roman" w:cs="Times New Roman"/>
        </w:rPr>
        <w:t>名称；</w:t>
      </w:r>
    </w:p>
    <w:p w14:paraId="0F7F3139">
      <w:pPr>
        <w:pStyle w:val="240"/>
        <w:numPr>
          <w:ilvl w:val="1"/>
          <w:numId w:val="34"/>
        </w:numPr>
        <w:tabs>
          <w:tab w:val="left" w:pos="1260"/>
        </w:tabs>
        <w:rPr>
          <w:rFonts w:ascii="Times New Roman" w:hAnsi="Times New Roman" w:cs="Times New Roman"/>
        </w:rPr>
      </w:pPr>
      <w:r>
        <w:rPr>
          <w:rFonts w:ascii="Times New Roman" w:hAnsi="Times New Roman" w:cs="Times New Roman"/>
        </w:rPr>
        <w:t>来源；</w:t>
      </w:r>
    </w:p>
    <w:p w14:paraId="4E2C44CC">
      <w:pPr>
        <w:pStyle w:val="240"/>
        <w:numPr>
          <w:ilvl w:val="1"/>
          <w:numId w:val="34"/>
        </w:numPr>
        <w:tabs>
          <w:tab w:val="left" w:pos="1260"/>
        </w:tabs>
        <w:rPr>
          <w:rFonts w:ascii="Times New Roman" w:hAnsi="Times New Roman" w:cs="Times New Roman"/>
        </w:rPr>
      </w:pPr>
      <w:r>
        <w:rPr>
          <w:rFonts w:ascii="Times New Roman" w:hAnsi="Times New Roman" w:cs="Times New Roman"/>
        </w:rPr>
        <w:t>用法、用量；</w:t>
      </w:r>
    </w:p>
    <w:p w14:paraId="70955E05">
      <w:pPr>
        <w:pStyle w:val="240"/>
        <w:numPr>
          <w:ilvl w:val="1"/>
          <w:numId w:val="34"/>
        </w:numPr>
        <w:tabs>
          <w:tab w:val="left" w:pos="1260"/>
        </w:tabs>
        <w:rPr>
          <w:rFonts w:ascii="Times New Roman" w:hAnsi="Times New Roman" w:cs="Times New Roman"/>
        </w:rPr>
      </w:pPr>
      <w:r>
        <w:rPr>
          <w:rFonts w:ascii="Times New Roman" w:hAnsi="Times New Roman" w:cs="Times New Roman"/>
        </w:rPr>
        <w:t>使用、停用的日期。</w:t>
      </w:r>
    </w:p>
    <w:p w14:paraId="3CA01C56">
      <w:pPr>
        <w:pStyle w:val="239"/>
        <w:numPr>
          <w:ilvl w:val="0"/>
          <w:numId w:val="34"/>
        </w:numPr>
        <w:tabs>
          <w:tab w:val="left" w:pos="840"/>
        </w:tabs>
        <w:rPr>
          <w:rFonts w:ascii="Times New Roman" w:hAnsi="Times New Roman" w:cs="Times New Roman"/>
        </w:rPr>
      </w:pPr>
      <w:r>
        <w:rPr>
          <w:rFonts w:ascii="Times New Roman" w:hAnsi="Times New Roman" w:cs="Times New Roman"/>
        </w:rPr>
        <w:t>菌种生产（培养基制作、灭菌、接种、培养）及杂菌发生情况：</w:t>
      </w:r>
    </w:p>
    <w:p w14:paraId="6BB0F1F0">
      <w:pPr>
        <w:pStyle w:val="240"/>
        <w:numPr>
          <w:ilvl w:val="1"/>
          <w:numId w:val="34"/>
        </w:numPr>
        <w:tabs>
          <w:tab w:val="left" w:pos="1260"/>
        </w:tabs>
        <w:rPr>
          <w:rFonts w:ascii="Times New Roman" w:hAnsi="Times New Roman" w:cs="Times New Roman"/>
        </w:rPr>
      </w:pPr>
      <w:r>
        <w:rPr>
          <w:rFonts w:ascii="Times New Roman" w:hAnsi="Times New Roman" w:cs="Times New Roman"/>
        </w:rPr>
        <w:t>培养基制作；</w:t>
      </w:r>
    </w:p>
    <w:p w14:paraId="0170AF41">
      <w:pPr>
        <w:pStyle w:val="240"/>
        <w:numPr>
          <w:ilvl w:val="1"/>
          <w:numId w:val="34"/>
        </w:numPr>
        <w:tabs>
          <w:tab w:val="left" w:pos="1260"/>
        </w:tabs>
        <w:rPr>
          <w:rFonts w:ascii="Times New Roman" w:hAnsi="Times New Roman" w:cs="Times New Roman"/>
        </w:rPr>
      </w:pPr>
      <w:r>
        <w:rPr>
          <w:rFonts w:ascii="Times New Roman" w:hAnsi="Times New Roman" w:cs="Times New Roman"/>
        </w:rPr>
        <w:t>高压灭菌；</w:t>
      </w:r>
    </w:p>
    <w:p w14:paraId="604BAA93">
      <w:pPr>
        <w:pStyle w:val="240"/>
        <w:numPr>
          <w:ilvl w:val="1"/>
          <w:numId w:val="34"/>
        </w:numPr>
        <w:tabs>
          <w:tab w:val="left" w:pos="1260"/>
        </w:tabs>
        <w:rPr>
          <w:rFonts w:ascii="Times New Roman" w:hAnsi="Times New Roman" w:cs="Times New Roman"/>
        </w:rPr>
      </w:pPr>
      <w:r>
        <w:rPr>
          <w:rFonts w:ascii="Times New Roman" w:hAnsi="Times New Roman" w:cs="Times New Roman"/>
        </w:rPr>
        <w:t>接种；</w:t>
      </w:r>
    </w:p>
    <w:p w14:paraId="1B16582D">
      <w:pPr>
        <w:pStyle w:val="240"/>
        <w:numPr>
          <w:ilvl w:val="1"/>
          <w:numId w:val="34"/>
        </w:numPr>
        <w:tabs>
          <w:tab w:val="left" w:pos="1260"/>
        </w:tabs>
        <w:rPr>
          <w:rFonts w:ascii="Times New Roman" w:hAnsi="Times New Roman" w:cs="Times New Roman"/>
        </w:rPr>
      </w:pPr>
      <w:r>
        <w:rPr>
          <w:rFonts w:ascii="Times New Roman" w:hAnsi="Times New Roman" w:cs="Times New Roman"/>
        </w:rPr>
        <w:t>培养。</w:t>
      </w:r>
    </w:p>
    <w:p w14:paraId="65DE99D1">
      <w:pPr>
        <w:pStyle w:val="239"/>
        <w:numPr>
          <w:ilvl w:val="0"/>
          <w:numId w:val="34"/>
        </w:numPr>
        <w:tabs>
          <w:tab w:val="left" w:pos="840"/>
        </w:tabs>
        <w:rPr>
          <w:rFonts w:ascii="Times New Roman" w:hAnsi="Times New Roman" w:cs="Times New Roman"/>
        </w:rPr>
      </w:pPr>
      <w:r>
        <w:rPr>
          <w:rFonts w:ascii="Times New Roman" w:hAnsi="Times New Roman" w:cs="Times New Roman"/>
        </w:rPr>
        <w:t>贮藏过程及杂菌发生情况；</w:t>
      </w:r>
    </w:p>
    <w:p w14:paraId="72D046FD">
      <w:pPr>
        <w:pStyle w:val="239"/>
        <w:numPr>
          <w:ilvl w:val="0"/>
          <w:numId w:val="34"/>
        </w:numPr>
        <w:tabs>
          <w:tab w:val="left" w:pos="840"/>
        </w:tabs>
        <w:rPr>
          <w:rFonts w:ascii="Times New Roman" w:hAnsi="Times New Roman" w:cs="Times New Roman"/>
        </w:rPr>
      </w:pPr>
      <w:r>
        <w:rPr>
          <w:rFonts w:ascii="Times New Roman" w:hAnsi="Times New Roman" w:cs="Times New Roman"/>
        </w:rPr>
        <w:t>主要菌种生产设备及用具：</w:t>
      </w:r>
    </w:p>
    <w:p w14:paraId="45BE66C4">
      <w:pPr>
        <w:pStyle w:val="240"/>
        <w:numPr>
          <w:ilvl w:val="1"/>
          <w:numId w:val="34"/>
        </w:numPr>
        <w:tabs>
          <w:tab w:val="left" w:pos="1260"/>
        </w:tabs>
        <w:rPr>
          <w:rFonts w:ascii="Times New Roman" w:hAnsi="Times New Roman" w:cs="Times New Roman"/>
        </w:rPr>
      </w:pPr>
      <w:r>
        <w:rPr>
          <w:rFonts w:ascii="Times New Roman" w:hAnsi="Times New Roman" w:cs="Times New Roman"/>
        </w:rPr>
        <w:t>主要菌种生产设备；</w:t>
      </w:r>
    </w:p>
    <w:p w14:paraId="75F4BC59">
      <w:pPr>
        <w:pStyle w:val="240"/>
        <w:numPr>
          <w:ilvl w:val="1"/>
          <w:numId w:val="34"/>
        </w:numPr>
        <w:tabs>
          <w:tab w:val="left" w:pos="1260"/>
        </w:tabs>
        <w:rPr>
          <w:rFonts w:ascii="Times New Roman" w:hAnsi="Times New Roman" w:cs="Times New Roman"/>
        </w:rPr>
      </w:pPr>
      <w:r>
        <w:rPr>
          <w:rFonts w:ascii="Times New Roman" w:hAnsi="Times New Roman" w:cs="Times New Roman"/>
        </w:rPr>
        <w:t>主要菌种生产用具。</w:t>
      </w:r>
    </w:p>
    <w:p w14:paraId="1A811E59">
      <w:pPr>
        <w:pStyle w:val="239"/>
        <w:numPr>
          <w:ilvl w:val="0"/>
          <w:numId w:val="34"/>
        </w:numPr>
        <w:tabs>
          <w:tab w:val="left" w:pos="840"/>
        </w:tabs>
        <w:rPr>
          <w:rFonts w:ascii="Times New Roman" w:hAnsi="Times New Roman" w:cs="Times New Roman"/>
        </w:rPr>
      </w:pPr>
      <w:r>
        <w:rPr>
          <w:rFonts w:ascii="Times New Roman" w:hAnsi="Times New Roman" w:cs="Times New Roman"/>
        </w:rPr>
        <w:t>生产场所名称、菌种数量、记录人、入档日期。</w:t>
      </w:r>
    </w:p>
    <w:p w14:paraId="3F3E5079">
      <w:pPr>
        <w:pStyle w:val="230"/>
      </w:pPr>
    </w:p>
    <w:p w14:paraId="28B2E6E2">
      <w:pPr>
        <w:pStyle w:val="56"/>
        <w:ind w:firstLine="420"/>
      </w:pPr>
    </w:p>
    <w:p w14:paraId="5BFA02BB">
      <w:pPr>
        <w:pStyle w:val="56"/>
        <w:ind w:firstLine="420"/>
      </w:pPr>
    </w:p>
    <w:p w14:paraId="486CFE55">
      <w:pPr>
        <w:pStyle w:val="56"/>
        <w:ind w:firstLine="420"/>
      </w:pPr>
    </w:p>
    <w:bookmarkEnd w:id="27"/>
    <w:p w14:paraId="39C0B40F">
      <w:pPr>
        <w:pStyle w:val="56"/>
        <w:ind w:firstLine="420"/>
      </w:pPr>
    </w:p>
    <w:p w14:paraId="4954E838">
      <w:pPr>
        <w:pStyle w:val="56"/>
        <w:ind w:firstLine="420"/>
      </w:pPr>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C5512">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50C24">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E7822">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F546C">
    <w:pPr>
      <w:pStyle w:val="52"/>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C73EA">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DFA0A">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24B7C">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5B9CC">
    <w:pPr>
      <w:pStyle w:val="61"/>
    </w:pPr>
    <w:r>
      <w:fldChar w:fldCharType="begin"/>
    </w:r>
    <w:r>
      <w:instrText xml:space="preserve"> STYLEREF  标准文件_文件编号  \* MERGEFORMAT </w:instrText>
    </w:r>
    <w:r>
      <w:fldChar w:fldCharType="separate"/>
    </w:r>
    <w:r>
      <w:t>DB 21/T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A8A0B">
    <w:pPr>
      <w:pStyle w:val="18"/>
      <w:jc w:val="right"/>
      <w:rPr>
        <w:lang w:val="fr-FR"/>
      </w:rPr>
    </w:pPr>
    <w:r>
      <w:fldChar w:fldCharType="begin"/>
    </w:r>
    <w:r>
      <w:instrText xml:space="preserve"> STYLEREF  标准文件_文件编号  \* MERGEFORMAT </w:instrText>
    </w:r>
    <w:r>
      <w:fldChar w:fldCharType="separate"/>
    </w:r>
    <w:r>
      <w:t>DB 21/T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7570D50"/>
    <w:multiLevelType w:val="multilevel"/>
    <w:tmpl w:val="47570D50"/>
    <w:lvl w:ilvl="0" w:tentative="0">
      <w:start w:val="1"/>
      <w:numFmt w:val="lowerLetter"/>
      <w:lvlText w:val="%1)"/>
      <w:lvlJc w:val="left"/>
      <w:pPr>
        <w:tabs>
          <w:tab w:val="left" w:pos="840"/>
        </w:tabs>
        <w:ind w:left="839" w:hanging="419"/>
      </w:pPr>
      <w:rPr>
        <w:rFonts w:hint="eastAsia" w:ascii="宋体" w:hAnsi="宋体" w:eastAsia="宋体"/>
        <w:b w:val="0"/>
        <w:i w:val="0"/>
        <w:sz w:val="21"/>
        <w:szCs w:val="21"/>
      </w:rPr>
    </w:lvl>
    <w:lvl w:ilvl="1" w:tentative="0">
      <w:start w:val="1"/>
      <w:numFmt w:val="decimal"/>
      <w:lvlText w:val="%2)"/>
      <w:lvlJc w:val="left"/>
      <w:pPr>
        <w:tabs>
          <w:tab w:val="left" w:pos="1260"/>
        </w:tabs>
        <w:ind w:left="1259" w:hanging="419"/>
      </w:pPr>
      <w:rPr>
        <w:rFonts w:hint="eastAsia" w:ascii="宋体" w:hAnsi="宋体" w:eastAsia="宋体"/>
      </w:rPr>
    </w:lvl>
    <w:lvl w:ilvl="2" w:tentative="0">
      <w:start w:val="1"/>
      <w:numFmt w:val="decimal"/>
      <w:lvlText w:val="(%3)"/>
      <w:lvlJc w:val="left"/>
      <w:pPr>
        <w:tabs>
          <w:tab w:val="left" w:pos="0"/>
        </w:tabs>
        <w:ind w:left="1679" w:hanging="420"/>
      </w:pPr>
      <w:rPr>
        <w:rFonts w:hint="eastAsia" w:ascii="宋体" w:hAnsi="宋体" w:eastAsia="宋体"/>
        <w:b w:val="0"/>
        <w:i w:val="0"/>
        <w:sz w:val="21"/>
        <w:szCs w:val="21"/>
      </w:rPr>
    </w:lvl>
    <w:lvl w:ilvl="3" w:tentative="0">
      <w:start w:val="1"/>
      <w:numFmt w:val="decimal"/>
      <w:lvlText w:val="%4."/>
      <w:lvlJc w:val="left"/>
      <w:pPr>
        <w:tabs>
          <w:tab w:val="left" w:pos="2100"/>
        </w:tabs>
        <w:ind w:left="2099" w:hanging="419"/>
      </w:pPr>
      <w:rPr>
        <w:rFonts w:hint="eastAsia" w:ascii="宋体" w:hAnsi="宋体" w:eastAsia="宋体"/>
      </w:rPr>
    </w:lvl>
    <w:lvl w:ilvl="4" w:tentative="0">
      <w:start w:val="1"/>
      <w:numFmt w:val="lowerLetter"/>
      <w:lvlText w:val="%5)"/>
      <w:lvlJc w:val="left"/>
      <w:pPr>
        <w:tabs>
          <w:tab w:val="left" w:pos="2520"/>
        </w:tabs>
        <w:ind w:left="2519" w:hanging="419"/>
      </w:pPr>
      <w:rPr>
        <w:rFonts w:hint="eastAsia" w:ascii="宋体" w:hAnsi="宋体" w:eastAsia="宋体"/>
      </w:rPr>
    </w:lvl>
    <w:lvl w:ilvl="5" w:tentative="0">
      <w:start w:val="1"/>
      <w:numFmt w:val="lowerRoman"/>
      <w:lvlText w:val="%6."/>
      <w:lvlJc w:val="right"/>
      <w:pPr>
        <w:tabs>
          <w:tab w:val="left" w:pos="2940"/>
        </w:tabs>
        <w:ind w:left="2939" w:hanging="419"/>
      </w:pPr>
      <w:rPr>
        <w:rFonts w:hint="eastAsia" w:ascii="宋体" w:hAnsi="宋体" w:eastAsia="宋体"/>
      </w:rPr>
    </w:lvl>
    <w:lvl w:ilvl="6" w:tentative="0">
      <w:start w:val="1"/>
      <w:numFmt w:val="decimal"/>
      <w:lvlText w:val="%7."/>
      <w:lvlJc w:val="left"/>
      <w:pPr>
        <w:tabs>
          <w:tab w:val="left" w:pos="3360"/>
        </w:tabs>
        <w:ind w:left="3359" w:hanging="419"/>
      </w:pPr>
      <w:rPr>
        <w:rFonts w:hint="eastAsia" w:ascii="宋体" w:hAnsi="宋体" w:eastAsia="宋体"/>
      </w:rPr>
    </w:lvl>
    <w:lvl w:ilvl="7" w:tentative="0">
      <w:start w:val="1"/>
      <w:numFmt w:val="lowerLetter"/>
      <w:lvlText w:val="%8)"/>
      <w:lvlJc w:val="left"/>
      <w:pPr>
        <w:tabs>
          <w:tab w:val="left" w:pos="3780"/>
        </w:tabs>
        <w:ind w:left="3779" w:hanging="419"/>
      </w:pPr>
      <w:rPr>
        <w:rFonts w:hint="eastAsia" w:ascii="宋体" w:hAnsi="宋体" w:eastAsia="宋体"/>
      </w:rPr>
    </w:lvl>
    <w:lvl w:ilvl="8" w:tentative="0">
      <w:start w:val="1"/>
      <w:numFmt w:val="lowerRoman"/>
      <w:lvlText w:val="%9."/>
      <w:lvlJc w:val="right"/>
      <w:pPr>
        <w:tabs>
          <w:tab w:val="left" w:pos="4200"/>
        </w:tabs>
        <w:ind w:left="4199" w:hanging="419"/>
      </w:pPr>
      <w:rPr>
        <w:rFonts w:hint="eastAsia" w:ascii="宋体" w:hAnsi="宋体" w:eastAsia="宋体"/>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770C63DC"/>
    <w:multiLevelType w:val="multilevel"/>
    <w:tmpl w:val="770C63DC"/>
    <w:lvl w:ilvl="0" w:tentative="0">
      <w:start w:val="1"/>
      <w:numFmt w:val="upperLetter"/>
      <w:suff w:val="nothing"/>
      <w:lvlText w:val="附　录　%1"/>
      <w:lvlJc w:val="left"/>
      <w:pPr>
        <w:ind w:left="0" w:firstLine="0"/>
      </w:pPr>
      <w:rPr>
        <w:rFonts w:hint="eastAsia" w:ascii="黑体" w:hAnsi="Times New Roman" w:eastAsia="黑体"/>
        <w:b w:val="0"/>
        <w:i w:val="0"/>
        <w:spacing w:val="0"/>
        <w:sz w:val="21"/>
        <w:szCs w:val="21"/>
      </w:rPr>
    </w:lvl>
    <w:lvl w:ilvl="1" w:tentative="0">
      <w:start w:val="1"/>
      <w:numFmt w:val="decimal"/>
      <w:suff w:val="nothing"/>
      <w:lvlText w:val="%1.%2　"/>
      <w:lvlJc w:val="left"/>
      <w:pPr>
        <w:ind w:left="0" w:firstLine="0"/>
      </w:pPr>
      <w:rPr>
        <w:rFonts w:hint="eastAsia" w:ascii="黑体" w:hAnsi="Times New Roman" w:eastAsia="黑体"/>
        <w:b w:val="0"/>
        <w:i w:val="0"/>
        <w:spacing w:val="0"/>
        <w:kern w:val="21"/>
        <w:sz w:val="21"/>
        <w:szCs w:val="21"/>
      </w:rPr>
    </w:lvl>
    <w:lvl w:ilvl="2" w:tentative="0">
      <w:start w:val="1"/>
      <w:numFmt w:val="decimal"/>
      <w:suff w:val="nothing"/>
      <w:lvlText w:val="%1.%2.%3　"/>
      <w:lvlJc w:val="left"/>
      <w:pPr>
        <w:ind w:left="0" w:firstLine="0"/>
      </w:pPr>
      <w:rPr>
        <w:rFonts w:hint="eastAsia" w:ascii="黑体" w:hAnsi="Times New Roman" w:eastAsia="黑体"/>
        <w:b w:val="0"/>
        <w:i w:val="0"/>
        <w:sz w:val="21"/>
        <w:szCs w:val="21"/>
      </w:rPr>
    </w:lvl>
    <w:lvl w:ilvl="3" w:tentative="0">
      <w:start w:val="1"/>
      <w:numFmt w:val="decimal"/>
      <w:suff w:val="nothing"/>
      <w:lvlText w:val="%1.%2.%3.%4　"/>
      <w:lvlJc w:val="left"/>
      <w:pPr>
        <w:ind w:left="0" w:firstLine="0"/>
      </w:pPr>
      <w:rPr>
        <w:rFonts w:hint="eastAsia" w:ascii="黑体" w:hAnsi="Times New Roman" w:eastAsia="黑体"/>
        <w:b w:val="0"/>
        <w:i w:val="0"/>
        <w:sz w:val="21"/>
        <w:szCs w:val="21"/>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b w:val="0"/>
        <w:i w:val="0"/>
        <w:sz w:val="21"/>
        <w:szCs w:val="21"/>
      </w:rPr>
    </w:lvl>
    <w:lvl w:ilvl="7" w:tentative="0">
      <w:start w:val="1"/>
      <w:numFmt w:val="decimal"/>
      <w:lvlText w:val="%1.%2.%3.%4.%5.%6.%7.%8"/>
      <w:lvlJc w:val="left"/>
      <w:pPr>
        <w:tabs>
          <w:tab w:val="left" w:pos="4394"/>
        </w:tabs>
        <w:ind w:left="4394" w:hanging="1418"/>
      </w:pPr>
      <w:rPr>
        <w:rFonts w:hint="eastAsia" w:ascii="宋体" w:hAnsi="宋体" w:eastAsia="宋体"/>
      </w:rPr>
    </w:lvl>
    <w:lvl w:ilvl="8" w:tentative="0">
      <w:start w:val="1"/>
      <w:numFmt w:val="decimal"/>
      <w:lvlText w:val="%1.%2.%3.%4.%5.%6.%7.%8.%9"/>
      <w:lvlJc w:val="left"/>
      <w:pPr>
        <w:tabs>
          <w:tab w:val="left" w:pos="5102"/>
        </w:tabs>
        <w:ind w:left="5102" w:hanging="1700"/>
      </w:pPr>
      <w:rPr>
        <w:rFonts w:hint="eastAsia" w:ascii="宋体" w:hAnsi="宋体" w:eastAsia="宋体"/>
      </w:r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2"/>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dit="forms" w:enforcement="1" w:cryptProviderType="rsaFull" w:cryptAlgorithmClass="hash" w:cryptAlgorithmType="typeAny" w:cryptAlgorithmSid="4" w:cryptSpinCount="100000" w:hash="SLHjowdvtfEDe/Przi+wAp/mL9o=" w:salt="yz9jE/0pa58ewAoz+Svoy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U1ZDk4NTBjZGY2NGI5Yzc0ZTJkZGE4OGVlODRlNDIifQ=="/>
  </w:docVars>
  <w:rsids>
    <w:rsidRoot w:val="00A13368"/>
    <w:rsid w:val="0000040A"/>
    <w:rsid w:val="00000A94"/>
    <w:rsid w:val="00001250"/>
    <w:rsid w:val="00001972"/>
    <w:rsid w:val="00001D9A"/>
    <w:rsid w:val="00002BAD"/>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368FA"/>
    <w:rsid w:val="0004249A"/>
    <w:rsid w:val="00043282"/>
    <w:rsid w:val="00044286"/>
    <w:rsid w:val="00047F28"/>
    <w:rsid w:val="000503AA"/>
    <w:rsid w:val="000506A1"/>
    <w:rsid w:val="000515DD"/>
    <w:rsid w:val="0005265A"/>
    <w:rsid w:val="000539DD"/>
    <w:rsid w:val="00053AEF"/>
    <w:rsid w:val="00053BD3"/>
    <w:rsid w:val="000556ED"/>
    <w:rsid w:val="00055FE2"/>
    <w:rsid w:val="0005616F"/>
    <w:rsid w:val="00060C2E"/>
    <w:rsid w:val="00061033"/>
    <w:rsid w:val="000619E9"/>
    <w:rsid w:val="000622D4"/>
    <w:rsid w:val="0006357D"/>
    <w:rsid w:val="00067F1E"/>
    <w:rsid w:val="00071CC0"/>
    <w:rsid w:val="00073C8C"/>
    <w:rsid w:val="0007409B"/>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07AD"/>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6E52"/>
    <w:rsid w:val="0011711C"/>
    <w:rsid w:val="0012059C"/>
    <w:rsid w:val="00122810"/>
    <w:rsid w:val="00124E4F"/>
    <w:rsid w:val="001260B7"/>
    <w:rsid w:val="001265CB"/>
    <w:rsid w:val="001321C6"/>
    <w:rsid w:val="001325C4"/>
    <w:rsid w:val="00133010"/>
    <w:rsid w:val="001338EE"/>
    <w:rsid w:val="001339C6"/>
    <w:rsid w:val="00133AAE"/>
    <w:rsid w:val="00135323"/>
    <w:rsid w:val="001356C4"/>
    <w:rsid w:val="00141114"/>
    <w:rsid w:val="00142969"/>
    <w:rsid w:val="001446C2"/>
    <w:rsid w:val="00144914"/>
    <w:rsid w:val="001457E7"/>
    <w:rsid w:val="00145D9D"/>
    <w:rsid w:val="00146388"/>
    <w:rsid w:val="001529E5"/>
    <w:rsid w:val="00153C7E"/>
    <w:rsid w:val="00156B25"/>
    <w:rsid w:val="00156E1A"/>
    <w:rsid w:val="00157894"/>
    <w:rsid w:val="00157B55"/>
    <w:rsid w:val="00160B44"/>
    <w:rsid w:val="00161FA1"/>
    <w:rsid w:val="001642FA"/>
    <w:rsid w:val="001649EB"/>
    <w:rsid w:val="00164BAF"/>
    <w:rsid w:val="00164FA8"/>
    <w:rsid w:val="00165065"/>
    <w:rsid w:val="00165434"/>
    <w:rsid w:val="0016580B"/>
    <w:rsid w:val="00165A52"/>
    <w:rsid w:val="00165F49"/>
    <w:rsid w:val="00166B88"/>
    <w:rsid w:val="0016770A"/>
    <w:rsid w:val="00170804"/>
    <w:rsid w:val="001708E9"/>
    <w:rsid w:val="0017340B"/>
    <w:rsid w:val="00173FB1"/>
    <w:rsid w:val="00176DFD"/>
    <w:rsid w:val="00183BD3"/>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1D3A"/>
    <w:rsid w:val="001F2508"/>
    <w:rsid w:val="001F4816"/>
    <w:rsid w:val="001F4EE9"/>
    <w:rsid w:val="001F53FB"/>
    <w:rsid w:val="001F69B4"/>
    <w:rsid w:val="001F77C7"/>
    <w:rsid w:val="00200183"/>
    <w:rsid w:val="00200333"/>
    <w:rsid w:val="0020107D"/>
    <w:rsid w:val="00202AA4"/>
    <w:rsid w:val="002031F7"/>
    <w:rsid w:val="002040E6"/>
    <w:rsid w:val="0020527B"/>
    <w:rsid w:val="00205F2C"/>
    <w:rsid w:val="00210B15"/>
    <w:rsid w:val="002142EA"/>
    <w:rsid w:val="002204BB"/>
    <w:rsid w:val="00221B05"/>
    <w:rsid w:val="00221B79"/>
    <w:rsid w:val="00221C6B"/>
    <w:rsid w:val="00223FB4"/>
    <w:rsid w:val="002253A1"/>
    <w:rsid w:val="00225CF8"/>
    <w:rsid w:val="0022794E"/>
    <w:rsid w:val="00233D64"/>
    <w:rsid w:val="0023482A"/>
    <w:rsid w:val="002359CB"/>
    <w:rsid w:val="00236475"/>
    <w:rsid w:val="00243540"/>
    <w:rsid w:val="0024497B"/>
    <w:rsid w:val="0024515B"/>
    <w:rsid w:val="00246021"/>
    <w:rsid w:val="0024666E"/>
    <w:rsid w:val="00247D66"/>
    <w:rsid w:val="00247F52"/>
    <w:rsid w:val="00250B25"/>
    <w:rsid w:val="00250BBE"/>
    <w:rsid w:val="002515C2"/>
    <w:rsid w:val="0025194F"/>
    <w:rsid w:val="0025594F"/>
    <w:rsid w:val="0026148A"/>
    <w:rsid w:val="00262696"/>
    <w:rsid w:val="00263D25"/>
    <w:rsid w:val="002643C3"/>
    <w:rsid w:val="00264A0C"/>
    <w:rsid w:val="00266EEB"/>
    <w:rsid w:val="00267EF4"/>
    <w:rsid w:val="00270CB8"/>
    <w:rsid w:val="00272B08"/>
    <w:rsid w:val="002771AC"/>
    <w:rsid w:val="00277BBC"/>
    <w:rsid w:val="00281BB8"/>
    <w:rsid w:val="00281E9E"/>
    <w:rsid w:val="00282405"/>
    <w:rsid w:val="00285170"/>
    <w:rsid w:val="00285361"/>
    <w:rsid w:val="00292D60"/>
    <w:rsid w:val="00293B30"/>
    <w:rsid w:val="0029439E"/>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982"/>
    <w:rsid w:val="00336C64"/>
    <w:rsid w:val="00337162"/>
    <w:rsid w:val="0034194F"/>
    <w:rsid w:val="00344605"/>
    <w:rsid w:val="003474AA"/>
    <w:rsid w:val="00350D1D"/>
    <w:rsid w:val="00352C83"/>
    <w:rsid w:val="003615D2"/>
    <w:rsid w:val="0036229D"/>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95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389D"/>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3E1"/>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0838"/>
    <w:rsid w:val="00481C44"/>
    <w:rsid w:val="00484936"/>
    <w:rsid w:val="00485C89"/>
    <w:rsid w:val="00486BE3"/>
    <w:rsid w:val="004905E4"/>
    <w:rsid w:val="00490A89"/>
    <w:rsid w:val="00490AB4"/>
    <w:rsid w:val="00492F02"/>
    <w:rsid w:val="004939AE"/>
    <w:rsid w:val="004954B2"/>
    <w:rsid w:val="004A12DF"/>
    <w:rsid w:val="004A17E6"/>
    <w:rsid w:val="004A1BA8"/>
    <w:rsid w:val="004A4B57"/>
    <w:rsid w:val="004A63FA"/>
    <w:rsid w:val="004B0272"/>
    <w:rsid w:val="004B2701"/>
    <w:rsid w:val="004B2E1B"/>
    <w:rsid w:val="004B2F75"/>
    <w:rsid w:val="004B3AA8"/>
    <w:rsid w:val="004B3E93"/>
    <w:rsid w:val="004B7C12"/>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6D5F"/>
    <w:rsid w:val="005220EC"/>
    <w:rsid w:val="00523F95"/>
    <w:rsid w:val="00524D65"/>
    <w:rsid w:val="00525B16"/>
    <w:rsid w:val="005272CB"/>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29A"/>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55E8"/>
    <w:rsid w:val="005A7830"/>
    <w:rsid w:val="005A7FCE"/>
    <w:rsid w:val="005B0F3F"/>
    <w:rsid w:val="005B4903"/>
    <w:rsid w:val="005B51CE"/>
    <w:rsid w:val="005B5885"/>
    <w:rsid w:val="005B5CD7"/>
    <w:rsid w:val="005B6CF6"/>
    <w:rsid w:val="005B7422"/>
    <w:rsid w:val="005C29B8"/>
    <w:rsid w:val="005C2B2F"/>
    <w:rsid w:val="005C5F21"/>
    <w:rsid w:val="005C7156"/>
    <w:rsid w:val="005D0C75"/>
    <w:rsid w:val="005D21E5"/>
    <w:rsid w:val="005D4171"/>
    <w:rsid w:val="005D5A6A"/>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223"/>
    <w:rsid w:val="00615A9D"/>
    <w:rsid w:val="00617387"/>
    <w:rsid w:val="006205D6"/>
    <w:rsid w:val="006252D8"/>
    <w:rsid w:val="006259BC"/>
    <w:rsid w:val="0062636B"/>
    <w:rsid w:val="006310CB"/>
    <w:rsid w:val="00632182"/>
    <w:rsid w:val="00632723"/>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F48"/>
    <w:rsid w:val="00672060"/>
    <w:rsid w:val="00672BFD"/>
    <w:rsid w:val="0067600A"/>
    <w:rsid w:val="006770F4"/>
    <w:rsid w:val="00677598"/>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0237"/>
    <w:rsid w:val="006B2672"/>
    <w:rsid w:val="006B54BF"/>
    <w:rsid w:val="006B5F44"/>
    <w:rsid w:val="006B5F90"/>
    <w:rsid w:val="006B62E4"/>
    <w:rsid w:val="006B7D36"/>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388"/>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E4F"/>
    <w:rsid w:val="007B5A3D"/>
    <w:rsid w:val="007B5B95"/>
    <w:rsid w:val="007B68EA"/>
    <w:rsid w:val="007B6FF1"/>
    <w:rsid w:val="007B7453"/>
    <w:rsid w:val="007C1E8B"/>
    <w:rsid w:val="007C2D89"/>
    <w:rsid w:val="007C4593"/>
    <w:rsid w:val="007C5309"/>
    <w:rsid w:val="007C6069"/>
    <w:rsid w:val="007D06C4"/>
    <w:rsid w:val="007D1352"/>
    <w:rsid w:val="007D2508"/>
    <w:rsid w:val="007D346A"/>
    <w:rsid w:val="007D6518"/>
    <w:rsid w:val="007D76BD"/>
    <w:rsid w:val="007E0BF1"/>
    <w:rsid w:val="007E32A6"/>
    <w:rsid w:val="007F0ED8"/>
    <w:rsid w:val="007F0F63"/>
    <w:rsid w:val="007F7268"/>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37D5"/>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BBF"/>
    <w:rsid w:val="008D2D1D"/>
    <w:rsid w:val="008D453D"/>
    <w:rsid w:val="008D53AD"/>
    <w:rsid w:val="008D562B"/>
    <w:rsid w:val="008D5733"/>
    <w:rsid w:val="008D59F8"/>
    <w:rsid w:val="008D622B"/>
    <w:rsid w:val="008D666C"/>
    <w:rsid w:val="008D7B54"/>
    <w:rsid w:val="008E0C9D"/>
    <w:rsid w:val="008E1648"/>
    <w:rsid w:val="008E1B3E"/>
    <w:rsid w:val="008E2319"/>
    <w:rsid w:val="008E4BB6"/>
    <w:rsid w:val="008E4F0D"/>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460E"/>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2D6B"/>
    <w:rsid w:val="00A03730"/>
    <w:rsid w:val="00A06A6B"/>
    <w:rsid w:val="00A07E47"/>
    <w:rsid w:val="00A129D0"/>
    <w:rsid w:val="00A12C33"/>
    <w:rsid w:val="00A13368"/>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2236"/>
    <w:rsid w:val="00A55BD6"/>
    <w:rsid w:val="00A55D50"/>
    <w:rsid w:val="00A57142"/>
    <w:rsid w:val="00A60780"/>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2433"/>
    <w:rsid w:val="00AB41D5"/>
    <w:rsid w:val="00AB6309"/>
    <w:rsid w:val="00AB6823"/>
    <w:rsid w:val="00AB6C5F"/>
    <w:rsid w:val="00AB7129"/>
    <w:rsid w:val="00AC27A6"/>
    <w:rsid w:val="00AC30F7"/>
    <w:rsid w:val="00AC3A5A"/>
    <w:rsid w:val="00AC3DCD"/>
    <w:rsid w:val="00AC4D95"/>
    <w:rsid w:val="00AC5DF4"/>
    <w:rsid w:val="00AD0AEF"/>
    <w:rsid w:val="00AD11B7"/>
    <w:rsid w:val="00AD1A94"/>
    <w:rsid w:val="00AD1C05"/>
    <w:rsid w:val="00AD3B63"/>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3762"/>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2872"/>
    <w:rsid w:val="00BC4790"/>
    <w:rsid w:val="00BC5DC7"/>
    <w:rsid w:val="00BC6B8B"/>
    <w:rsid w:val="00BC73D8"/>
    <w:rsid w:val="00BD52D7"/>
    <w:rsid w:val="00BD5AD2"/>
    <w:rsid w:val="00BE22F3"/>
    <w:rsid w:val="00BE5B52"/>
    <w:rsid w:val="00BE7B8D"/>
    <w:rsid w:val="00BF0993"/>
    <w:rsid w:val="00BF0CD1"/>
    <w:rsid w:val="00BF10A9"/>
    <w:rsid w:val="00BF1703"/>
    <w:rsid w:val="00BF231C"/>
    <w:rsid w:val="00BF51E5"/>
    <w:rsid w:val="00BF74A6"/>
    <w:rsid w:val="00C008BB"/>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3EAA"/>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5F20"/>
    <w:rsid w:val="00C86D6F"/>
    <w:rsid w:val="00C905FC"/>
    <w:rsid w:val="00C92D03"/>
    <w:rsid w:val="00C9319C"/>
    <w:rsid w:val="00C9435D"/>
    <w:rsid w:val="00C94DF2"/>
    <w:rsid w:val="00C96741"/>
    <w:rsid w:val="00CA229A"/>
    <w:rsid w:val="00CA24D5"/>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113"/>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4843"/>
    <w:rsid w:val="00D25E37"/>
    <w:rsid w:val="00D2661A"/>
    <w:rsid w:val="00D269FF"/>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549E"/>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4C09"/>
    <w:rsid w:val="00DC5B90"/>
    <w:rsid w:val="00DD00FF"/>
    <w:rsid w:val="00DD0619"/>
    <w:rsid w:val="00DD07FB"/>
    <w:rsid w:val="00DD25C6"/>
    <w:rsid w:val="00DD4FE5"/>
    <w:rsid w:val="00DD54B0"/>
    <w:rsid w:val="00DD57EE"/>
    <w:rsid w:val="00DD6BCC"/>
    <w:rsid w:val="00DE0A4B"/>
    <w:rsid w:val="00DE2410"/>
    <w:rsid w:val="00DE2939"/>
    <w:rsid w:val="00DE5074"/>
    <w:rsid w:val="00DE6E81"/>
    <w:rsid w:val="00DE703F"/>
    <w:rsid w:val="00DE7595"/>
    <w:rsid w:val="00DE7F4B"/>
    <w:rsid w:val="00DF1961"/>
    <w:rsid w:val="00DF44DE"/>
    <w:rsid w:val="00DF5F11"/>
    <w:rsid w:val="00DF6AC6"/>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6BEA"/>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3EA3"/>
    <w:rsid w:val="00F25BB6"/>
    <w:rsid w:val="00F26B7E"/>
    <w:rsid w:val="00F27A3B"/>
    <w:rsid w:val="00F33817"/>
    <w:rsid w:val="00F420D5"/>
    <w:rsid w:val="00F4511A"/>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5A90"/>
    <w:rsid w:val="00F81141"/>
    <w:rsid w:val="00F81AAC"/>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871"/>
    <w:rsid w:val="00FB4A72"/>
    <w:rsid w:val="00FB54E8"/>
    <w:rsid w:val="00FB7054"/>
    <w:rsid w:val="00FB7DE0"/>
    <w:rsid w:val="00FC17B7"/>
    <w:rsid w:val="00FC2CB7"/>
    <w:rsid w:val="00FC4090"/>
    <w:rsid w:val="00FC482E"/>
    <w:rsid w:val="00FC55B4"/>
    <w:rsid w:val="00FD00E6"/>
    <w:rsid w:val="00FD09A1"/>
    <w:rsid w:val="00FD2A7C"/>
    <w:rsid w:val="00FD59EB"/>
    <w:rsid w:val="00FD7299"/>
    <w:rsid w:val="00FE1240"/>
    <w:rsid w:val="00FE1FBE"/>
    <w:rsid w:val="00FE3901"/>
    <w:rsid w:val="00FE39D3"/>
    <w:rsid w:val="00FE4BCE"/>
    <w:rsid w:val="00FE54AE"/>
    <w:rsid w:val="00FE576A"/>
    <w:rsid w:val="00FE5DE1"/>
    <w:rsid w:val="00FE7E79"/>
    <w:rsid w:val="00FF3E7D"/>
    <w:rsid w:val="00FF5B99"/>
    <w:rsid w:val="00FF730C"/>
    <w:rsid w:val="00FF73F4"/>
    <w:rsid w:val="00FF7CE4"/>
    <w:rsid w:val="00FF7E39"/>
    <w:rsid w:val="010740BD"/>
    <w:rsid w:val="019F1066"/>
    <w:rsid w:val="01A7194D"/>
    <w:rsid w:val="01BB13A7"/>
    <w:rsid w:val="020028EA"/>
    <w:rsid w:val="022B2B0E"/>
    <w:rsid w:val="02864BA8"/>
    <w:rsid w:val="03522419"/>
    <w:rsid w:val="03C055D4"/>
    <w:rsid w:val="03D21B34"/>
    <w:rsid w:val="04405E89"/>
    <w:rsid w:val="047A39D5"/>
    <w:rsid w:val="0532605E"/>
    <w:rsid w:val="06C947A0"/>
    <w:rsid w:val="074336EF"/>
    <w:rsid w:val="07723089"/>
    <w:rsid w:val="07921036"/>
    <w:rsid w:val="07C531B9"/>
    <w:rsid w:val="07D94031"/>
    <w:rsid w:val="085B03F1"/>
    <w:rsid w:val="08890192"/>
    <w:rsid w:val="091268D2"/>
    <w:rsid w:val="09364F7C"/>
    <w:rsid w:val="09B23B28"/>
    <w:rsid w:val="09CA03E0"/>
    <w:rsid w:val="0B055DD6"/>
    <w:rsid w:val="0B0A32D3"/>
    <w:rsid w:val="0B460AB5"/>
    <w:rsid w:val="0B5C5BE2"/>
    <w:rsid w:val="0B6326A7"/>
    <w:rsid w:val="0C012C2E"/>
    <w:rsid w:val="0CF057C8"/>
    <w:rsid w:val="0CF515DE"/>
    <w:rsid w:val="0D3E52A0"/>
    <w:rsid w:val="0D932AF7"/>
    <w:rsid w:val="0DE4712B"/>
    <w:rsid w:val="0E302A4C"/>
    <w:rsid w:val="0E311561"/>
    <w:rsid w:val="0E9F3018"/>
    <w:rsid w:val="0F4D3A3A"/>
    <w:rsid w:val="0F916077"/>
    <w:rsid w:val="105A40DF"/>
    <w:rsid w:val="109F4BD4"/>
    <w:rsid w:val="10AF0EAA"/>
    <w:rsid w:val="10C06C14"/>
    <w:rsid w:val="110A507D"/>
    <w:rsid w:val="11252F1A"/>
    <w:rsid w:val="1218482D"/>
    <w:rsid w:val="13743CE5"/>
    <w:rsid w:val="13833F28"/>
    <w:rsid w:val="1407094A"/>
    <w:rsid w:val="14861F22"/>
    <w:rsid w:val="14C20E8F"/>
    <w:rsid w:val="15967181"/>
    <w:rsid w:val="16992920"/>
    <w:rsid w:val="16CD3E38"/>
    <w:rsid w:val="172A4621"/>
    <w:rsid w:val="1795770A"/>
    <w:rsid w:val="17D9680D"/>
    <w:rsid w:val="17EB22CD"/>
    <w:rsid w:val="19406B43"/>
    <w:rsid w:val="19FE1D73"/>
    <w:rsid w:val="1A0848B4"/>
    <w:rsid w:val="1A481B56"/>
    <w:rsid w:val="1A66082C"/>
    <w:rsid w:val="1B1B1811"/>
    <w:rsid w:val="1B1D5607"/>
    <w:rsid w:val="1B4545CD"/>
    <w:rsid w:val="1B495E35"/>
    <w:rsid w:val="1B642B45"/>
    <w:rsid w:val="1B9A7C8C"/>
    <w:rsid w:val="1BCF4B58"/>
    <w:rsid w:val="1C8651B5"/>
    <w:rsid w:val="1CD20C90"/>
    <w:rsid w:val="1CEF35DF"/>
    <w:rsid w:val="1EB70B6F"/>
    <w:rsid w:val="1EBF755B"/>
    <w:rsid w:val="1EDF295B"/>
    <w:rsid w:val="1F2A0750"/>
    <w:rsid w:val="1F5514F4"/>
    <w:rsid w:val="1F7932A4"/>
    <w:rsid w:val="1FBB64FE"/>
    <w:rsid w:val="1FDE2C12"/>
    <w:rsid w:val="225727E3"/>
    <w:rsid w:val="238D2953"/>
    <w:rsid w:val="23F92711"/>
    <w:rsid w:val="245E1034"/>
    <w:rsid w:val="24DD4B69"/>
    <w:rsid w:val="25070E5D"/>
    <w:rsid w:val="26687F0D"/>
    <w:rsid w:val="277B4318"/>
    <w:rsid w:val="27F333C5"/>
    <w:rsid w:val="28417B4E"/>
    <w:rsid w:val="288A7DDB"/>
    <w:rsid w:val="28C03E4D"/>
    <w:rsid w:val="298A7967"/>
    <w:rsid w:val="2A012603"/>
    <w:rsid w:val="2A4525E7"/>
    <w:rsid w:val="2A756869"/>
    <w:rsid w:val="2A781EB5"/>
    <w:rsid w:val="2AB0164F"/>
    <w:rsid w:val="2AB702C3"/>
    <w:rsid w:val="2ABB70C0"/>
    <w:rsid w:val="2B2160A9"/>
    <w:rsid w:val="2BCC2C58"/>
    <w:rsid w:val="2C200BF3"/>
    <w:rsid w:val="2C31003F"/>
    <w:rsid w:val="2C691263"/>
    <w:rsid w:val="2CFF241A"/>
    <w:rsid w:val="2D264F1E"/>
    <w:rsid w:val="2D370EF9"/>
    <w:rsid w:val="2DA134D1"/>
    <w:rsid w:val="2DE47F8D"/>
    <w:rsid w:val="2E3070A0"/>
    <w:rsid w:val="2F110EB6"/>
    <w:rsid w:val="2F7840D9"/>
    <w:rsid w:val="2FAC779D"/>
    <w:rsid w:val="302B0E8F"/>
    <w:rsid w:val="31B45F23"/>
    <w:rsid w:val="3233551E"/>
    <w:rsid w:val="331631A7"/>
    <w:rsid w:val="34E6283D"/>
    <w:rsid w:val="352B46F4"/>
    <w:rsid w:val="35E033EA"/>
    <w:rsid w:val="371C469D"/>
    <w:rsid w:val="37BC765C"/>
    <w:rsid w:val="37C44C8D"/>
    <w:rsid w:val="385708C2"/>
    <w:rsid w:val="385955FF"/>
    <w:rsid w:val="386778CF"/>
    <w:rsid w:val="39643D30"/>
    <w:rsid w:val="3969383E"/>
    <w:rsid w:val="3A706705"/>
    <w:rsid w:val="3B337998"/>
    <w:rsid w:val="3B593E71"/>
    <w:rsid w:val="3B600A1D"/>
    <w:rsid w:val="3C61491B"/>
    <w:rsid w:val="3CB1415C"/>
    <w:rsid w:val="3CBF5DB0"/>
    <w:rsid w:val="3D1261EA"/>
    <w:rsid w:val="3D3305EA"/>
    <w:rsid w:val="3D580050"/>
    <w:rsid w:val="3F402B4A"/>
    <w:rsid w:val="3FA129AA"/>
    <w:rsid w:val="3FEC0B9E"/>
    <w:rsid w:val="405A1423"/>
    <w:rsid w:val="40FE4BEC"/>
    <w:rsid w:val="41520195"/>
    <w:rsid w:val="41C95376"/>
    <w:rsid w:val="42A7780B"/>
    <w:rsid w:val="44F52A14"/>
    <w:rsid w:val="452F40CC"/>
    <w:rsid w:val="4574354D"/>
    <w:rsid w:val="457E749F"/>
    <w:rsid w:val="467B090B"/>
    <w:rsid w:val="46DD3374"/>
    <w:rsid w:val="472B40E0"/>
    <w:rsid w:val="474267EF"/>
    <w:rsid w:val="478D5F73"/>
    <w:rsid w:val="48362D3C"/>
    <w:rsid w:val="48FA3524"/>
    <w:rsid w:val="4A1C0855"/>
    <w:rsid w:val="4A45370A"/>
    <w:rsid w:val="4A7D4C52"/>
    <w:rsid w:val="4AC24D5B"/>
    <w:rsid w:val="4B7D623E"/>
    <w:rsid w:val="4CC06FD0"/>
    <w:rsid w:val="4D470B7A"/>
    <w:rsid w:val="4E181FA3"/>
    <w:rsid w:val="4F1B712F"/>
    <w:rsid w:val="4FC31C0F"/>
    <w:rsid w:val="4FE64E01"/>
    <w:rsid w:val="4FF359B6"/>
    <w:rsid w:val="50003779"/>
    <w:rsid w:val="501778F7"/>
    <w:rsid w:val="502A762A"/>
    <w:rsid w:val="505F4DFA"/>
    <w:rsid w:val="50994601"/>
    <w:rsid w:val="50B10CF4"/>
    <w:rsid w:val="5147582A"/>
    <w:rsid w:val="516669AC"/>
    <w:rsid w:val="522F1D18"/>
    <w:rsid w:val="526112FD"/>
    <w:rsid w:val="52655F7B"/>
    <w:rsid w:val="528D3EA0"/>
    <w:rsid w:val="533F163E"/>
    <w:rsid w:val="53A276CC"/>
    <w:rsid w:val="53BD6EA5"/>
    <w:rsid w:val="53CA5CC0"/>
    <w:rsid w:val="541D3002"/>
    <w:rsid w:val="543143B4"/>
    <w:rsid w:val="549A28A4"/>
    <w:rsid w:val="54E05795"/>
    <w:rsid w:val="54E56216"/>
    <w:rsid w:val="560E6E26"/>
    <w:rsid w:val="56F40992"/>
    <w:rsid w:val="57790E97"/>
    <w:rsid w:val="5797131D"/>
    <w:rsid w:val="587458A4"/>
    <w:rsid w:val="58A07A42"/>
    <w:rsid w:val="58AA6037"/>
    <w:rsid w:val="58EB36CF"/>
    <w:rsid w:val="593037D7"/>
    <w:rsid w:val="5B5B0FE0"/>
    <w:rsid w:val="5B8F7799"/>
    <w:rsid w:val="5BF2000D"/>
    <w:rsid w:val="5CA87115"/>
    <w:rsid w:val="5CCD244D"/>
    <w:rsid w:val="5E082F75"/>
    <w:rsid w:val="5EB6611C"/>
    <w:rsid w:val="5EEC7DEF"/>
    <w:rsid w:val="5FF53085"/>
    <w:rsid w:val="606369B8"/>
    <w:rsid w:val="618842CF"/>
    <w:rsid w:val="629B7F14"/>
    <w:rsid w:val="6347693D"/>
    <w:rsid w:val="63477C55"/>
    <w:rsid w:val="638A3EAB"/>
    <w:rsid w:val="63A34415"/>
    <w:rsid w:val="63BE65AF"/>
    <w:rsid w:val="63DC38E5"/>
    <w:rsid w:val="64361FC0"/>
    <w:rsid w:val="64371EBE"/>
    <w:rsid w:val="65037FF2"/>
    <w:rsid w:val="65C63E04"/>
    <w:rsid w:val="65DF575C"/>
    <w:rsid w:val="66112399"/>
    <w:rsid w:val="6643619E"/>
    <w:rsid w:val="66C11F13"/>
    <w:rsid w:val="66C537B1"/>
    <w:rsid w:val="67FC1454"/>
    <w:rsid w:val="681E680B"/>
    <w:rsid w:val="68242759"/>
    <w:rsid w:val="6AA162E3"/>
    <w:rsid w:val="6ABC642B"/>
    <w:rsid w:val="6ADF4062"/>
    <w:rsid w:val="6BC54639"/>
    <w:rsid w:val="6C091515"/>
    <w:rsid w:val="6E203F26"/>
    <w:rsid w:val="6EC151A6"/>
    <w:rsid w:val="6EE4281B"/>
    <w:rsid w:val="6EE677CC"/>
    <w:rsid w:val="6EEA46FD"/>
    <w:rsid w:val="6F280E2E"/>
    <w:rsid w:val="6F760A03"/>
    <w:rsid w:val="6F931592"/>
    <w:rsid w:val="6FF54C6A"/>
    <w:rsid w:val="703F270E"/>
    <w:rsid w:val="70962D6E"/>
    <w:rsid w:val="70B97DBB"/>
    <w:rsid w:val="70BD1377"/>
    <w:rsid w:val="712C2ABE"/>
    <w:rsid w:val="714107CD"/>
    <w:rsid w:val="71997D14"/>
    <w:rsid w:val="71A57E14"/>
    <w:rsid w:val="723932A5"/>
    <w:rsid w:val="738605CC"/>
    <w:rsid w:val="73A254D1"/>
    <w:rsid w:val="73BB162D"/>
    <w:rsid w:val="74AB1D3D"/>
    <w:rsid w:val="75C23793"/>
    <w:rsid w:val="7648375C"/>
    <w:rsid w:val="767C519A"/>
    <w:rsid w:val="768C7E47"/>
    <w:rsid w:val="768F37A4"/>
    <w:rsid w:val="7840713B"/>
    <w:rsid w:val="79037769"/>
    <w:rsid w:val="7A3E0A64"/>
    <w:rsid w:val="7A946795"/>
    <w:rsid w:val="7B097F94"/>
    <w:rsid w:val="7BCF3043"/>
    <w:rsid w:val="7C155341"/>
    <w:rsid w:val="7C166852"/>
    <w:rsid w:val="7C234AAE"/>
    <w:rsid w:val="7C2A25DC"/>
    <w:rsid w:val="7C594D0E"/>
    <w:rsid w:val="7C5F6128"/>
    <w:rsid w:val="7CC3033B"/>
    <w:rsid w:val="7CC3512C"/>
    <w:rsid w:val="7CC865E5"/>
    <w:rsid w:val="7CD6006E"/>
    <w:rsid w:val="7CE343B4"/>
    <w:rsid w:val="7D4E45F1"/>
    <w:rsid w:val="7DA37DD4"/>
    <w:rsid w:val="7DB704CD"/>
    <w:rsid w:val="7DCA74A7"/>
    <w:rsid w:val="7E99505F"/>
    <w:rsid w:val="7EF60D6C"/>
    <w:rsid w:val="7F873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basedOn w:val="1"/>
    <w:qFormat/>
    <w:uiPriority w:val="0"/>
    <w:pPr>
      <w:widowControl/>
      <w:autoSpaceDE w:val="0"/>
      <w:autoSpaceDN w:val="0"/>
      <w:adjustRightInd/>
      <w:spacing w:line="240" w:lineRule="auto"/>
      <w:ind w:firstLine="420" w:firstLineChars="200"/>
    </w:pPr>
    <w:rPr>
      <w:rFonts w:ascii="宋体" w:hAnsi="宋体" w:cs="宋体"/>
      <w:kern w:val="0"/>
    </w:rPr>
  </w:style>
  <w:style w:type="paragraph" w:customStyle="1" w:styleId="231">
    <w:name w:val="章标题"/>
    <w:basedOn w:val="1"/>
    <w:next w:val="230"/>
    <w:qFormat/>
    <w:uiPriority w:val="0"/>
    <w:pPr>
      <w:widowControl/>
      <w:adjustRightInd/>
      <w:spacing w:beforeLines="100" w:afterLines="100" w:line="240" w:lineRule="auto"/>
      <w:ind w:left="1134"/>
      <w:outlineLvl w:val="1"/>
    </w:pPr>
    <w:rPr>
      <w:rFonts w:ascii="黑体" w:hAnsi="黑体" w:eastAsia="黑体" w:cs="宋体"/>
      <w:kern w:val="0"/>
    </w:rPr>
  </w:style>
  <w:style w:type="paragraph" w:customStyle="1" w:styleId="23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33">
    <w:name w:val="正文图标题"/>
    <w:basedOn w:val="1"/>
    <w:next w:val="1"/>
    <w:qFormat/>
    <w:uiPriority w:val="0"/>
    <w:pPr>
      <w:widowControl/>
      <w:adjustRightInd/>
      <w:spacing w:beforeLines="50" w:afterLines="50" w:line="240" w:lineRule="auto"/>
      <w:jc w:val="center"/>
    </w:pPr>
    <w:rPr>
      <w:rFonts w:ascii="黑体" w:hAnsi="黑体" w:eastAsia="黑体" w:cs="宋体"/>
      <w:kern w:val="0"/>
    </w:rPr>
  </w:style>
  <w:style w:type="paragraph" w:customStyle="1" w:styleId="234">
    <w:name w:val="一级条标题"/>
    <w:basedOn w:val="1"/>
    <w:next w:val="230"/>
    <w:qFormat/>
    <w:uiPriority w:val="0"/>
    <w:pPr>
      <w:widowControl/>
      <w:adjustRightInd/>
      <w:spacing w:beforeLines="50" w:afterLines="50" w:line="240" w:lineRule="auto"/>
      <w:jc w:val="left"/>
      <w:outlineLvl w:val="2"/>
    </w:pPr>
    <w:rPr>
      <w:rFonts w:ascii="黑体" w:hAnsi="黑体" w:eastAsia="黑体" w:cs="宋体"/>
      <w:kern w:val="0"/>
    </w:rPr>
  </w:style>
  <w:style w:type="paragraph" w:customStyle="1" w:styleId="235">
    <w:name w:val="二级条标题"/>
    <w:basedOn w:val="234"/>
    <w:next w:val="230"/>
    <w:qFormat/>
    <w:uiPriority w:val="0"/>
    <w:pPr>
      <w:ind w:left="1135"/>
      <w:outlineLvl w:val="3"/>
    </w:pPr>
  </w:style>
  <w:style w:type="paragraph" w:customStyle="1" w:styleId="236">
    <w:name w:val="正文表标题"/>
    <w:basedOn w:val="1"/>
    <w:next w:val="230"/>
    <w:qFormat/>
    <w:uiPriority w:val="0"/>
    <w:pPr>
      <w:widowControl/>
      <w:adjustRightInd/>
      <w:spacing w:beforeLines="50" w:afterLines="50" w:line="240" w:lineRule="auto"/>
      <w:jc w:val="center"/>
    </w:pPr>
    <w:rPr>
      <w:rFonts w:ascii="黑体" w:hAnsi="黑体" w:eastAsia="黑体" w:cs="宋体"/>
      <w:kern w:val="0"/>
    </w:rPr>
  </w:style>
  <w:style w:type="paragraph" w:customStyle="1" w:styleId="237">
    <w:name w:val="三级条标题"/>
    <w:basedOn w:val="235"/>
    <w:next w:val="230"/>
    <w:qFormat/>
    <w:uiPriority w:val="0"/>
    <w:pPr>
      <w:ind w:left="0"/>
      <w:outlineLvl w:val="4"/>
    </w:pPr>
  </w:style>
  <w:style w:type="paragraph" w:customStyle="1" w:styleId="238">
    <w:name w:val="附录标识"/>
    <w:basedOn w:val="1"/>
    <w:next w:val="230"/>
    <w:qFormat/>
    <w:uiPriority w:val="0"/>
    <w:pPr>
      <w:keepNext/>
      <w:widowControl/>
      <w:shd w:val="clear" w:color="auto" w:fill="FFFFFF"/>
      <w:adjustRightInd/>
      <w:spacing w:before="640" w:after="280" w:line="240" w:lineRule="auto"/>
      <w:jc w:val="center"/>
      <w:outlineLvl w:val="0"/>
    </w:pPr>
    <w:rPr>
      <w:rFonts w:ascii="黑体" w:hAnsi="黑体" w:eastAsia="黑体" w:cs="宋体"/>
      <w:kern w:val="0"/>
    </w:rPr>
  </w:style>
  <w:style w:type="paragraph" w:customStyle="1" w:styleId="239">
    <w:name w:val="字母编号列项（一级）"/>
    <w:basedOn w:val="1"/>
    <w:qFormat/>
    <w:uiPriority w:val="0"/>
    <w:pPr>
      <w:widowControl/>
      <w:adjustRightInd/>
      <w:spacing w:before="100" w:beforeAutospacing="1" w:after="100" w:afterAutospacing="1" w:line="240" w:lineRule="auto"/>
      <w:ind w:left="839" w:hanging="419"/>
    </w:pPr>
    <w:rPr>
      <w:rFonts w:ascii="宋体" w:hAnsi="宋体" w:cs="宋体"/>
      <w:kern w:val="0"/>
    </w:rPr>
  </w:style>
  <w:style w:type="paragraph" w:customStyle="1" w:styleId="240">
    <w:name w:val="数字编号列项（二级）"/>
    <w:basedOn w:val="1"/>
    <w:qFormat/>
    <w:uiPriority w:val="0"/>
    <w:pPr>
      <w:widowControl/>
      <w:adjustRightInd/>
      <w:spacing w:before="100" w:beforeAutospacing="1" w:after="100" w:afterAutospacing="1" w:line="240" w:lineRule="auto"/>
      <w:ind w:left="1259" w:hanging="419"/>
    </w:pPr>
    <w:rPr>
      <w:rFonts w:ascii="宋体" w:hAnsi="宋体" w:cs="宋体"/>
      <w:kern w:val="0"/>
    </w:rPr>
  </w:style>
  <w:style w:type="paragraph" w:customStyle="1" w:styleId="241">
    <w:name w:val="前言、引言标题"/>
    <w:basedOn w:val="1"/>
    <w:next w:val="230"/>
    <w:qFormat/>
    <w:uiPriority w:val="0"/>
    <w:pPr>
      <w:keepNext/>
      <w:pageBreakBefore/>
      <w:widowControl/>
      <w:shd w:val="clear" w:color="auto" w:fill="FFFFFF"/>
      <w:adjustRightInd/>
      <w:spacing w:before="640" w:after="560" w:line="240" w:lineRule="auto"/>
      <w:jc w:val="center"/>
      <w:outlineLvl w:val="0"/>
    </w:pPr>
    <w:rPr>
      <w:rFonts w:ascii="黑体" w:hAnsi="黑体" w:eastAsia="黑体" w:cs="宋体"/>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DF706F625B94FB2AC1AC4B31800CB78"/>
        <w:style w:val=""/>
        <w:category>
          <w:name w:val="常规"/>
          <w:gallery w:val="placeholder"/>
        </w:category>
        <w:types>
          <w:type w:val="bbPlcHdr"/>
        </w:types>
        <w:behaviors>
          <w:behavior w:val="content"/>
        </w:behaviors>
        <w:description w:val=""/>
        <w:guid w:val="{D55BC17C-6DC8-41CD-8E71-9DA3B6CABCAA}"/>
      </w:docPartPr>
      <w:docPartBody>
        <w:p w14:paraId="3EDE6650">
          <w:pPr>
            <w:pStyle w:val="5"/>
          </w:pPr>
          <w:r>
            <w:rPr>
              <w:rStyle w:val="4"/>
              <w:rFonts w:hint="eastAsia"/>
            </w:rPr>
            <w:t>单击或点击此处输入文字。</w:t>
          </w:r>
        </w:p>
      </w:docPartBody>
    </w:docPart>
    <w:docPart>
      <w:docPartPr>
        <w:name w:val="C2BF9516A7BC476498D0C7AF13729806"/>
        <w:style w:val=""/>
        <w:category>
          <w:name w:val="常规"/>
          <w:gallery w:val="placeholder"/>
        </w:category>
        <w:types>
          <w:type w:val="bbPlcHdr"/>
        </w:types>
        <w:behaviors>
          <w:behavior w:val="content"/>
        </w:behaviors>
        <w:description w:val=""/>
        <w:guid w:val="{AF4695B2-ED21-401B-A303-8853549FC59F}"/>
      </w:docPartPr>
      <w:docPartBody>
        <w:p w14:paraId="2E49FF09">
          <w:pPr>
            <w:pStyle w:val="6"/>
          </w:pPr>
          <w:r>
            <w:rPr>
              <w:rStyle w:val="4"/>
              <w:rFonts w:hint="eastAsia"/>
            </w:rPr>
            <w:t>选择一项。</w:t>
          </w:r>
        </w:p>
      </w:docPartBody>
    </w:docPart>
    <w:docPart>
      <w:docPartPr>
        <w:name w:val="1293E026C72F462AA094A3D2E7EEDDC2"/>
        <w:style w:val=""/>
        <w:category>
          <w:name w:val="常规"/>
          <w:gallery w:val="placeholder"/>
        </w:category>
        <w:types>
          <w:type w:val="bbPlcHdr"/>
        </w:types>
        <w:behaviors>
          <w:behavior w:val="content"/>
        </w:behaviors>
        <w:description w:val=""/>
        <w:guid w:val="{D76D36C2-95FA-409D-B56B-E5010C9C9535}"/>
      </w:docPartPr>
      <w:docPartBody>
        <w:p w14:paraId="39AA79F0">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0FB1"/>
    <w:rsid w:val="00300B05"/>
    <w:rsid w:val="0031700A"/>
    <w:rsid w:val="004847CB"/>
    <w:rsid w:val="00592515"/>
    <w:rsid w:val="006A5D09"/>
    <w:rsid w:val="008329B1"/>
    <w:rsid w:val="008A4762"/>
    <w:rsid w:val="009D0FB1"/>
    <w:rsid w:val="00A52236"/>
    <w:rsid w:val="00A7470B"/>
    <w:rsid w:val="00F83CA9"/>
    <w:rsid w:val="00F91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DF706F625B94FB2AC1AC4B31800CB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2BF9516A7BC476498D0C7AF137298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293E026C72F462AA094A3D2E7EEDDC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F7CB1D-E60B-478E-956B-501B7116F03C}">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12</Pages>
  <Words>4182</Words>
  <Characters>5138</Characters>
  <Lines>50</Lines>
  <Paragraphs>14</Paragraphs>
  <TotalTime>0</TotalTime>
  <ScaleCrop>false</ScaleCrop>
  <LinksUpToDate>false</LinksUpToDate>
  <CharactersWithSpaces>5391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2024-04-28T06:37:00Z</dcterms:created>
  <dc:creator>hp</dc:creator>
  <dc:description>&lt;config cover="true" show_menu="true" version="1.0.0" doctype="SDKXY"&gt;_x000d_
&lt;/config&gt;</dc:description>
  <cp:lastModifiedBy>hp</cp:lastModifiedBy>
  <cp:lastPrinted>2024-07-19T06:19:00Z</cp:lastPrinted>
  <dcterms:modified xsi:type="dcterms:W3CDTF">2024-07-26T06:10:01Z</dcterms:modified>
  <dc:title>地方标准</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2052-12.1.0.17147</vt:lpwstr>
  </property>
  <property fmtid="{D5CDD505-2E9C-101B-9397-08002B2CF9AE}" pid="15" name="ICV">
    <vt:lpwstr>787C9704A3884FF4A4875D4B74BB3BB7_12</vt:lpwstr>
  </property>
</Properties>
</file>