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31FCB">
      <w:pPr>
        <w:pStyle w:val="11"/>
        <w:framePr w:wrap="around"/>
        <w:rPr>
          <w:rFonts w:hint="default" w:ascii="Times New Roman" w:hAnsi="Times New Roman" w:cs="Times New Roman"/>
        </w:rPr>
      </w:pPr>
      <w:bookmarkStart w:id="0" w:name="_Hlk117498404"/>
      <w:r>
        <w:rPr>
          <w:rFonts w:hint="default" w:ascii="Times New Roman" w:hAnsi="Times New Roman" w:cs="Times New Roman"/>
        </w:rPr>
        <w:t>ICS 67.680.20</w:t>
      </w:r>
    </w:p>
    <w:p w14:paraId="3F112440">
      <w:pPr>
        <w:pStyle w:val="11"/>
        <w:framePr w:wrap="around"/>
        <w:rPr>
          <w:rFonts w:hint="default" w:ascii="Times New Roman" w:hAnsi="Times New Roman" w:cs="Times New Roman"/>
        </w:rPr>
      </w:pPr>
      <w:r>
        <w:rPr>
          <w:rFonts w:hint="default" w:ascii="Times New Roman" w:hAnsi="Times New Roman" w:cs="Times New Roman"/>
        </w:rPr>
        <w:t>CCS  B 31</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8"/>
      </w:tblGrid>
      <w:tr w14:paraId="1832D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8" w:type="dxa"/>
            <w:tcBorders>
              <w:top w:val="nil"/>
              <w:left w:val="nil"/>
              <w:bottom w:val="nil"/>
              <w:right w:val="nil"/>
            </w:tcBorders>
            <w:shd w:val="clear" w:color="auto" w:fill="auto"/>
          </w:tcPr>
          <w:p w14:paraId="455990C2">
            <w:pPr>
              <w:pStyle w:val="11"/>
              <w:framePr w:wrap="around"/>
              <w:rPr>
                <w:rFonts w:hint="default" w:ascii="Times New Roman" w:hAnsi="Times New Roman" w:cs="Times New Roman"/>
              </w:rPr>
            </w:pPr>
          </w:p>
        </w:tc>
      </w:tr>
    </w:tbl>
    <w:p w14:paraId="7BAFC8C2">
      <w:pPr>
        <w:pStyle w:val="12"/>
        <w:framePr w:wrap="around"/>
        <w:wordWrap w:val="0"/>
        <w:rPr>
          <w:rFonts w:hint="default" w:ascii="Times New Roman" w:hAnsi="Times New Roman" w:cs="Times New Roman"/>
        </w:rPr>
      </w:pPr>
      <w:r>
        <w:rPr>
          <w:rFonts w:hint="default" w:ascii="Times New Roman" w:hAnsi="Times New Roman" w:cs="Times New Roman"/>
        </w:rPr>
        <w:fldChar w:fldCharType="begin">
          <w:ffData>
            <w:name w:val="c5"/>
            <w:enabled/>
            <w:calcOnExit w:val="0"/>
            <w:entryMacro w:val="ShowHelp17"/>
            <w:textInput/>
          </w:ffData>
        </w:fldChar>
      </w:r>
      <w:bookmarkStart w:id="1" w:name="c5"/>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DB</w:t>
      </w:r>
      <w:r>
        <w:rPr>
          <w:rFonts w:hint="default" w:ascii="Times New Roman" w:hAnsi="Times New Roman" w:cs="Times New Roman"/>
        </w:rPr>
        <w:fldChar w:fldCharType="end"/>
      </w:r>
      <w:bookmarkEnd w:id="1"/>
      <w:r>
        <w:rPr>
          <w:rFonts w:hint="default" w:ascii="Times New Roman" w:hAnsi="Times New Roman" w:cs="Times New Roman"/>
        </w:rPr>
        <w:t>21</w:t>
      </w:r>
    </w:p>
    <w:p w14:paraId="003B5E98">
      <w:pPr>
        <w:pStyle w:val="14"/>
        <w:framePr w:wrap="around"/>
        <w:rPr>
          <w:rFonts w:hint="default" w:ascii="Times New Roman" w:hAnsi="Times New Roman" w:cs="Times New Roman"/>
          <w:sz w:val="72"/>
          <w:szCs w:val="72"/>
        </w:rPr>
      </w:pPr>
      <w:r>
        <w:rPr>
          <w:rFonts w:hint="default" w:ascii="Times New Roman" w:hAnsi="Times New Roman" w:cs="Times New Roman"/>
        </w:rPr>
        <w:fldChar w:fldCharType="begin">
          <w:ffData>
            <w:name w:val="c6"/>
            <w:enabled/>
            <w:calcOnExit w:val="0"/>
            <w:entryMacro w:val="showhelp13"/>
            <w:textInput/>
          </w:ffData>
        </w:fldChar>
      </w:r>
      <w:bookmarkStart w:id="2" w:name="c6"/>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辽宁省地方标准</w:t>
      </w:r>
      <w:r>
        <w:rPr>
          <w:rFonts w:hint="default" w:ascii="Times New Roman" w:hAnsi="Times New Roman" w:cs="Times New Roman"/>
        </w:rPr>
        <w:fldChar w:fldCharType="end"/>
      </w:r>
      <w:bookmarkEnd w:id="2"/>
    </w:p>
    <w:p w14:paraId="64F766AD">
      <w:pPr>
        <w:pStyle w:val="15"/>
        <w:framePr w:wrap="around"/>
        <w:rPr>
          <w:rFonts w:hint="default" w:ascii="Times New Roman" w:hAnsi="Times New Roman" w:cs="Times New Roman"/>
        </w:rPr>
      </w:pPr>
      <w:r>
        <w:rPr>
          <w:rFonts w:hint="default" w:ascii="Times New Roman" w:hAnsi="Times New Roman" w:cs="Times New Roman"/>
        </w:rPr>
        <w:t>DB21/T</w:t>
      </w:r>
      <w:r>
        <w:rPr>
          <w:rFonts w:hint="default" w:ascii="Times New Roman" w:hAnsi="Times New Roman" w:cs="Times New Roman"/>
        </w:rPr>
        <w:fldChar w:fldCharType="begin">
          <w:ffData>
            <w:name w:val="StdNo1"/>
            <w:enabled/>
            <w:calcOnExit w:val="0"/>
            <w:textInput>
              <w:default w:val="××××"/>
            </w:textInput>
          </w:ffData>
        </w:fldChar>
      </w:r>
      <w:bookmarkStart w:id="3" w:name="StdNo1"/>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w:t>
      </w:r>
      <w:r>
        <w:rPr>
          <w:rFonts w:hint="default" w:ascii="Times New Roman" w:hAnsi="Times New Roman" w:cs="Times New Roman"/>
        </w:rPr>
        <w:fldChar w:fldCharType="end"/>
      </w:r>
      <w:bookmarkEnd w:id="3"/>
      <w:r>
        <w:rPr>
          <w:rFonts w:hint="default" w:ascii="Times New Roman" w:hAnsi="Times New Roman" w:cs="Times New Roman"/>
        </w:rPr>
        <w:t>—</w:t>
      </w:r>
      <w:r>
        <w:rPr>
          <w:rFonts w:hint="default" w:ascii="Times New Roman" w:hAnsi="Times New Roman" w:cs="Times New Roman"/>
        </w:rPr>
        <w:fldChar w:fldCharType="begin">
          <w:ffData>
            <w:name w:val="StdNo2"/>
            <w:enabled/>
            <w:calcOnExit w:val="0"/>
            <w:textInput>
              <w:default w:val="××××"/>
              <w:maxLength w:val="4"/>
            </w:textInput>
          </w:ffData>
        </w:fldChar>
      </w:r>
      <w:bookmarkStart w:id="4" w:name="StdNo2"/>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w:t>
      </w:r>
      <w:r>
        <w:rPr>
          <w:rFonts w:hint="default" w:ascii="Times New Roman" w:hAnsi="Times New Roman" w:cs="Times New Roman"/>
        </w:rPr>
        <w:fldChar w:fldCharType="end"/>
      </w:r>
      <w:bookmarkEnd w:id="4"/>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0"/>
      </w:tblGrid>
      <w:tr w14:paraId="39E13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shd w:val="clear" w:color="auto" w:fill="auto"/>
          </w:tcPr>
          <w:p w14:paraId="3198F8E6">
            <w:pPr>
              <w:pStyle w:val="16"/>
              <w:framePr w:wrap="around"/>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3360" behindDoc="1" locked="0" layoutInCell="1" allowOverlap="1">
                      <wp:simplePos x="0" y="0"/>
                      <wp:positionH relativeFrom="column">
                        <wp:posOffset>4665980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a:noFill/>
                              </a:ln>
                              <a:effectLst/>
                            </wps:spPr>
                            <wps:txbx>
                              <w:txbxContent>
                                <w:p w14:paraId="3AABF514"/>
                              </w:txbxContent>
                            </wps:txbx>
                            <wps:bodyPr anchor="ctr" anchorCtr="0" upright="1"/>
                          </wps:wsp>
                        </a:graphicData>
                      </a:graphic>
                    </wp:anchor>
                  </w:drawing>
                </mc:Choice>
                <mc:Fallback>
                  <w:pict>
                    <v:rect id="DT" o:spid="_x0000_s1026" o:spt="1" style="position:absolute;left:0pt;margin-left:367.4pt;margin-top:2.7pt;height:18pt;width:90pt;z-index:-251653120;v-text-anchor:middle;mso-width-relative:page;mso-height-relative:page;" fillcolor="#FFFFFF" filled="t" stroked="f" coordsize="21600,21600" o:gfxdata="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We5P/TAAAACAEAAA8AAAAAAAAAAQAgAAAAIgAAAGRycy9kb3ducmV2LnhtbFBLAQIU&#10;ABQAAAAIAIdO4kDCeAnRvwEAAJcDAAAOAAAAAAAAAAEAIAAAACIBAABkcnMvZTJvRG9jLnhtbFBL&#10;BQYAAAAABgAGAFkBAABTBQAAAAA=&#10;">
                      <v:fill on="t" focussize="0,0"/>
                      <v:stroke on="f" weight="2pt"/>
                      <v:imagedata o:title=""/>
                      <o:lock v:ext="edit" aspectratio="f"/>
                      <v:textbox>
                        <w:txbxContent>
                          <w:p w14:paraId="3AABF514"/>
                        </w:txbxContent>
                      </v:textbox>
                    </v:rect>
                  </w:pict>
                </mc:Fallback>
              </mc:AlternateContent>
            </w:r>
            <w:r>
              <w:rPr>
                <w:rFonts w:hint="default" w:ascii="Times New Roman" w:hAnsi="Times New Roman" w:cs="Times New Roman"/>
              </w:rPr>
              <w:fldChar w:fldCharType="begin">
                <w:ffData>
                  <w:name w:val="DT"/>
                  <w:enabled/>
                  <w:calcOnExit w:val="0"/>
                  <w:entryMacro w:val="ShowHelp4"/>
                  <w:textInput/>
                </w:ffData>
              </w:fldChar>
            </w:r>
            <w:bookmarkStart w:id="5" w:name="DT"/>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     </w:t>
            </w:r>
            <w:r>
              <w:rPr>
                <w:rFonts w:hint="default" w:ascii="Times New Roman" w:hAnsi="Times New Roman" w:cs="Times New Roman"/>
              </w:rPr>
              <w:fldChar w:fldCharType="end"/>
            </w:r>
            <w:bookmarkEnd w:id="5"/>
          </w:p>
        </w:tc>
      </w:tr>
    </w:tbl>
    <w:p w14:paraId="5B27EF1B">
      <w:pPr>
        <w:pStyle w:val="15"/>
        <w:framePr w:wrap="around"/>
        <w:rPr>
          <w:rFonts w:hint="default" w:ascii="Times New Roman" w:hAnsi="Times New Roman" w:cs="Times New Roman"/>
        </w:rPr>
      </w:pPr>
    </w:p>
    <w:p w14:paraId="17150084">
      <w:pPr>
        <w:pStyle w:val="15"/>
        <w:framePr w:wrap="around"/>
        <w:rPr>
          <w:rFonts w:hint="default" w:ascii="Times New Roman" w:hAnsi="Times New Roman" w:cs="Times New Roman"/>
        </w:rPr>
      </w:pPr>
    </w:p>
    <w:p w14:paraId="5B4B3CFE">
      <w:pPr>
        <w:pStyle w:val="18"/>
        <w:framePr w:wrap="around" w:x="1305" w:y="5843"/>
        <w:spacing w:after="312" w:afterLines="100"/>
        <w:rPr>
          <w:rFonts w:hint="default" w:ascii="Times New Roman" w:hAnsi="Times New Roman" w:cs="Times New Roman"/>
          <w:color w:val="000000" w:themeColor="text1"/>
          <w:sz w:val="52"/>
          <w:szCs w:val="20"/>
          <w14:textFill>
            <w14:solidFill>
              <w14:schemeClr w14:val="tx1"/>
            </w14:solidFill>
          </w14:textFill>
        </w:rPr>
      </w:pPr>
      <w:bookmarkStart w:id="6" w:name="_Hlk117499100"/>
      <w:r>
        <w:rPr>
          <w:rFonts w:hint="default" w:ascii="Times New Roman" w:hAnsi="Times New Roman" w:eastAsia="黑体" w:cs="Times New Roman"/>
          <w:color w:val="000000" w:themeColor="text1"/>
          <w:sz w:val="52"/>
          <w:szCs w:val="20"/>
          <w14:textFill>
            <w14:solidFill>
              <w14:schemeClr w14:val="tx1"/>
            </w14:solidFill>
          </w14:textFill>
        </w:rPr>
        <w:t>干辣椒贮运技术规程</w:t>
      </w:r>
    </w:p>
    <w:p w14:paraId="29CFB9A5">
      <w:pPr>
        <w:pStyle w:val="19"/>
        <w:framePr w:wrap="around" w:x="1305" w:y="5843"/>
        <w:rPr>
          <w:rFonts w:hint="default" w:ascii="Times New Roman" w:hAnsi="Times New Roman" w:eastAsia="TimesNewRomanPSMT" w:cs="Times New Roman"/>
          <w:color w:val="000000"/>
          <w:sz w:val="27"/>
          <w:szCs w:val="27"/>
          <w:lang w:bidi="ar"/>
        </w:rPr>
      </w:pPr>
      <w:r>
        <w:rPr>
          <w:rFonts w:hint="default" w:ascii="Times New Roman" w:hAnsi="Times New Roman" w:eastAsia="TimesNewRomanPSMT" w:cs="Times New Roman"/>
          <w:color w:val="000000"/>
          <w:sz w:val="27"/>
          <w:szCs w:val="27"/>
          <w:lang w:bidi="ar"/>
        </w:rPr>
        <w:t xml:space="preserve">Technical regulation for storage and transportation of dried </w:t>
      </w:r>
      <w:r>
        <w:rPr>
          <w:rFonts w:hint="default" w:ascii="Times New Roman" w:hAnsi="Times New Roman" w:cs="Times New Roman"/>
          <w:color w:val="000000"/>
          <w:sz w:val="27"/>
          <w:szCs w:val="27"/>
          <w:lang w:val="en-US" w:eastAsia="zh-CN" w:bidi="ar"/>
        </w:rPr>
        <w:t xml:space="preserve">hot </w:t>
      </w:r>
      <w:r>
        <w:rPr>
          <w:rFonts w:hint="default" w:ascii="Times New Roman" w:hAnsi="Times New Roman" w:eastAsia="TimesNewRomanPSMT" w:cs="Times New Roman"/>
          <w:color w:val="000000"/>
          <w:sz w:val="27"/>
          <w:szCs w:val="27"/>
          <w:lang w:bidi="ar"/>
        </w:rPr>
        <w:t>pepper</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45A35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14:paraId="41A37E30">
            <w:pPr>
              <w:pStyle w:val="20"/>
              <w:framePr w:wrap="around" w:x="1305" w:y="5843"/>
              <w:jc w:val="both"/>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5408" behindDoc="1" locked="1" layoutInCell="1" allowOverlap="1">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a:noFill/>
                              </a:ln>
                              <a:effectLst/>
                            </wps:spPr>
                            <wps:txbx>
                              <w:txbxContent>
                                <w:p w14:paraId="4CC20059"/>
                              </w:txbxContent>
                            </wps:txbx>
                            <wps:bodyPr anchor="ctr" anchorCtr="0" upright="1"/>
                          </wps:wsp>
                        </a:graphicData>
                      </a:graphic>
                    </wp:anchor>
                  </w:drawing>
                </mc:Choice>
                <mc:Fallback>
                  <w:pict>
                    <v:rect id="RQ" o:spid="_x0000_s1026" o:spt="1" style="position:absolute;left:0pt;margin-left:167.9pt;margin-top:45.15pt;height:20pt;width:150pt;z-index:-251651072;v-text-anchor:middle;mso-width-relative:page;mso-height-relative:page;" fillcolor="#FFFFFF" filled="t" stroked="f" coordsize="21600,21600" o:gfxdata="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KI4XdMAAAAKAQAADwAAAAAAAAABACAAAAAiAAAAZHJzL2Rvd25yZXYueG1sUEsBAhQAFAAA&#10;AAgAh07iQJ2mmvm7AQAAlwMAAA4AAAAAAAAAAQAgAAAAIgEAAGRycy9lMm9Eb2MueG1sUEsFBgAA&#10;AAAGAAYAWQEAAE8FAAAAAA==&#10;">
                      <v:fill on="t" focussize="0,0"/>
                      <v:stroke on="f" weight="2pt"/>
                      <v:imagedata o:title=""/>
                      <o:lock v:ext="edit" aspectratio="f"/>
                      <v:textbox>
                        <w:txbxContent>
                          <w:p w14:paraId="4CC20059"/>
                        </w:txbxContent>
                      </v:textbox>
                      <w10:anchorlock/>
                    </v:rect>
                  </w:pict>
                </mc:Fallback>
              </mc:AlternateContent>
            </w:r>
            <w:r>
              <w:rPr>
                <w:rFonts w:hint="default" w:ascii="Times New Roman" w:hAnsi="Times New Roman" w:cs="Times New Roman"/>
              </w:rPr>
              <mc:AlternateContent>
                <mc:Choice Requires="wps">
                  <w:drawing>
                    <wp:anchor distT="0" distB="0" distL="114300" distR="114300" simplePos="0" relativeHeight="251664384" behindDoc="1" locked="0" layoutInCell="1" allowOverlap="1">
                      <wp:simplePos x="0" y="0"/>
                      <wp:positionH relativeFrom="column">
                        <wp:posOffset>2386330</wp:posOffset>
                      </wp:positionH>
                      <wp:positionV relativeFrom="paragraph">
                        <wp:posOffset>255905</wp:posOffset>
                      </wp:positionV>
                      <wp:extent cx="1270000" cy="304800"/>
                      <wp:effectExtent l="0" t="0" r="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a:noFill/>
                              </a:ln>
                              <a:effectLst/>
                            </wps:spPr>
                            <wps:txbx>
                              <w:txbxContent>
                                <w:p w14:paraId="1C80A9EB"/>
                              </w:txbxContent>
                            </wps:txbx>
                            <wps:bodyPr anchor="ctr" anchorCtr="0" upright="1"/>
                          </wps:wsp>
                        </a:graphicData>
                      </a:graphic>
                    </wp:anchor>
                  </w:drawing>
                </mc:Choice>
                <mc:Fallback>
                  <w:pict>
                    <v:rect id="LB" o:spid="_x0000_s1026" o:spt="1" style="position:absolute;left:0pt;margin-left:187.9pt;margin-top:20.15pt;height:24pt;width:100pt;z-index:-251652096;v-text-anchor:middle;mso-width-relative:page;mso-height-relative:page;" fillcolor="#FFFFFF" filled="t" stroked="f" coordsize="21600,21600" o:gfxdata="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IEcv1AAAAAkBAAAPAAAAAAAAAAEAIAAAACIAAABkcnMvZG93bnJldi54bWxQSwEC&#10;FAAUAAAACACHTuJA905VwL8BAACXAwAADgAAAAAAAAABACAAAAAjAQAAZHJzL2Uyb0RvYy54bWxQ&#10;SwUGAAAAAAYABgBZAQAAVAUAAAAA&#10;">
                      <v:fill on="t" focussize="0,0"/>
                      <v:stroke on="f" weight="2pt"/>
                      <v:imagedata o:title=""/>
                      <o:lock v:ext="edit" aspectratio="f"/>
                      <v:textbox>
                        <w:txbxContent>
                          <w:p w14:paraId="1C80A9EB"/>
                        </w:txbxContent>
                      </v:textbox>
                    </v:rect>
                  </w:pict>
                </mc:Fallback>
              </mc:AlternateContent>
            </w:r>
          </w:p>
        </w:tc>
      </w:tr>
      <w:tr w14:paraId="6881D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14:paraId="4694D392">
            <w:pPr>
              <w:pStyle w:val="21"/>
              <w:framePr w:wrap="around" w:x="1305" w:y="5843"/>
              <w:rPr>
                <w:rFonts w:hint="default" w:ascii="Times New Roman" w:hAnsi="Times New Roman" w:cs="Times New Roman"/>
              </w:rPr>
            </w:pPr>
            <w:r>
              <w:rPr>
                <w:rFonts w:hint="default" w:ascii="Times New Roman" w:hAnsi="Times New Roman" w:cs="Times New Roman"/>
              </w:rPr>
              <w:t>（本稿完成日期：202</w:t>
            </w:r>
            <w:r>
              <w:rPr>
                <w:rFonts w:hint="default" w:ascii="Times New Roman" w:hAnsi="Times New Roman" w:cs="Times New Roman"/>
                <w:lang w:val="en-US" w:eastAsia="zh-CN"/>
              </w:rPr>
              <w:t>4</w:t>
            </w: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4）</w:t>
            </w:r>
          </w:p>
        </w:tc>
      </w:tr>
      <w:bookmarkEnd w:id="6"/>
    </w:tbl>
    <w:p w14:paraId="00C9ECCC">
      <w:pPr>
        <w:pStyle w:val="22"/>
        <w:framePr w:wrap="around"/>
        <w:rPr>
          <w:rFonts w:hint="default" w:ascii="Times New Roman" w:hAnsi="Times New Roman" w:cs="Times New Roman"/>
        </w:rPr>
      </w:pPr>
      <w:r>
        <w:rPr>
          <w:rFonts w:hint="default" w:ascii="Times New Roman" w:hAnsi="Times New Roman" w:cs="Times New Roman"/>
        </w:rPr>
        <w:fldChar w:fldCharType="begin">
          <w:ffData>
            <w:name w:val="FY"/>
            <w:enabled/>
            <w:calcOnExit w:val="0"/>
            <w:entryMacro w:val="ShowHelp8"/>
            <w:textInput>
              <w:default w:val="××××"/>
              <w:maxLength w:val="4"/>
            </w:textInput>
          </w:ffData>
        </w:fldChar>
      </w:r>
      <w:bookmarkStart w:id="7" w:name="FY"/>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w:t>
      </w:r>
      <w:r>
        <w:rPr>
          <w:rFonts w:hint="default" w:ascii="Times New Roman" w:hAnsi="Times New Roman" w:cs="Times New Roman"/>
        </w:rPr>
        <w:fldChar w:fldCharType="end"/>
      </w:r>
      <w:bookmarkEnd w:id="7"/>
      <w:r>
        <w:rPr>
          <w:rFonts w:hint="default" w:ascii="Times New Roman" w:hAnsi="Times New Roman" w:cs="Times New Roman"/>
        </w:rPr>
        <w:t>-</w:t>
      </w:r>
      <w:r>
        <w:rPr>
          <w:rFonts w:hint="default" w:ascii="Times New Roman" w:hAnsi="Times New Roman" w:cs="Times New Roman"/>
        </w:rPr>
        <w:fldChar w:fldCharType="begin">
          <w:ffData>
            <w:name w:val="FM"/>
            <w:enabled/>
            <w:calcOnExit w:val="0"/>
            <w:entryMacro w:val="ShowHelp8"/>
            <w:textInput>
              <w:default w:val="××"/>
              <w:maxLength w:val="2"/>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w:t>
      </w:r>
      <w:r>
        <w:rPr>
          <w:rFonts w:hint="default" w:ascii="Times New Roman" w:hAnsi="Times New Roman" w:cs="Times New Roman"/>
        </w:rPr>
        <w:fldChar w:fldCharType="end"/>
      </w:r>
      <w:r>
        <w:rPr>
          <w:rFonts w:hint="default" w:ascii="Times New Roman" w:hAnsi="Times New Roman" w:cs="Times New Roman"/>
        </w:rPr>
        <w:t>-</w:t>
      </w:r>
      <w:r>
        <w:rPr>
          <w:rFonts w:hint="default" w:ascii="Times New Roman" w:hAnsi="Times New Roman" w:cs="Times New Roman"/>
        </w:rPr>
        <w:fldChar w:fldCharType="begin">
          <w:ffData>
            <w:name w:val="FD"/>
            <w:enabled/>
            <w:calcOnExit w:val="0"/>
            <w:entryMacro w:val="ShowHelp8"/>
            <w:textInput>
              <w:default w:val="××"/>
              <w:maxLength w:val="2"/>
            </w:textInput>
          </w:ffData>
        </w:fldChar>
      </w:r>
      <w:bookmarkStart w:id="8" w:name="FD"/>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w:t>
      </w:r>
      <w:r>
        <w:rPr>
          <w:rFonts w:hint="default" w:ascii="Times New Roman" w:hAnsi="Times New Roman" w:cs="Times New Roman"/>
        </w:rPr>
        <w:fldChar w:fldCharType="end"/>
      </w:r>
      <w:bookmarkEnd w:id="8"/>
      <w:r>
        <w:rPr>
          <w:rFonts w:hint="default" w:ascii="Times New Roman" w:hAnsi="Times New Roman" w:cs="Times New Roman"/>
        </w:rPr>
        <w:t>发布</w:t>
      </w: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JB4l/XAAAACQEAAA8AAAAA&#10;AAAAAQAgAAAAIgAAAGRycy9kb3ducmV2LnhtbFBLAQIUABQAAAAIAIdO4kBFw/Mz3AEAAKgDAAAO&#10;AAAAAAAAAAEAIAAAACYBAABkcnMvZTJvRG9jLnhtbFBLBQYAAAAABgAGAFkBAAB0BQAAAAA=&#10;">
                <v:fill on="f" focussize="0,0"/>
                <v:stroke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8891905</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05pt;margin-top:700.15pt;height:0pt;width:481.9pt;z-index:251659264;mso-width-relative:page;mso-height-relative:page;" filled="f" stroked="t" coordsize="21600,21600" o:gfxdata="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8W589YAAAALAQAADwAAAAAA&#10;AAABACAAAAAiAAAAZHJzL2Rvd25yZXYueG1sUEsBAhQAFAAAAAgAh07iQGNYz3HcAQAAqAMAAA4A&#10;AAAAAAAAAQAgAAAAJQEAAGRycy9lMm9Eb2MueG1sUEsFBgAAAAAGAAYAWQEAAHMFAAAAAA==&#10;">
                <v:fill on="f" focussize="0,0"/>
                <v:stroke color="#000000" joinstyle="round"/>
                <v:imagedata o:title=""/>
                <o:lock v:ext="edit" aspectratio="f"/>
              </v:line>
            </w:pict>
          </mc:Fallback>
        </mc:AlternateContent>
      </w:r>
    </w:p>
    <w:p w14:paraId="259D00BD">
      <w:pPr>
        <w:pStyle w:val="23"/>
        <w:framePr w:wrap="around"/>
        <w:rPr>
          <w:rFonts w:hint="default" w:ascii="Times New Roman" w:hAnsi="Times New Roman" w:cs="Times New Roman"/>
        </w:rPr>
      </w:pPr>
      <w:r>
        <w:rPr>
          <w:rFonts w:hint="default" w:ascii="Times New Roman" w:hAnsi="Times New Roman" w:cs="Times New Roman"/>
        </w:rPr>
        <w:fldChar w:fldCharType="begin">
          <w:ffData>
            <w:name w:val="SY"/>
            <w:enabled/>
            <w:calcOnExit w:val="0"/>
            <w:entryMacro w:val="ShowHelp9"/>
            <w:textInput>
              <w:default w:val="××××"/>
              <w:maxLength w:val="4"/>
            </w:textInput>
          </w:ffData>
        </w:fldChar>
      </w:r>
      <w:bookmarkStart w:id="9" w:name="SY"/>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w:t>
      </w:r>
      <w:r>
        <w:rPr>
          <w:rFonts w:hint="default" w:ascii="Times New Roman" w:hAnsi="Times New Roman" w:cs="Times New Roman"/>
        </w:rPr>
        <w:fldChar w:fldCharType="end"/>
      </w:r>
      <w:bookmarkEnd w:id="9"/>
      <w:r>
        <w:rPr>
          <w:rFonts w:hint="default" w:ascii="Times New Roman" w:hAnsi="Times New Roman" w:cs="Times New Roman"/>
        </w:rPr>
        <w:t>-</w:t>
      </w:r>
      <w:r>
        <w:rPr>
          <w:rFonts w:hint="default" w:ascii="Times New Roman" w:hAnsi="Times New Roman" w:cs="Times New Roman"/>
        </w:rPr>
        <w:fldChar w:fldCharType="begin">
          <w:ffData>
            <w:name w:val="SM"/>
            <w:enabled/>
            <w:calcOnExit w:val="0"/>
            <w:entryMacro w:val="ShowHelp9"/>
            <w:textInput>
              <w:default w:val="××"/>
              <w:maxLength w:val="2"/>
            </w:textInput>
          </w:ffData>
        </w:fldChar>
      </w:r>
      <w:bookmarkStart w:id="10" w:name="SM"/>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w:t>
      </w:r>
      <w:r>
        <w:rPr>
          <w:rFonts w:hint="default" w:ascii="Times New Roman" w:hAnsi="Times New Roman" w:cs="Times New Roman"/>
        </w:rPr>
        <w:fldChar w:fldCharType="end"/>
      </w:r>
      <w:bookmarkEnd w:id="10"/>
      <w:r>
        <w:rPr>
          <w:rFonts w:hint="default" w:ascii="Times New Roman" w:hAnsi="Times New Roman" w:cs="Times New Roman"/>
        </w:rPr>
        <w:t>-</w:t>
      </w:r>
      <w:r>
        <w:rPr>
          <w:rFonts w:hint="default" w:ascii="Times New Roman" w:hAnsi="Times New Roman" w:cs="Times New Roman"/>
        </w:rPr>
        <w:fldChar w:fldCharType="begin">
          <w:ffData>
            <w:name w:val="SD"/>
            <w:enabled/>
            <w:calcOnExit w:val="0"/>
            <w:entryMacro w:val="ShowHelp9"/>
            <w:textInput>
              <w:default w:val="××"/>
              <w:maxLength w:val="2"/>
            </w:textInput>
          </w:ffData>
        </w:fldChar>
      </w:r>
      <w:bookmarkStart w:id="11" w:name="SD"/>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w:t>
      </w:r>
      <w:r>
        <w:rPr>
          <w:rFonts w:hint="default" w:ascii="Times New Roman" w:hAnsi="Times New Roman" w:cs="Times New Roman"/>
        </w:rPr>
        <w:fldChar w:fldCharType="end"/>
      </w:r>
      <w:bookmarkEnd w:id="11"/>
      <w:r>
        <w:rPr>
          <w:rFonts w:hint="default" w:ascii="Times New Roman" w:hAnsi="Times New Roman" w:cs="Times New Roman"/>
        </w:rPr>
        <w:t>实施</w:t>
      </w:r>
    </w:p>
    <w:p w14:paraId="365741F2">
      <w:pPr>
        <w:pStyle w:val="25"/>
        <w:framePr w:wrap="around"/>
        <w:rPr>
          <w:rFonts w:hint="default" w:ascii="Times New Roman" w:hAnsi="Times New Roman" w:cs="Times New Roman"/>
        </w:rPr>
      </w:pPr>
      <w:r>
        <w:rPr>
          <w:rFonts w:hint="default" w:ascii="Times New Roman" w:hAnsi="Times New Roman" w:cs="Times New Roman"/>
        </w:rPr>
        <w:t xml:space="preserve">辽宁省市场监督管理局  </w:t>
      </w:r>
      <w:r>
        <w:rPr>
          <w:rFonts w:hint="default" w:ascii="Times New Roman" w:hAnsi="Times New Roman" w:cs="Times New Roman"/>
          <w:spacing w:val="0"/>
          <w:w w:val="100"/>
        </w:rPr>
        <w:t>发 布</w:t>
      </w:r>
    </w:p>
    <w:p w14:paraId="59B2CFAB">
      <w:pPr>
        <w:pStyle w:val="27"/>
        <w:ind w:firstLine="0" w:firstLineChars="0"/>
        <w:rPr>
          <w:rFonts w:hint="default" w:ascii="Times New Roman" w:hAnsi="Times New Roman" w:cs="Times New Roman"/>
        </w:rPr>
        <w:sectPr>
          <w:headerReference r:id="rId3" w:type="default"/>
          <w:pgSz w:w="11906" w:h="16838"/>
          <w:pgMar w:top="567" w:right="850" w:bottom="1134" w:left="1418" w:header="0" w:footer="0" w:gutter="0"/>
          <w:pgNumType w:fmt="upperRoman" w:start="1"/>
          <w:cols w:space="425" w:num="1"/>
          <w:titlePg/>
          <w:docGrid w:type="lines" w:linePitch="312" w:charSpace="0"/>
        </w:sectPr>
      </w:pPr>
      <w:r>
        <w:rPr>
          <w:rFonts w:hint="default" w:ascii="Times New Roman" w:hAnsi="Times New Roman" w:cs="Times New Roman"/>
        </w:rP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396240</wp:posOffset>
                </wp:positionV>
                <wp:extent cx="866775" cy="198120"/>
                <wp:effectExtent l="0" t="0" r="9525" b="508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a:noFill/>
                        </a:ln>
                        <a:effectLst/>
                      </wps:spPr>
                      <wps:txbx>
                        <w:txbxContent>
                          <w:p w14:paraId="609B9939"/>
                        </w:txbxContent>
                      </wps:txbx>
                      <wps:bodyPr anchor="ctr" anchorCtr="0" upright="1"/>
                    </wps:wsp>
                  </a:graphicData>
                </a:graphic>
              </wp:anchor>
            </w:drawing>
          </mc:Choice>
          <mc:Fallback>
            <w:pict>
              <v:rect id="BAH" o:spid="_x0000_s1026" o:spt="1" style="position:absolute;left:0pt;margin-left:-5.25pt;margin-top:31.2pt;height:15.6pt;width:68.25pt;z-index:-251650048;v-text-anchor:middle;mso-width-relative:page;mso-height-relative:page;" fillcolor="#FFFFFF" filled="t" stroked="f" coordsize="21600,21600" o:gfxdata="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1ptsc1QAAAAkBAAAPAAAAAAAAAAEAIAAAACIAAABkcnMvZG93bnJldi54&#10;bWxQSwECFAAUAAAACACHTuJAGA8kBMQBAACXAwAADgAAAAAAAAABACAAAAAkAQAAZHJzL2Uyb0Rv&#10;Yy54bWxQSwUGAAAAAAYABgBZAQAAWgUAAAAA&#10;">
                <v:fill on="t" focussize="0,0"/>
                <v:stroke on="f" weight="2pt"/>
                <v:imagedata o:title=""/>
                <o:lock v:ext="edit" aspectratio="f"/>
                <v:textbox>
                  <w:txbxContent>
                    <w:p w14:paraId="609B9939"/>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05pt;margin-top:184.25pt;height:0pt;width:481.9pt;z-index:251662336;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JB4l/XAAAACQEAAA8AAAAA&#10;AAAAAQAgAAAAIgAAAGRycy9kb3ducmV2LnhtbFBLAQIUABQAAAAIAIdO4kAJ9Yq33AEAAKgDAAAO&#10;AAAAAAAAAAEAIAAAACYBAABkcnMvZTJvRG9jLnhtbFBLBQYAAAAABgAGAFkBAAB0BQAAAAA=&#10;">
                <v:fill on="f" focussize="0,0"/>
                <v:stroke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8891905</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05pt;margin-top:700.15pt;height:0pt;width:481.9pt;z-index:251661312;mso-width-relative:page;mso-height-relative:page;" filled="f" stroked="t" coordsize="21600,21600" o:gfxdata="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8W589YAAAALAQAADwAAAAAA&#10;AAABACAAAAAiAAAAZHJzL2Rvd25yZXYueG1sUEsBAhQAFAAAAAgAh07iQKe15w3cAQAAqAMAAA4A&#10;AAAAAAAAAQAgAAAAJQEAAGRycy9lMm9Eb2MueG1sUEsFBgAAAAAGAAYAWQEAAHMFAAAAAA==&#10;">
                <v:fill on="f" focussize="0,0"/>
                <v:stroke color="#000000" joinstyle="round"/>
                <v:imagedata o:title=""/>
                <o:lock v:ext="edit" aspectratio="f"/>
              </v:line>
            </w:pict>
          </mc:Fallback>
        </mc:AlternateContent>
      </w:r>
    </w:p>
    <w:p w14:paraId="7863DAA8">
      <w:pPr>
        <w:pStyle w:val="28"/>
        <w:shd w:val="clear" w:color="FFFFFF" w:fill="FFFFFF"/>
        <w:rPr>
          <w:rFonts w:hint="default" w:ascii="Times New Roman" w:hAnsi="Times New Roman" w:cs="Times New Roman"/>
        </w:rPr>
      </w:pPr>
      <w:bookmarkStart w:id="12" w:name="_Toc70541890"/>
      <w:bookmarkStart w:id="13" w:name="_Toc44414101"/>
      <w:bookmarkStart w:id="14" w:name="_Toc52288514"/>
      <w:r>
        <w:rPr>
          <w:rFonts w:hint="default" w:ascii="Times New Roman" w:hAnsi="Times New Roman" w:cs="Times New Roman"/>
        </w:rPr>
        <w:t>前</w:t>
      </w:r>
      <w:bookmarkStart w:id="15" w:name="BKQY"/>
      <w:r>
        <w:rPr>
          <w:rFonts w:hint="default" w:ascii="Times New Roman" w:hAnsi="Times New Roman" w:cs="Times New Roman"/>
        </w:rPr>
        <w:t>  言</w:t>
      </w:r>
      <w:bookmarkEnd w:id="12"/>
      <w:bookmarkEnd w:id="13"/>
      <w:bookmarkEnd w:id="14"/>
      <w:bookmarkEnd w:id="15"/>
    </w:p>
    <w:p w14:paraId="3CCC09DA">
      <w:pPr>
        <w:spacing w:line="240" w:lineRule="auto"/>
        <w:ind w:firstLine="573"/>
        <w:rPr>
          <w:rFonts w:hint="default" w:ascii="Times New Roman" w:hAnsi="Times New Roman" w:cs="Times New Roman"/>
          <w:color w:val="000000"/>
          <w:szCs w:val="21"/>
        </w:rPr>
      </w:pPr>
      <w:r>
        <w:rPr>
          <w:rFonts w:hint="default" w:ascii="Times New Roman" w:hAnsi="Times New Roman" w:cs="Times New Roman"/>
          <w:color w:val="000000"/>
          <w:szCs w:val="21"/>
        </w:rPr>
        <w:t>本文件按照GB/T 1.1-2020《标准化工作导则 第1部分：标准化文</w:t>
      </w:r>
      <w:bookmarkStart w:id="37" w:name="_GoBack"/>
      <w:bookmarkEnd w:id="37"/>
      <w:r>
        <w:rPr>
          <w:rFonts w:hint="default" w:ascii="Times New Roman" w:hAnsi="Times New Roman" w:cs="Times New Roman"/>
          <w:color w:val="000000"/>
          <w:szCs w:val="21"/>
        </w:rPr>
        <w:t>件的结构和起草规则》的规定起草。</w:t>
      </w:r>
    </w:p>
    <w:p w14:paraId="6BA67A9D">
      <w:pPr>
        <w:spacing w:line="240" w:lineRule="auto"/>
        <w:ind w:firstLine="573"/>
        <w:rPr>
          <w:rFonts w:hint="default" w:ascii="Times New Roman" w:hAnsi="Times New Roman" w:cs="Times New Roman"/>
          <w:color w:val="000000"/>
          <w:szCs w:val="21"/>
        </w:rPr>
      </w:pPr>
      <w:r>
        <w:rPr>
          <w:rFonts w:hint="default" w:ascii="Times New Roman" w:hAnsi="Times New Roman" w:cs="Times New Roman"/>
          <w:color w:val="000000"/>
          <w:szCs w:val="21"/>
        </w:rPr>
        <w:t>请注意本文件某些内容可能涉及专利，本文件的发布机构不承担识别这些专利的责任。</w:t>
      </w:r>
    </w:p>
    <w:p w14:paraId="6632EC5D">
      <w:pPr>
        <w:autoSpaceDE w:val="0"/>
        <w:autoSpaceDN w:val="0"/>
        <w:spacing w:before="1" w:line="240" w:lineRule="auto"/>
        <w:ind w:left="118" w:right="466" w:firstLine="420"/>
        <w:rPr>
          <w:rFonts w:hint="default" w:ascii="Times New Roman" w:hAnsi="Times New Roman" w:cs="Times New Roman"/>
        </w:rPr>
      </w:pPr>
      <w:r>
        <w:rPr>
          <w:rFonts w:hint="default" w:ascii="Times New Roman" w:hAnsi="Times New Roman" w:cs="Times New Roman"/>
        </w:rPr>
        <w:t>本文件由辽宁省农业农村厅提出并归口。</w:t>
      </w:r>
    </w:p>
    <w:p w14:paraId="0F1A83EB">
      <w:pPr>
        <w:autoSpaceDE w:val="0"/>
        <w:autoSpaceDN w:val="0"/>
        <w:spacing w:before="1" w:line="240" w:lineRule="auto"/>
        <w:ind w:left="118" w:right="466" w:firstLine="420"/>
        <w:rPr>
          <w:rFonts w:hint="default" w:ascii="Times New Roman" w:hAnsi="Times New Roman" w:cs="Times New Roman"/>
          <w:szCs w:val="21"/>
          <w:lang w:val="zh-CN" w:bidi="zh-CN"/>
        </w:rPr>
      </w:pPr>
      <w:r>
        <w:rPr>
          <w:rFonts w:hint="default" w:ascii="Times New Roman" w:hAnsi="Times New Roman" w:cs="Times New Roman"/>
          <w:szCs w:val="21"/>
          <w:lang w:val="zh-CN" w:bidi="zh-CN"/>
        </w:rPr>
        <w:t>本文件起草单位：</w:t>
      </w:r>
      <w:bookmarkStart w:id="16" w:name="OLE_LINK3"/>
      <w:r>
        <w:rPr>
          <w:rFonts w:hint="default" w:ascii="Times New Roman" w:hAnsi="Times New Roman" w:cs="Times New Roman"/>
          <w:szCs w:val="21"/>
          <w:lang w:val="en-US" w:bidi="zh-CN"/>
        </w:rPr>
        <w:t>辽宁省农业科学院</w:t>
      </w:r>
      <w:bookmarkEnd w:id="16"/>
      <w:r>
        <w:rPr>
          <w:rFonts w:hint="default" w:ascii="Times New Roman" w:hAnsi="Times New Roman" w:cs="Times New Roman"/>
          <w:szCs w:val="21"/>
          <w:lang w:val="zh-CN" w:bidi="zh-CN"/>
        </w:rPr>
        <w:t>。</w:t>
      </w:r>
    </w:p>
    <w:p w14:paraId="6E23C05E">
      <w:pPr>
        <w:autoSpaceDE w:val="0"/>
        <w:autoSpaceDN w:val="0"/>
        <w:spacing w:before="1" w:line="240" w:lineRule="auto"/>
        <w:ind w:left="118" w:right="466" w:firstLine="420"/>
        <w:rPr>
          <w:rFonts w:hint="default" w:ascii="Times New Roman" w:hAnsi="Times New Roman" w:cs="Times New Roman"/>
          <w:szCs w:val="21"/>
          <w:lang w:val="zh-CN" w:bidi="zh-CN"/>
        </w:rPr>
      </w:pPr>
      <w:r>
        <w:rPr>
          <w:rFonts w:hint="default" w:ascii="Times New Roman" w:hAnsi="Times New Roman" w:cs="Times New Roman"/>
          <w:szCs w:val="21"/>
          <w:lang w:val="zh-CN" w:bidi="zh-CN"/>
        </w:rPr>
        <w:t>本文件主要</w:t>
      </w:r>
      <w:r>
        <w:rPr>
          <w:rFonts w:hint="default" w:ascii="Times New Roman" w:hAnsi="Times New Roman" w:cs="Times New Roman"/>
          <w:color w:val="auto"/>
          <w:szCs w:val="21"/>
          <w:lang w:val="zh-CN" w:bidi="zh-CN"/>
        </w:rPr>
        <w:t>起草人：</w:t>
      </w:r>
      <w:r>
        <w:rPr>
          <w:rFonts w:hint="default" w:ascii="Times New Roman" w:hAnsi="Times New Roman" w:cs="Times New Roman"/>
          <w:color w:val="auto"/>
          <w:szCs w:val="21"/>
          <w:lang w:val="en-US" w:bidi="zh-CN"/>
        </w:rPr>
        <w:t>韩艳秋</w:t>
      </w:r>
      <w:r>
        <w:rPr>
          <w:rFonts w:hint="default" w:ascii="Times New Roman" w:hAnsi="Times New Roman" w:cs="Times New Roman"/>
          <w:color w:val="auto"/>
          <w:szCs w:val="21"/>
          <w:lang w:val="zh-CN" w:bidi="zh-CN"/>
        </w:rPr>
        <w:t>、</w:t>
      </w:r>
      <w:r>
        <w:rPr>
          <w:rFonts w:hint="default" w:ascii="Times New Roman" w:hAnsi="Times New Roman" w:cs="Times New Roman"/>
          <w:color w:val="auto"/>
          <w:szCs w:val="21"/>
          <w:lang w:val="en-US" w:bidi="zh-CN"/>
        </w:rPr>
        <w:t>李莉峰</w:t>
      </w:r>
      <w:r>
        <w:rPr>
          <w:rFonts w:hint="default" w:ascii="Times New Roman" w:hAnsi="Times New Roman" w:cs="Times New Roman"/>
          <w:color w:val="auto"/>
          <w:szCs w:val="21"/>
          <w:lang w:val="zh-CN" w:bidi="zh-CN"/>
        </w:rPr>
        <w:t>、</w:t>
      </w:r>
      <w:r>
        <w:rPr>
          <w:rFonts w:hint="default" w:ascii="Times New Roman" w:hAnsi="Times New Roman" w:cs="Times New Roman"/>
          <w:color w:val="auto"/>
          <w:szCs w:val="21"/>
          <w:lang w:val="en-US" w:bidi="zh-CN"/>
        </w:rPr>
        <w:t>李潇</w:t>
      </w:r>
      <w:r>
        <w:rPr>
          <w:rFonts w:hint="default" w:ascii="Times New Roman" w:hAnsi="Times New Roman" w:cs="Times New Roman"/>
          <w:color w:val="auto"/>
          <w:szCs w:val="21"/>
          <w:lang w:val="zh-CN" w:bidi="zh-CN"/>
        </w:rPr>
        <w:t>、</w:t>
      </w:r>
      <w:r>
        <w:rPr>
          <w:rFonts w:hint="default" w:ascii="Times New Roman" w:hAnsi="Times New Roman" w:cs="Times New Roman"/>
          <w:color w:val="auto"/>
          <w:szCs w:val="21"/>
          <w:lang w:val="en-US" w:bidi="zh-CN"/>
        </w:rPr>
        <w:t>王帅</w:t>
      </w:r>
      <w:r>
        <w:rPr>
          <w:rFonts w:hint="default" w:ascii="Times New Roman" w:hAnsi="Times New Roman" w:cs="Times New Roman"/>
          <w:color w:val="auto"/>
          <w:szCs w:val="21"/>
          <w:lang w:val="zh-CN" w:bidi="zh-CN"/>
        </w:rPr>
        <w:t>、</w:t>
      </w:r>
      <w:r>
        <w:rPr>
          <w:rFonts w:hint="default" w:ascii="Times New Roman" w:hAnsi="Times New Roman" w:cs="Times New Roman"/>
          <w:color w:val="auto"/>
          <w:szCs w:val="21"/>
          <w:lang w:val="en-US" w:bidi="zh-CN"/>
        </w:rPr>
        <w:t>李越佳</w:t>
      </w:r>
      <w:r>
        <w:rPr>
          <w:rFonts w:hint="default" w:ascii="Times New Roman" w:hAnsi="Times New Roman" w:cs="Times New Roman"/>
          <w:color w:val="auto"/>
          <w:szCs w:val="21"/>
          <w:lang w:val="zh-CN" w:bidi="zh-CN"/>
        </w:rPr>
        <w:t>、</w:t>
      </w:r>
      <w:r>
        <w:rPr>
          <w:rFonts w:hint="default" w:ascii="Times New Roman" w:hAnsi="Times New Roman" w:cs="Times New Roman"/>
          <w:color w:val="auto"/>
          <w:szCs w:val="21"/>
          <w:lang w:val="en-US" w:bidi="zh-CN"/>
        </w:rPr>
        <w:t>王琛、丛崇</w:t>
      </w:r>
      <w:r>
        <w:rPr>
          <w:rFonts w:hint="eastAsia" w:cs="Times New Roman"/>
          <w:color w:val="auto"/>
          <w:szCs w:val="21"/>
          <w:lang w:val="en-US" w:bidi="zh-CN"/>
        </w:rPr>
        <w:t>、李韬</w:t>
      </w:r>
      <w:r>
        <w:rPr>
          <w:rFonts w:hint="default" w:ascii="Times New Roman" w:hAnsi="Times New Roman" w:cs="Times New Roman"/>
          <w:color w:val="auto"/>
          <w:szCs w:val="21"/>
          <w:lang w:val="zh-CN" w:bidi="zh-CN"/>
        </w:rPr>
        <w:t>、</w:t>
      </w:r>
      <w:r>
        <w:rPr>
          <w:rFonts w:hint="default" w:ascii="Times New Roman" w:hAnsi="Times New Roman" w:cs="Times New Roman"/>
          <w:color w:val="auto"/>
          <w:szCs w:val="21"/>
          <w:lang w:val="en-US" w:bidi="zh-CN"/>
        </w:rPr>
        <w:t>叶春苗</w:t>
      </w:r>
      <w:r>
        <w:rPr>
          <w:rFonts w:hint="eastAsia" w:cs="Times New Roman"/>
          <w:color w:val="auto"/>
          <w:szCs w:val="21"/>
          <w:lang w:val="en-US" w:bidi="zh-CN"/>
        </w:rPr>
        <w:t>、沈德胜</w:t>
      </w:r>
      <w:r>
        <w:rPr>
          <w:rFonts w:hint="default" w:ascii="Times New Roman" w:hAnsi="Times New Roman" w:cs="Times New Roman"/>
          <w:color w:val="auto"/>
          <w:szCs w:val="21"/>
          <w:lang w:val="zh-CN" w:bidi="zh-CN"/>
        </w:rPr>
        <w:t>。</w:t>
      </w:r>
    </w:p>
    <w:p w14:paraId="26501F4E">
      <w:pPr>
        <w:autoSpaceDE w:val="0"/>
        <w:autoSpaceDN w:val="0"/>
        <w:spacing w:before="1" w:line="240" w:lineRule="auto"/>
        <w:ind w:left="118" w:right="466" w:firstLine="420"/>
        <w:rPr>
          <w:rFonts w:hint="default" w:ascii="Times New Roman" w:hAnsi="Times New Roman" w:cs="Times New Roman"/>
          <w:szCs w:val="21"/>
          <w:lang w:val="zh-CN" w:bidi="zh-CN"/>
        </w:rPr>
      </w:pPr>
      <w:r>
        <w:rPr>
          <w:rFonts w:hint="default" w:ascii="Times New Roman" w:hAnsi="Times New Roman" w:cs="Times New Roman"/>
          <w:szCs w:val="21"/>
          <w:lang w:val="zh-CN" w:bidi="zh-CN"/>
        </w:rPr>
        <w:t>本文件发布实施后，任何单位和个人如有问题和意见建议，均可以通过来电和来函等方式进行反馈，我们将及时答复并认真处理，根据实际情况依法进行评估及复审。</w:t>
      </w:r>
    </w:p>
    <w:p w14:paraId="32E1B924">
      <w:pPr>
        <w:pStyle w:val="27"/>
        <w:spacing w:line="240" w:lineRule="auto"/>
        <w:rPr>
          <w:rFonts w:hint="default" w:ascii="Times New Roman" w:hAnsi="Times New Roman" w:cs="Times New Roman"/>
        </w:rPr>
      </w:pPr>
      <w:r>
        <w:rPr>
          <w:rFonts w:hint="default" w:ascii="Times New Roman" w:hAnsi="Times New Roman" w:cs="Times New Roman"/>
        </w:rPr>
        <w:t>归口管理部门通讯地址：辽宁省农业农村厅（沈阳市和平区太原北街2号），联系电话：024-23447862。</w:t>
      </w:r>
    </w:p>
    <w:p w14:paraId="2C4E7D98">
      <w:pPr>
        <w:pStyle w:val="27"/>
        <w:spacing w:line="240" w:lineRule="auto"/>
        <w:rPr>
          <w:rFonts w:hint="default" w:ascii="Times New Roman" w:hAnsi="Times New Roman" w:cs="Times New Roman"/>
        </w:rPr>
      </w:pPr>
      <w:r>
        <w:rPr>
          <w:rFonts w:hint="default" w:ascii="Times New Roman" w:hAnsi="Times New Roman" w:cs="Times New Roman"/>
        </w:rPr>
        <w:t>文件起草单位通讯地址：</w:t>
      </w:r>
      <w:r>
        <w:rPr>
          <w:rFonts w:hint="default" w:ascii="Times New Roman" w:hAnsi="Times New Roman" w:cs="Times New Roman"/>
          <w:szCs w:val="21"/>
          <w:lang w:val="en-US" w:bidi="zh-CN"/>
        </w:rPr>
        <w:t>辽宁省农业科学院</w:t>
      </w:r>
      <w:r>
        <w:rPr>
          <w:rFonts w:hint="default" w:ascii="Times New Roman" w:hAnsi="Times New Roman" w:cs="Times New Roman"/>
        </w:rPr>
        <w:t>（沈阳市沈河区东陵路</w:t>
      </w:r>
      <w:r>
        <w:rPr>
          <w:rFonts w:hint="default" w:ascii="Times New Roman" w:hAnsi="Times New Roman" w:cs="Times New Roman"/>
          <w:lang w:val="en-US" w:eastAsia="zh-CN"/>
        </w:rPr>
        <w:t>84</w:t>
      </w:r>
      <w:r>
        <w:rPr>
          <w:rFonts w:hint="default" w:ascii="Times New Roman" w:hAnsi="Times New Roman" w:cs="Times New Roman"/>
        </w:rPr>
        <w:t>号），联系电话：024-</w:t>
      </w:r>
      <w:r>
        <w:rPr>
          <w:rFonts w:hint="default" w:ascii="Times New Roman" w:hAnsi="Times New Roman" w:cs="Times New Roman"/>
          <w:lang w:val="en-US" w:eastAsia="zh-CN"/>
        </w:rPr>
        <w:t>31021189</w:t>
      </w:r>
      <w:r>
        <w:rPr>
          <w:rFonts w:hint="default" w:ascii="Times New Roman" w:hAnsi="Times New Roman" w:cs="Times New Roman"/>
        </w:rPr>
        <w:t>。</w:t>
      </w:r>
    </w:p>
    <w:p w14:paraId="7D3F1C5A">
      <w:pPr>
        <w:pStyle w:val="27"/>
        <w:rPr>
          <w:rFonts w:hint="default" w:ascii="Times New Roman" w:hAnsi="Times New Roman" w:cs="Times New Roman"/>
        </w:rPr>
      </w:pPr>
    </w:p>
    <w:p w14:paraId="6A00F98A">
      <w:pPr>
        <w:pStyle w:val="27"/>
        <w:rPr>
          <w:rFonts w:hint="default" w:ascii="Times New Roman" w:hAnsi="Times New Roman" w:cs="Times New Roman"/>
        </w:rPr>
        <w:sectPr>
          <w:headerReference r:id="rId4" w:type="first"/>
          <w:footerReference r:id="rId7" w:type="first"/>
          <w:footerReference r:id="rId5" w:type="default"/>
          <w:footerReference r:id="rId6" w:type="even"/>
          <w:pgSz w:w="11906" w:h="16838"/>
          <w:pgMar w:top="567" w:right="1134" w:bottom="1134" w:left="1418" w:header="1418" w:footer="1134" w:gutter="0"/>
          <w:pgNumType w:start="1"/>
          <w:cols w:space="425" w:num="1"/>
          <w:formProt w:val="0"/>
          <w:docGrid w:type="lines" w:linePitch="312" w:charSpace="0"/>
        </w:sectPr>
      </w:pPr>
    </w:p>
    <w:p w14:paraId="2BC30224">
      <w:pPr>
        <w:pStyle w:val="29"/>
        <w:outlineLvl w:val="9"/>
        <w:rPr>
          <w:rFonts w:hint="default" w:ascii="Times New Roman" w:hAnsi="Times New Roman" w:cs="Times New Roman"/>
        </w:rPr>
      </w:pPr>
      <w:sdt>
        <w:sdtPr>
          <w:rPr>
            <w:rFonts w:hint="default" w:ascii="Times New Roman" w:hAnsi="Times New Roman" w:cs="Times New Roman"/>
            <w:lang w:val="en-US"/>
          </w:rPr>
          <w:alias w:val="标准名称"/>
          <w:tag w:val="标准名称"/>
          <w:id w:val="1795105741"/>
          <w:lock w:val="sdtLocked"/>
          <w:placeholder>
            <w:docPart w:val="{95138a8d-646f-416d-8a14-dbafd9f495b5}"/>
          </w:placeholder>
          <w:text w:multiLine="1"/>
        </w:sdtPr>
        <w:sdtEndPr>
          <w:rPr>
            <w:rFonts w:hint="default" w:ascii="Times New Roman" w:hAnsi="Times New Roman" w:cs="Times New Roman"/>
            <w:lang w:val="en-US"/>
          </w:rPr>
        </w:sdtEndPr>
        <w:sdtContent>
          <w:r>
            <w:rPr>
              <w:rFonts w:hint="default" w:ascii="Times New Roman" w:hAnsi="Times New Roman" w:cs="Times New Roman"/>
              <w:lang w:val="en-US" w:eastAsia="zh-CN"/>
            </w:rPr>
            <w:t>干辣椒</w:t>
          </w:r>
          <w:r>
            <w:rPr>
              <w:rFonts w:hint="default" w:ascii="Times New Roman" w:hAnsi="Times New Roman" w:cs="Times New Roman"/>
            </w:rPr>
            <w:t>贮运技术规程</w:t>
          </w:r>
        </w:sdtContent>
      </w:sdt>
      <w:bookmarkStart w:id="17" w:name="StandardName"/>
      <w:bookmarkEnd w:id="17"/>
    </w:p>
    <w:p w14:paraId="008F8786">
      <w:pPr>
        <w:pStyle w:val="30"/>
        <w:spacing w:before="312" w:after="312"/>
        <w:rPr>
          <w:rFonts w:hint="default" w:ascii="Times New Roman" w:hAnsi="Times New Roman" w:cs="Times New Roman"/>
        </w:rPr>
      </w:pPr>
      <w:bookmarkStart w:id="18" w:name="_Toc52288516"/>
      <w:bookmarkStart w:id="19" w:name="_Toc70541891"/>
      <w:bookmarkStart w:id="20" w:name="_Toc44414103"/>
      <w:bookmarkStart w:id="21" w:name="OLE_LINK2"/>
      <w:r>
        <w:rPr>
          <w:rFonts w:hint="default" w:ascii="Times New Roman" w:hAnsi="Times New Roman" w:cs="Times New Roman"/>
        </w:rPr>
        <w:t>范围</w:t>
      </w:r>
      <w:bookmarkEnd w:id="18"/>
      <w:bookmarkEnd w:id="19"/>
      <w:bookmarkEnd w:id="20"/>
    </w:p>
    <w:p w14:paraId="6FD15341">
      <w:pPr>
        <w:keepNext w:val="0"/>
        <w:keepLines w:val="0"/>
        <w:widowControl/>
        <w:suppressLineNumbers w:val="0"/>
        <w:ind w:firstLine="420" w:firstLineChars="200"/>
        <w:jc w:val="left"/>
        <w:rPr>
          <w:rFonts w:hint="default" w:ascii="Times New Roman" w:hAnsi="Times New Roman" w:cs="Times New Roman"/>
          <w:color w:val="000000"/>
          <w:kern w:val="0"/>
          <w:szCs w:val="21"/>
        </w:rPr>
      </w:pPr>
      <w:bookmarkStart w:id="22" w:name="OLE_LINK1"/>
      <w:r>
        <w:rPr>
          <w:rFonts w:hint="default" w:ascii="Times New Roman" w:hAnsi="Times New Roman" w:cs="Times New Roman"/>
          <w:color w:val="000000"/>
          <w:kern w:val="0"/>
          <w:szCs w:val="21"/>
        </w:rPr>
        <w:t>本文件规定了辽宁地区</w:t>
      </w:r>
      <w:r>
        <w:rPr>
          <w:rFonts w:hint="default" w:ascii="Times New Roman" w:hAnsi="Times New Roman" w:cs="Times New Roman"/>
          <w:color w:val="000000"/>
          <w:kern w:val="0"/>
          <w:szCs w:val="21"/>
          <w:lang w:val="en-US" w:eastAsia="zh-CN"/>
        </w:rPr>
        <w:t>干辣椒</w:t>
      </w:r>
      <w:r>
        <w:rPr>
          <w:rFonts w:hint="default" w:ascii="Times New Roman" w:hAnsi="Times New Roman" w:cs="Times New Roman"/>
          <w:color w:val="000000"/>
          <w:kern w:val="0"/>
          <w:szCs w:val="21"/>
        </w:rPr>
        <w:t>的采收</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lang w:val="en-US" w:eastAsia="zh-CN"/>
        </w:rPr>
        <w:t>采后处理、入库、</w:t>
      </w:r>
      <w:r>
        <w:rPr>
          <w:rFonts w:hint="default" w:ascii="Times New Roman" w:hAnsi="Times New Roman" w:cs="Times New Roman"/>
          <w:color w:val="000000"/>
          <w:kern w:val="0"/>
          <w:szCs w:val="21"/>
        </w:rPr>
        <w:t>贮藏</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lang w:val="en-US" w:eastAsia="zh-CN"/>
        </w:rPr>
        <w:t>出库</w:t>
      </w:r>
      <w:r>
        <w:rPr>
          <w:rFonts w:hint="default" w:ascii="Times New Roman" w:hAnsi="Times New Roman" w:cs="Times New Roman"/>
          <w:color w:val="000000"/>
          <w:kern w:val="0"/>
          <w:szCs w:val="21"/>
        </w:rPr>
        <w:t>与运输的技术要求。</w:t>
      </w:r>
    </w:p>
    <w:p w14:paraId="68D7D3CD">
      <w:pPr>
        <w:keepNext w:val="0"/>
        <w:keepLines w:val="0"/>
        <w:widowControl/>
        <w:suppressLineNumbers w:val="0"/>
        <w:ind w:firstLine="420" w:firstLineChars="200"/>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本文件适用于辽宁地区</w:t>
      </w:r>
      <w:r>
        <w:rPr>
          <w:rFonts w:hint="default" w:ascii="Times New Roman" w:hAnsi="Times New Roman" w:cs="Times New Roman"/>
          <w:color w:val="000000"/>
          <w:kern w:val="0"/>
          <w:szCs w:val="21"/>
          <w:lang w:val="en-US" w:eastAsia="zh-CN"/>
        </w:rPr>
        <w:t>干辣椒</w:t>
      </w:r>
      <w:r>
        <w:rPr>
          <w:rFonts w:hint="default" w:ascii="Times New Roman" w:hAnsi="Times New Roman" w:cs="Times New Roman"/>
          <w:color w:val="000000"/>
          <w:kern w:val="0"/>
          <w:szCs w:val="21"/>
        </w:rPr>
        <w:t>的采收、贮</w:t>
      </w:r>
      <w:r>
        <w:rPr>
          <w:rFonts w:hint="default" w:ascii="Times New Roman" w:hAnsi="Times New Roman" w:cs="Times New Roman"/>
          <w:color w:val="000000"/>
          <w:kern w:val="0"/>
          <w:szCs w:val="21"/>
          <w:lang w:val="en-US" w:eastAsia="zh-CN"/>
        </w:rPr>
        <w:t>藏及运输</w:t>
      </w:r>
      <w:r>
        <w:rPr>
          <w:rFonts w:hint="default" w:ascii="Times New Roman" w:hAnsi="Times New Roman" w:cs="Times New Roman"/>
          <w:color w:val="000000"/>
          <w:kern w:val="0"/>
          <w:szCs w:val="21"/>
          <w:lang w:eastAsia="zh-CN"/>
        </w:rPr>
        <w:t>。</w:t>
      </w:r>
    </w:p>
    <w:bookmarkEnd w:id="22"/>
    <w:p w14:paraId="030303EF">
      <w:pPr>
        <w:pStyle w:val="30"/>
        <w:spacing w:before="312" w:after="312"/>
        <w:rPr>
          <w:rFonts w:hint="default" w:ascii="Times New Roman" w:hAnsi="Times New Roman" w:cs="Times New Roman"/>
        </w:rPr>
      </w:pPr>
      <w:bookmarkStart w:id="23" w:name="_Toc70541892"/>
      <w:bookmarkStart w:id="24" w:name="_Toc52288517"/>
      <w:bookmarkStart w:id="25" w:name="_Toc44414104"/>
      <w:r>
        <w:rPr>
          <w:rFonts w:hint="default" w:ascii="Times New Roman" w:hAnsi="Times New Roman" w:cs="Times New Roman"/>
        </w:rPr>
        <w:t>规范性引用文件</w:t>
      </w:r>
      <w:bookmarkEnd w:id="23"/>
      <w:bookmarkEnd w:id="24"/>
      <w:bookmarkEnd w:id="25"/>
    </w:p>
    <w:p w14:paraId="6BE83832">
      <w:pPr>
        <w:pStyle w:val="31"/>
        <w:numPr>
          <w:ilvl w:val="0"/>
          <w:numId w:val="0"/>
        </w:numPr>
        <w:spacing w:before="0" w:beforeLines="0" w:after="0" w:afterLines="0"/>
        <w:ind w:firstLine="420" w:firstLineChars="200"/>
        <w:rPr>
          <w:rFonts w:hint="default" w:ascii="Times New Roman" w:hAnsi="Times New Roman" w:eastAsia="宋体" w:cs="Times New Roman"/>
          <w:color w:val="000000" w:themeColor="text1"/>
          <w:szCs w:val="20"/>
          <w14:textFill>
            <w14:solidFill>
              <w14:schemeClr w14:val="tx1"/>
            </w14:solidFill>
          </w14:textFill>
        </w:rPr>
      </w:pPr>
      <w:r>
        <w:rPr>
          <w:rFonts w:hint="default" w:ascii="Times New Roman" w:hAnsi="Times New Roman" w:eastAsia="宋体" w:cs="Times New Roman"/>
          <w:color w:val="000000" w:themeColor="text1"/>
          <w:szCs w:val="20"/>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E83D30E">
      <w:pPr>
        <w:pStyle w:val="27"/>
        <w:rPr>
          <w:rFonts w:hint="default" w:ascii="Times New Roman" w:hAnsi="Times New Roman" w:cs="Times New Roman"/>
          <w:lang w:val="en-US" w:eastAsia="zh-CN"/>
        </w:rPr>
      </w:pPr>
      <w:r>
        <w:rPr>
          <w:rFonts w:hint="default" w:ascii="Times New Roman" w:hAnsi="Times New Roman" w:cs="Times New Roman"/>
        </w:rPr>
        <w:t>GB 276</w:t>
      </w:r>
      <w:r>
        <w:rPr>
          <w:rFonts w:hint="default" w:ascii="Times New Roman" w:hAnsi="Times New Roman" w:cs="Times New Roman"/>
          <w:lang w:val="en-US" w:eastAsia="zh-CN"/>
        </w:rPr>
        <w:t>1</w:t>
      </w:r>
      <w:r>
        <w:rPr>
          <w:rFonts w:hint="default" w:ascii="Times New Roman" w:hAnsi="Times New Roman" w:cs="Times New Roman"/>
        </w:rPr>
        <w:t xml:space="preserve"> 食品安全国家标准</w:t>
      </w:r>
      <w:r>
        <w:rPr>
          <w:rFonts w:hint="default" w:ascii="Times New Roman" w:hAnsi="Times New Roman" w:cs="Times New Roman"/>
          <w:lang w:val="en-US" w:eastAsia="zh-CN"/>
        </w:rPr>
        <w:t xml:space="preserve"> 食品中真菌毒素限量</w:t>
      </w:r>
    </w:p>
    <w:p w14:paraId="4641CF53">
      <w:pPr>
        <w:pStyle w:val="27"/>
        <w:rPr>
          <w:rFonts w:hint="default" w:ascii="Times New Roman" w:hAnsi="Times New Roman" w:cs="Times New Roman"/>
        </w:rPr>
      </w:pPr>
      <w:r>
        <w:rPr>
          <w:rFonts w:hint="default" w:ascii="Times New Roman" w:hAnsi="Times New Roman" w:cs="Times New Roman"/>
        </w:rPr>
        <w:t>GB 2762 食品安全国家标准 食品中污染物限量</w:t>
      </w:r>
    </w:p>
    <w:p w14:paraId="6DB48958">
      <w:pPr>
        <w:pStyle w:val="27"/>
        <w:rPr>
          <w:rFonts w:hint="default" w:ascii="Times New Roman" w:hAnsi="Times New Roman" w:cs="Times New Roman"/>
        </w:rPr>
      </w:pPr>
      <w:r>
        <w:rPr>
          <w:rFonts w:hint="default" w:ascii="Times New Roman" w:hAnsi="Times New Roman" w:cs="Times New Roman"/>
        </w:rPr>
        <w:t>GB 2763 食品安全国家标准 食品中农药最大残留限量</w:t>
      </w:r>
    </w:p>
    <w:p w14:paraId="7B4D97E4">
      <w:pPr>
        <w:pStyle w:val="27"/>
        <w:rPr>
          <w:rFonts w:hint="default" w:ascii="Times New Roman" w:hAnsi="Times New Roman" w:cs="Times New Roman"/>
          <w:lang w:val="en-US" w:eastAsia="zh-CN"/>
        </w:rPr>
      </w:pPr>
      <w:r>
        <w:rPr>
          <w:rFonts w:hint="default" w:ascii="Times New Roman" w:hAnsi="Times New Roman" w:cs="Times New Roman"/>
          <w:lang w:val="en-US" w:eastAsia="zh-CN"/>
        </w:rPr>
        <w:t>GB 10465 辣椒干</w:t>
      </w:r>
    </w:p>
    <w:p w14:paraId="0E52B20A">
      <w:pPr>
        <w:pStyle w:val="27"/>
        <w:rPr>
          <w:rFonts w:hint="default" w:ascii="Times New Roman" w:hAnsi="Times New Roman" w:cs="Times New Roman"/>
          <w:lang w:val="en-US" w:eastAsia="zh-CN"/>
        </w:rPr>
      </w:pPr>
      <w:r>
        <w:rPr>
          <w:rFonts w:hint="default" w:ascii="Times New Roman" w:hAnsi="Times New Roman" w:cs="Times New Roman"/>
          <w:lang w:val="en-US" w:eastAsia="zh-CN"/>
        </w:rPr>
        <w:t xml:space="preserve">GB/T 191 </w:t>
      </w:r>
      <w:bookmarkStart w:id="26" w:name="OLE_LINK8"/>
      <w:r>
        <w:rPr>
          <w:rFonts w:hint="default" w:ascii="Times New Roman" w:hAnsi="Times New Roman" w:cs="Times New Roman"/>
          <w:lang w:val="en-US" w:eastAsia="zh-CN"/>
        </w:rPr>
        <w:t>包装储运图示标志</w:t>
      </w:r>
      <w:bookmarkEnd w:id="26"/>
    </w:p>
    <w:p w14:paraId="6A1F2149">
      <w:pPr>
        <w:pStyle w:val="27"/>
        <w:rPr>
          <w:rFonts w:hint="default" w:ascii="Times New Roman" w:hAnsi="Times New Roman" w:cs="Times New Roman"/>
        </w:rPr>
      </w:pPr>
      <w:r>
        <w:rPr>
          <w:rFonts w:hint="default" w:ascii="Times New Roman" w:hAnsi="Times New Roman" w:cs="Times New Roman"/>
        </w:rPr>
        <w:t>GB/T 6543 运输包装用单瓦楞纸箱和双瓦楞纸箱</w:t>
      </w:r>
    </w:p>
    <w:p w14:paraId="33A28D65">
      <w:pPr>
        <w:pStyle w:val="27"/>
        <w:rPr>
          <w:rFonts w:hint="default" w:ascii="Times New Roman" w:hAnsi="Times New Roman" w:cs="Times New Roman"/>
        </w:rPr>
      </w:pPr>
      <w:r>
        <w:rPr>
          <w:rFonts w:hint="default" w:ascii="Times New Roman" w:hAnsi="Times New Roman" w:cs="Times New Roman"/>
        </w:rPr>
        <w:t>GB/T 8946 塑料编织袋通用技术要求</w:t>
      </w:r>
    </w:p>
    <w:p w14:paraId="47A57D45">
      <w:pPr>
        <w:pStyle w:val="27"/>
        <w:rPr>
          <w:rFonts w:hint="default" w:ascii="Times New Roman" w:hAnsi="Times New Roman" w:cs="Times New Roman"/>
        </w:rPr>
      </w:pPr>
      <w:r>
        <w:rPr>
          <w:rFonts w:hint="default" w:ascii="Times New Roman" w:hAnsi="Times New Roman" w:cs="Times New Roman"/>
        </w:rPr>
        <w:t>GB/T 21302 包装用复合膜、袋通则</w:t>
      </w:r>
    </w:p>
    <w:p w14:paraId="46076584">
      <w:pPr>
        <w:pStyle w:val="27"/>
        <w:rPr>
          <w:rFonts w:hint="default" w:ascii="Times New Roman" w:hAnsi="Times New Roman" w:cs="Times New Roman"/>
        </w:rPr>
      </w:pPr>
      <w:r>
        <w:rPr>
          <w:rFonts w:hint="default" w:ascii="Times New Roman" w:hAnsi="Times New Roman" w:cs="Times New Roman"/>
          <w:lang w:val="en-US" w:eastAsia="zh-CN"/>
        </w:rPr>
        <w:t xml:space="preserve">NY/T 2000 </w:t>
      </w:r>
      <w:r>
        <w:rPr>
          <w:rFonts w:hint="default" w:ascii="Times New Roman" w:hAnsi="Times New Roman" w:cs="Times New Roman"/>
        </w:rPr>
        <w:fldChar w:fldCharType="begin"/>
      </w:r>
      <w:r>
        <w:rPr>
          <w:rFonts w:hint="default" w:ascii="Times New Roman" w:hAnsi="Times New Roman" w:cs="Times New Roman"/>
        </w:rPr>
        <w:instrText xml:space="preserve"> HYPERLINK "https://www.so.com/link?m=beImjuOPscBEYdJlUofcvNXsg41GzlIrYJvtM8rt5JH1wCpMB8xzecjvN9QpyOMBKXbVNC4QsCdh/EaBtXccH+WLMkYfW9+dKQ2N52bRjQrdnIBf2Z+Kj+U334dFB/GVzzWxupnvJiPtDHZ1ltvKwm3mb3/JJP1dP" \t "https://www.so.com/_blank" </w:instrText>
      </w:r>
      <w:r>
        <w:rPr>
          <w:rFonts w:hint="default" w:ascii="Times New Roman" w:hAnsi="Times New Roman" w:cs="Times New Roman"/>
        </w:rPr>
        <w:fldChar w:fldCharType="separate"/>
      </w:r>
      <w:r>
        <w:rPr>
          <w:rFonts w:hint="default" w:ascii="Times New Roman" w:hAnsi="Times New Roman" w:cs="Times New Roman"/>
        </w:rPr>
        <w:t>水果气调库贮藏通则</w:t>
      </w:r>
      <w:r>
        <w:rPr>
          <w:rFonts w:hint="default" w:ascii="Times New Roman" w:hAnsi="Times New Roman" w:cs="Times New Roman"/>
        </w:rPr>
        <w:fldChar w:fldCharType="end"/>
      </w:r>
    </w:p>
    <w:p w14:paraId="24CFB846">
      <w:pPr>
        <w:pStyle w:val="27"/>
        <w:rPr>
          <w:rFonts w:hint="default" w:ascii="Times New Roman" w:hAnsi="Times New Roman" w:cs="Times New Roman"/>
          <w:lang w:val="en-US" w:eastAsia="zh-CN"/>
        </w:rPr>
      </w:pPr>
      <w:bookmarkStart w:id="27" w:name="OLE_LINK9"/>
      <w:r>
        <w:rPr>
          <w:rFonts w:hint="default" w:ascii="Times New Roman" w:hAnsi="Times New Roman" w:cs="Times New Roman"/>
          <w:lang w:val="en-US" w:eastAsia="zh-CN"/>
        </w:rPr>
        <w:t>NY/T 3610 干红辣椒质量分级</w:t>
      </w:r>
      <w:bookmarkEnd w:id="27"/>
    </w:p>
    <w:p w14:paraId="7D856889">
      <w:pPr>
        <w:pStyle w:val="30"/>
        <w:spacing w:before="312" w:after="312"/>
        <w:rPr>
          <w:rFonts w:hint="default" w:ascii="Times New Roman" w:hAnsi="Times New Roman" w:cs="Times New Roman"/>
        </w:rPr>
      </w:pPr>
      <w:bookmarkStart w:id="28" w:name="_Toc44414105"/>
      <w:bookmarkStart w:id="29" w:name="_Toc70541893"/>
      <w:bookmarkStart w:id="30" w:name="_Toc52288518"/>
      <w:r>
        <w:rPr>
          <w:rFonts w:hint="default" w:ascii="Times New Roman" w:hAnsi="Times New Roman" w:cs="Times New Roman"/>
        </w:rPr>
        <w:t>术语和定义</w:t>
      </w:r>
      <w:bookmarkEnd w:id="28"/>
      <w:bookmarkEnd w:id="29"/>
      <w:bookmarkEnd w:id="30"/>
    </w:p>
    <w:p w14:paraId="6156D2C6">
      <w:pPr>
        <w:pStyle w:val="27"/>
        <w:rPr>
          <w:rFonts w:hint="default" w:ascii="Times New Roman" w:hAnsi="Times New Roman" w:cs="Times New Roman"/>
        </w:rPr>
      </w:pPr>
      <w:r>
        <w:rPr>
          <w:rFonts w:hint="default" w:ascii="Times New Roman" w:hAnsi="Times New Roman" w:cs="Times New Roman"/>
        </w:rPr>
        <w:t>下列术语和定义适用于本文件。</w:t>
      </w:r>
    </w:p>
    <w:p w14:paraId="4454EDB2">
      <w:pPr>
        <w:pStyle w:val="3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szCs w:val="22"/>
          <w:lang w:val="en-US" w:eastAsia="zh-CN"/>
        </w:rPr>
      </w:pPr>
      <w:r>
        <w:rPr>
          <w:rFonts w:hint="eastAsia" w:ascii="黑体" w:hAnsi="黑体" w:eastAsia="黑体" w:cs="黑体"/>
          <w:szCs w:val="22"/>
          <w:lang w:val="en-US" w:eastAsia="zh-CN"/>
        </w:rPr>
        <w:t xml:space="preserve">3.1 </w:t>
      </w:r>
    </w:p>
    <w:p w14:paraId="4C819B98">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ind w:firstLine="420" w:firstLineChars="200"/>
        <w:jc w:val="left"/>
        <w:textAlignment w:val="auto"/>
        <w:rPr>
          <w:rFonts w:hint="default" w:ascii="Times New Roman" w:hAnsi="Times New Roman" w:eastAsia="黑体" w:cs="Times New Roman"/>
          <w:color w:val="000000"/>
          <w:kern w:val="0"/>
          <w:szCs w:val="21"/>
          <w:lang w:val="en-US" w:eastAsia="zh-CN"/>
        </w:rPr>
      </w:pPr>
      <w:r>
        <w:rPr>
          <w:rFonts w:hint="eastAsia" w:ascii="黑体" w:hAnsi="黑体" w:eastAsia="黑体" w:cs="黑体"/>
          <w:color w:val="000000"/>
          <w:kern w:val="0"/>
          <w:szCs w:val="21"/>
          <w:lang w:val="en-US" w:eastAsia="zh-CN"/>
        </w:rPr>
        <w:t xml:space="preserve">干辣椒 </w:t>
      </w:r>
      <w:r>
        <w:rPr>
          <w:rFonts w:hint="default" w:ascii="Times New Roman" w:hAnsi="Times New Roman" w:eastAsia="黑体" w:cs="Times New Roman"/>
          <w:color w:val="000000"/>
          <w:kern w:val="0"/>
          <w:szCs w:val="21"/>
          <w:lang w:val="en-US" w:eastAsia="zh-CN"/>
        </w:rPr>
        <w:t>dried hot pepper</w:t>
      </w:r>
    </w:p>
    <w:p w14:paraId="7584B0EF">
      <w:pPr>
        <w:keepNext w:val="0"/>
        <w:keepLines w:val="0"/>
        <w:widowControl/>
        <w:suppressLineNumbers w:val="0"/>
        <w:ind w:firstLine="420" w:firstLineChars="200"/>
        <w:jc w:val="left"/>
        <w:rPr>
          <w:rFonts w:hint="default" w:ascii="Times New Roman" w:hAnsi="Times New Roman" w:cs="Times New Roman"/>
          <w:i w:val="0"/>
          <w:iCs w:val="0"/>
          <w:caps w:val="0"/>
          <w:color w:val="333333"/>
          <w:spacing w:val="0"/>
          <w:sz w:val="21"/>
          <w:szCs w:val="21"/>
          <w:shd w:val="clear" w:fill="FFFFFF"/>
          <w:lang w:val="en-US" w:eastAsia="zh-CN"/>
        </w:rPr>
      </w:pPr>
      <w:r>
        <w:rPr>
          <w:rFonts w:hint="default" w:ascii="Times New Roman" w:hAnsi="Times New Roman" w:eastAsia="宋体" w:cs="Times New Roman"/>
          <w:i w:val="0"/>
          <w:iCs w:val="0"/>
          <w:caps w:val="0"/>
          <w:color w:val="333333"/>
          <w:spacing w:val="0"/>
          <w:sz w:val="21"/>
          <w:szCs w:val="21"/>
          <w:shd w:val="clear" w:fill="FFFFFF"/>
        </w:rPr>
        <w:t>经过自然晾晒</w:t>
      </w:r>
      <w:r>
        <w:rPr>
          <w:rFonts w:hint="default" w:ascii="Times New Roman" w:hAnsi="Times New Roman" w:cs="Times New Roman"/>
          <w:i w:val="0"/>
          <w:iCs w:val="0"/>
          <w:caps w:val="0"/>
          <w:color w:val="333333"/>
          <w:spacing w:val="0"/>
          <w:sz w:val="21"/>
          <w:szCs w:val="21"/>
          <w:shd w:val="clear" w:fill="FFFFFF"/>
        </w:rPr>
        <w:t>或</w:t>
      </w:r>
      <w:r>
        <w:rPr>
          <w:rFonts w:hint="default" w:ascii="Times New Roman" w:hAnsi="Times New Roman" w:eastAsia="宋体" w:cs="Times New Roman"/>
          <w:color w:val="000000"/>
          <w:kern w:val="0"/>
          <w:sz w:val="20"/>
          <w:szCs w:val="20"/>
          <w:lang w:val="en-US" w:eastAsia="zh-CN" w:bidi="ar"/>
        </w:rPr>
        <w:t>机械干制</w:t>
      </w:r>
      <w:r>
        <w:rPr>
          <w:rFonts w:hint="default" w:ascii="Times New Roman" w:hAnsi="Times New Roman" w:eastAsia="宋体" w:cs="Times New Roman"/>
          <w:i w:val="0"/>
          <w:iCs w:val="0"/>
          <w:caps w:val="0"/>
          <w:color w:val="333333"/>
          <w:spacing w:val="0"/>
          <w:sz w:val="21"/>
          <w:szCs w:val="21"/>
          <w:shd w:val="clear" w:fill="FFFFFF"/>
        </w:rPr>
        <w:t>等过程</w:t>
      </w:r>
      <w:r>
        <w:rPr>
          <w:rFonts w:hint="default" w:ascii="Times New Roman" w:hAnsi="Times New Roman" w:cs="Times New Roman"/>
          <w:i w:val="0"/>
          <w:iCs w:val="0"/>
          <w:caps w:val="0"/>
          <w:color w:val="333333"/>
          <w:spacing w:val="0"/>
          <w:sz w:val="21"/>
          <w:szCs w:val="21"/>
          <w:shd w:val="clear" w:fill="FFFFFF"/>
        </w:rPr>
        <w:t>加工而成的</w:t>
      </w:r>
      <w:r>
        <w:rPr>
          <w:rFonts w:hint="default" w:ascii="Times New Roman" w:hAnsi="Times New Roman" w:eastAsia="宋体" w:cs="Times New Roman"/>
          <w:color w:val="000000"/>
          <w:kern w:val="0"/>
          <w:sz w:val="20"/>
          <w:szCs w:val="20"/>
          <w:lang w:val="en-US" w:eastAsia="zh-CN" w:bidi="ar"/>
        </w:rPr>
        <w:t>适合运输、储藏的辣椒</w:t>
      </w:r>
      <w:r>
        <w:rPr>
          <w:rFonts w:hint="default" w:ascii="Times New Roman" w:hAnsi="Times New Roman" w:eastAsia="宋体" w:cs="Times New Roman"/>
          <w:i w:val="0"/>
          <w:iCs w:val="0"/>
          <w:caps w:val="0"/>
          <w:color w:val="333333"/>
          <w:spacing w:val="0"/>
          <w:sz w:val="21"/>
          <w:szCs w:val="21"/>
          <w:shd w:val="clear" w:fill="FFFFFF"/>
        </w:rPr>
        <w:t>，又称作辣椒干、干制辣椒</w:t>
      </w:r>
      <w:r>
        <w:rPr>
          <w:rFonts w:hint="default" w:ascii="Times New Roman" w:hAnsi="Times New Roman" w:cs="Times New Roman"/>
          <w:i w:val="0"/>
          <w:iCs w:val="0"/>
          <w:caps w:val="0"/>
          <w:color w:val="333333"/>
          <w:spacing w:val="0"/>
          <w:sz w:val="21"/>
          <w:szCs w:val="21"/>
          <w:shd w:val="clear" w:fill="FFFFFF"/>
          <w:lang w:eastAsia="zh-CN"/>
        </w:rPr>
        <w:t>、</w:t>
      </w:r>
      <w:r>
        <w:rPr>
          <w:rFonts w:hint="default" w:ascii="Times New Roman" w:hAnsi="Times New Roman" w:eastAsia="宋体" w:cs="Times New Roman"/>
          <w:i w:val="0"/>
          <w:iCs w:val="0"/>
          <w:caps w:val="0"/>
          <w:color w:val="333333"/>
          <w:spacing w:val="0"/>
          <w:sz w:val="21"/>
          <w:szCs w:val="21"/>
          <w:shd w:val="clear" w:fill="FFFFFF"/>
        </w:rPr>
        <w:t>制干辣椒</w:t>
      </w:r>
      <w:r>
        <w:rPr>
          <w:rFonts w:hint="default" w:ascii="Times New Roman" w:hAnsi="Times New Roman" w:cs="Times New Roman"/>
          <w:i w:val="0"/>
          <w:iCs w:val="0"/>
          <w:caps w:val="0"/>
          <w:color w:val="333333"/>
          <w:spacing w:val="0"/>
          <w:sz w:val="21"/>
          <w:szCs w:val="21"/>
          <w:shd w:val="clear" w:fill="FFFFFF"/>
          <w:lang w:val="en-US" w:eastAsia="zh-CN"/>
        </w:rPr>
        <w:t>。</w:t>
      </w:r>
    </w:p>
    <w:p w14:paraId="6FDAF47D">
      <w:pPr>
        <w:pStyle w:val="3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szCs w:val="22"/>
          <w:lang w:val="en-US" w:eastAsia="zh-CN"/>
        </w:rPr>
      </w:pPr>
      <w:r>
        <w:rPr>
          <w:rFonts w:hint="eastAsia" w:ascii="黑体" w:hAnsi="黑体" w:eastAsia="黑体" w:cs="黑体"/>
          <w:szCs w:val="22"/>
          <w:lang w:val="en-US" w:eastAsia="zh-CN"/>
        </w:rPr>
        <w:t xml:space="preserve">3.2 </w:t>
      </w:r>
    </w:p>
    <w:p w14:paraId="1B1CA369">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ind w:firstLine="420" w:firstLineChars="200"/>
        <w:jc w:val="left"/>
        <w:textAlignment w:val="auto"/>
        <w:rPr>
          <w:rFonts w:hint="default" w:ascii="Times New Roman" w:hAnsi="Times New Roman" w:eastAsia="黑体" w:cs="Times New Roman"/>
          <w:color w:val="000000"/>
          <w:kern w:val="0"/>
          <w:szCs w:val="21"/>
          <w:lang w:val="en-US" w:eastAsia="zh-CN"/>
        </w:rPr>
      </w:pPr>
      <w:r>
        <w:rPr>
          <w:rFonts w:hint="eastAsia" w:ascii="黑体" w:hAnsi="黑体" w:eastAsia="黑体" w:cs="黑体"/>
          <w:color w:val="000000"/>
          <w:kern w:val="0"/>
          <w:szCs w:val="21"/>
          <w:lang w:val="en-US" w:eastAsia="zh-CN"/>
        </w:rPr>
        <w:t>未成熟椒</w:t>
      </w:r>
      <w:r>
        <w:rPr>
          <w:rFonts w:hint="default" w:ascii="Times New Roman" w:hAnsi="Times New Roman" w:eastAsia="黑体" w:cs="Times New Roman"/>
          <w:color w:val="000000"/>
          <w:kern w:val="0"/>
          <w:szCs w:val="21"/>
          <w:lang w:val="en-US" w:eastAsia="zh-CN"/>
        </w:rPr>
        <w:t xml:space="preserve"> unripe hot pepper</w:t>
      </w:r>
    </w:p>
    <w:p w14:paraId="53FC5D3A">
      <w:pPr>
        <w:autoSpaceDE w:val="0"/>
        <w:autoSpaceDN w:val="0"/>
        <w:adjustRightInd w:val="0"/>
        <w:ind w:firstLine="420" w:firstLineChars="200"/>
        <w:jc w:val="left"/>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呈绿色至黄绿色的尚未成熟辣椒，</w:t>
      </w:r>
      <w:r>
        <w:rPr>
          <w:rFonts w:hint="default" w:ascii="Times New Roman" w:hAnsi="Times New Roman" w:cs="Times New Roman"/>
          <w:color w:val="000000"/>
          <w:kern w:val="0"/>
          <w:szCs w:val="21"/>
          <w:lang w:eastAsia="zh-CN"/>
        </w:rPr>
        <w:t>干制后颜色及形态</w:t>
      </w:r>
      <w:r>
        <w:rPr>
          <w:rFonts w:hint="default" w:ascii="Times New Roman" w:hAnsi="Times New Roman" w:cs="Times New Roman"/>
          <w:color w:val="000000"/>
          <w:kern w:val="0"/>
          <w:szCs w:val="21"/>
          <w:lang w:val="en-US" w:eastAsia="zh-CN"/>
        </w:rPr>
        <w:t>与同批次辣椒明显差异。</w:t>
      </w:r>
    </w:p>
    <w:p w14:paraId="29B12444">
      <w:pPr>
        <w:pStyle w:val="3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szCs w:val="22"/>
          <w:lang w:val="en-US" w:eastAsia="zh-CN"/>
        </w:rPr>
      </w:pPr>
      <w:r>
        <w:rPr>
          <w:rFonts w:hint="eastAsia" w:ascii="黑体" w:hAnsi="黑体" w:eastAsia="黑体" w:cs="黑体"/>
          <w:szCs w:val="22"/>
          <w:lang w:val="en-US" w:eastAsia="zh-CN"/>
        </w:rPr>
        <w:t xml:space="preserve">3.3 </w:t>
      </w:r>
    </w:p>
    <w:p w14:paraId="5E0C0E21">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ind w:firstLine="420" w:firstLineChars="200"/>
        <w:jc w:val="left"/>
        <w:textAlignment w:val="auto"/>
        <w:rPr>
          <w:rFonts w:hint="default" w:ascii="Times New Roman" w:hAnsi="Times New Roman" w:eastAsia="黑体" w:cs="Times New Roman"/>
          <w:color w:val="000000"/>
          <w:kern w:val="0"/>
          <w:szCs w:val="21"/>
          <w:lang w:val="en-US" w:eastAsia="zh-CN"/>
        </w:rPr>
      </w:pPr>
      <w:r>
        <w:rPr>
          <w:rFonts w:hint="eastAsia" w:ascii="黑体" w:hAnsi="黑体" w:eastAsia="黑体" w:cs="黑体"/>
          <w:color w:val="000000"/>
          <w:kern w:val="0"/>
          <w:szCs w:val="21"/>
          <w:lang w:val="en-US" w:eastAsia="zh-CN"/>
        </w:rPr>
        <w:t>黄梢辣、花壳椒及白壳椒</w:t>
      </w:r>
      <w:bookmarkStart w:id="31" w:name="OLE_LINK6"/>
      <w:r>
        <w:rPr>
          <w:rFonts w:hint="eastAsia" w:ascii="黑体" w:hAnsi="黑体" w:eastAsia="黑体" w:cs="黑体"/>
          <w:color w:val="000000"/>
          <w:kern w:val="0"/>
          <w:szCs w:val="21"/>
          <w:lang w:val="en-US" w:eastAsia="zh-CN"/>
        </w:rPr>
        <w:t xml:space="preserve"> </w:t>
      </w:r>
      <w:r>
        <w:rPr>
          <w:rFonts w:hint="default" w:ascii="Times New Roman" w:hAnsi="Times New Roman" w:eastAsia="黑体" w:cs="Times New Roman"/>
          <w:color w:val="000000"/>
          <w:kern w:val="0"/>
          <w:szCs w:val="21"/>
          <w:lang w:val="en-US" w:eastAsia="zh-CN"/>
        </w:rPr>
        <w:t>hot pepper with yellow color</w:t>
      </w:r>
      <w:bookmarkEnd w:id="31"/>
      <w:r>
        <w:rPr>
          <w:rFonts w:hint="default" w:ascii="Times New Roman" w:hAnsi="Times New Roman" w:eastAsia="黑体" w:cs="Times New Roman"/>
          <w:color w:val="000000"/>
          <w:kern w:val="0"/>
          <w:szCs w:val="21"/>
          <w:lang w:val="en-US" w:eastAsia="zh-CN"/>
        </w:rPr>
        <w:t xml:space="preserve"> on the top、 hot pepper with abnormal color、white </w:t>
      </w:r>
      <w:bookmarkStart w:id="32" w:name="OLE_LINK5"/>
      <w:r>
        <w:rPr>
          <w:rFonts w:hint="default" w:ascii="Times New Roman" w:hAnsi="Times New Roman" w:eastAsia="黑体" w:cs="Times New Roman"/>
          <w:color w:val="000000"/>
          <w:kern w:val="0"/>
          <w:szCs w:val="21"/>
          <w:lang w:val="en-US" w:eastAsia="zh-CN"/>
        </w:rPr>
        <w:t>hot pepper</w:t>
      </w:r>
    </w:p>
    <w:bookmarkEnd w:id="32"/>
    <w:p w14:paraId="62DF290D">
      <w:pPr>
        <w:keepNext w:val="0"/>
        <w:keepLines w:val="0"/>
        <w:widowControl/>
        <w:suppressLineNumbers w:val="0"/>
        <w:ind w:firstLine="420" w:firstLineChars="200"/>
        <w:jc w:val="left"/>
        <w:rPr>
          <w:rFonts w:hint="default" w:ascii="Times New Roman" w:hAnsi="Times New Roman" w:eastAsia="黑体" w:cs="Times New Roman"/>
          <w:color w:val="000000"/>
          <w:kern w:val="0"/>
          <w:szCs w:val="21"/>
          <w:lang w:val="en-US" w:eastAsia="zh-CN"/>
        </w:rPr>
      </w:pPr>
      <w:r>
        <w:rPr>
          <w:rFonts w:hint="default" w:ascii="Times New Roman" w:hAnsi="Times New Roman" w:cs="Times New Roman"/>
          <w:b w:val="0"/>
          <w:bCs w:val="0"/>
          <w:color w:val="000000"/>
          <w:kern w:val="0"/>
          <w:szCs w:val="21"/>
          <w:lang w:val="en-US" w:eastAsia="zh-CN"/>
        </w:rPr>
        <w:t>辣椒顶部红色稍减呈黄色或淡黄色的辣椒称为黄梢椒；椒体以红色为主，但部分红色减退呈黄色、白色的间杂斑块的辣椒称为花壳椒；椒体红色消退呈干燥状的黄白色，肉质消失而呈轻飘的薄片状的辣椒称为白壳椒。</w:t>
      </w:r>
    </w:p>
    <w:p w14:paraId="0B660CBE">
      <w:pPr>
        <w:pStyle w:val="3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szCs w:val="22"/>
          <w:lang w:val="en-US" w:eastAsia="zh-CN"/>
        </w:rPr>
      </w:pPr>
      <w:r>
        <w:rPr>
          <w:rFonts w:hint="eastAsia" w:ascii="黑体" w:hAnsi="黑体" w:eastAsia="黑体" w:cs="黑体"/>
          <w:szCs w:val="22"/>
          <w:lang w:val="en-US" w:eastAsia="zh-CN"/>
        </w:rPr>
        <w:t>3.4</w:t>
      </w:r>
    </w:p>
    <w:p w14:paraId="781F2EFB">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ind w:firstLine="420" w:firstLineChars="200"/>
        <w:jc w:val="left"/>
        <w:textAlignment w:val="auto"/>
        <w:rPr>
          <w:rFonts w:hint="eastAsia" w:ascii="黑体" w:hAnsi="黑体" w:eastAsia="黑体" w:cs="黑体"/>
          <w:color w:val="000000"/>
          <w:kern w:val="0"/>
          <w:szCs w:val="21"/>
          <w:lang w:val="en-US" w:eastAsia="zh-CN"/>
        </w:rPr>
      </w:pPr>
      <w:r>
        <w:rPr>
          <w:rFonts w:hint="eastAsia" w:ascii="黑体" w:hAnsi="黑体" w:eastAsia="黑体" w:cs="黑体"/>
          <w:color w:val="000000"/>
          <w:kern w:val="0"/>
          <w:szCs w:val="21"/>
          <w:lang w:val="en-US" w:eastAsia="zh-CN"/>
        </w:rPr>
        <w:t xml:space="preserve">黑斑椒 </w:t>
      </w:r>
      <w:r>
        <w:rPr>
          <w:rFonts w:hint="default" w:ascii="Times New Roman" w:hAnsi="Times New Roman" w:eastAsia="黑体" w:cs="Times New Roman"/>
          <w:color w:val="000000"/>
          <w:kern w:val="0"/>
          <w:szCs w:val="21"/>
          <w:lang w:val="en-US" w:eastAsia="zh-CN"/>
        </w:rPr>
        <w:t>black spot hot pepper</w:t>
      </w:r>
    </w:p>
    <w:p w14:paraId="1583E7B5">
      <w:pPr>
        <w:autoSpaceDE w:val="0"/>
        <w:autoSpaceDN w:val="0"/>
        <w:adjustRightInd w:val="0"/>
        <w:ind w:firstLine="420" w:firstLineChars="200"/>
        <w:jc w:val="left"/>
        <w:rPr>
          <w:rFonts w:hint="default" w:ascii="Times New Roman" w:hAnsi="Times New Roman" w:cs="Times New Roman"/>
          <w:color w:val="000000"/>
          <w:kern w:val="0"/>
          <w:szCs w:val="21"/>
        </w:rPr>
      </w:pPr>
      <w:r>
        <w:rPr>
          <w:rFonts w:hint="default" w:ascii="Times New Roman" w:hAnsi="Times New Roman" w:eastAsia="宋体" w:cs="Times New Roman"/>
          <w:color w:val="000000"/>
          <w:kern w:val="0"/>
          <w:sz w:val="21"/>
          <w:szCs w:val="21"/>
          <w:lang w:val="en-US" w:eastAsia="zh-CN" w:bidi="ar"/>
        </w:rPr>
        <w:t>受病虫危害、生理伤害、环境变化等不良因素伤害后，</w:t>
      </w:r>
      <w:r>
        <w:rPr>
          <w:rFonts w:hint="default" w:ascii="Times New Roman" w:hAnsi="Times New Roman" w:cs="Times New Roman"/>
          <w:color w:val="000000"/>
          <w:kern w:val="0"/>
          <w:szCs w:val="21"/>
          <w:lang w:val="en-US" w:eastAsia="zh-CN"/>
        </w:rPr>
        <w:t>椒体呈</w:t>
      </w:r>
      <w:r>
        <w:rPr>
          <w:rFonts w:hint="default" w:ascii="Times New Roman" w:hAnsi="Times New Roman" w:eastAsia="宋体" w:cs="Times New Roman"/>
          <w:color w:val="000000"/>
          <w:kern w:val="0"/>
          <w:sz w:val="21"/>
          <w:szCs w:val="21"/>
          <w:lang w:val="en-US" w:eastAsia="zh-CN" w:bidi="ar"/>
        </w:rPr>
        <w:t>现</w:t>
      </w:r>
      <w:r>
        <w:rPr>
          <w:rFonts w:hint="default" w:ascii="Times New Roman" w:hAnsi="Times New Roman" w:cs="Times New Roman"/>
          <w:color w:val="000000"/>
          <w:kern w:val="0"/>
          <w:szCs w:val="21"/>
          <w:lang w:val="en-US" w:eastAsia="zh-CN"/>
        </w:rPr>
        <w:t>黑</w:t>
      </w:r>
      <w:r>
        <w:rPr>
          <w:rFonts w:hint="default" w:ascii="Times New Roman" w:hAnsi="Times New Roman" w:eastAsia="宋体" w:cs="Times New Roman"/>
          <w:color w:val="000000"/>
          <w:kern w:val="0"/>
          <w:sz w:val="21"/>
          <w:szCs w:val="21"/>
          <w:lang w:val="en-US" w:eastAsia="zh-CN" w:bidi="ar"/>
        </w:rPr>
        <w:t>点</w:t>
      </w:r>
      <w:r>
        <w:rPr>
          <w:rFonts w:hint="default" w:ascii="Times New Roman" w:hAnsi="Times New Roman" w:cs="Times New Roman"/>
          <w:color w:val="000000"/>
          <w:kern w:val="0"/>
          <w:szCs w:val="21"/>
          <w:lang w:val="en-US" w:eastAsia="zh-CN"/>
        </w:rPr>
        <w:t>或带黑斑的辣椒</w:t>
      </w:r>
      <w:r>
        <w:rPr>
          <w:rFonts w:hint="default" w:ascii="Times New Roman" w:hAnsi="Times New Roman" w:cs="Times New Roman"/>
          <w:color w:val="000000"/>
          <w:kern w:val="0"/>
          <w:szCs w:val="21"/>
        </w:rPr>
        <w:t>。</w:t>
      </w:r>
    </w:p>
    <w:p w14:paraId="477B96CD">
      <w:pPr>
        <w:pStyle w:val="3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szCs w:val="22"/>
          <w:lang w:val="en-US" w:eastAsia="zh-CN"/>
        </w:rPr>
      </w:pPr>
      <w:r>
        <w:rPr>
          <w:rFonts w:hint="eastAsia" w:ascii="黑体" w:hAnsi="黑体" w:eastAsia="黑体" w:cs="黑体"/>
          <w:szCs w:val="22"/>
          <w:lang w:val="en-US" w:eastAsia="zh-CN"/>
        </w:rPr>
        <w:t xml:space="preserve">3.5 </w:t>
      </w:r>
    </w:p>
    <w:p w14:paraId="61006084">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ind w:firstLine="420" w:firstLineChars="200"/>
        <w:jc w:val="left"/>
        <w:textAlignment w:val="auto"/>
        <w:rPr>
          <w:rFonts w:hint="default" w:ascii="Times New Roman" w:hAnsi="Times New Roman" w:eastAsia="黑体" w:cs="Times New Roman"/>
          <w:color w:val="000000"/>
          <w:kern w:val="0"/>
          <w:szCs w:val="21"/>
          <w:lang w:val="en-US" w:eastAsia="zh-CN"/>
        </w:rPr>
      </w:pPr>
      <w:r>
        <w:rPr>
          <w:rFonts w:hint="eastAsia" w:ascii="黑体" w:hAnsi="黑体" w:eastAsia="黑体" w:cs="黑体"/>
          <w:color w:val="000000"/>
          <w:kern w:val="0"/>
          <w:szCs w:val="21"/>
          <w:lang w:val="en-US" w:eastAsia="zh-CN"/>
        </w:rPr>
        <w:t xml:space="preserve">霉变椒 </w:t>
      </w:r>
      <w:r>
        <w:rPr>
          <w:rFonts w:hint="default" w:ascii="Times New Roman" w:hAnsi="Times New Roman" w:eastAsia="黑体" w:cs="Times New Roman"/>
          <w:color w:val="000000"/>
          <w:kern w:val="0"/>
          <w:szCs w:val="21"/>
          <w:lang w:val="en-US" w:eastAsia="zh-CN"/>
        </w:rPr>
        <w:t>mildew hot pepper</w:t>
      </w:r>
    </w:p>
    <w:p w14:paraId="71A58F84">
      <w:pPr>
        <w:autoSpaceDE w:val="0"/>
        <w:autoSpaceDN w:val="0"/>
        <w:adjustRightInd w:val="0"/>
        <w:ind w:firstLine="420" w:firstLineChars="200"/>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表面或内部有霉痕</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lang w:val="en-US" w:eastAsia="zh-CN"/>
        </w:rPr>
        <w:t>生霉变质的辣椒</w:t>
      </w:r>
      <w:r>
        <w:rPr>
          <w:rFonts w:hint="default" w:ascii="Times New Roman" w:hAnsi="Times New Roman" w:cs="Times New Roman"/>
          <w:color w:val="000000"/>
          <w:kern w:val="0"/>
          <w:szCs w:val="21"/>
        </w:rPr>
        <w:t>。</w:t>
      </w:r>
    </w:p>
    <w:p w14:paraId="66497588">
      <w:pPr>
        <w:pStyle w:val="3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szCs w:val="22"/>
          <w:lang w:val="en-US" w:eastAsia="zh-CN"/>
        </w:rPr>
      </w:pPr>
      <w:r>
        <w:rPr>
          <w:rFonts w:hint="eastAsia" w:ascii="黑体" w:hAnsi="黑体" w:eastAsia="黑体" w:cs="黑体"/>
          <w:szCs w:val="22"/>
          <w:lang w:val="en-US" w:eastAsia="zh-CN"/>
        </w:rPr>
        <w:t xml:space="preserve">3.6 </w:t>
      </w:r>
    </w:p>
    <w:p w14:paraId="3B6B203B">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ind w:firstLine="420" w:firstLineChars="200"/>
        <w:jc w:val="left"/>
        <w:textAlignment w:val="auto"/>
        <w:rPr>
          <w:rFonts w:hint="default" w:ascii="Times New Roman" w:hAnsi="Times New Roman" w:eastAsia="黑体" w:cs="Times New Roman"/>
          <w:color w:val="000000"/>
          <w:kern w:val="0"/>
          <w:szCs w:val="21"/>
          <w:lang w:val="en-US" w:eastAsia="zh-CN"/>
        </w:rPr>
      </w:pPr>
      <w:r>
        <w:rPr>
          <w:rFonts w:hint="eastAsia" w:ascii="黑体" w:hAnsi="黑体" w:eastAsia="黑体" w:cs="黑体"/>
          <w:color w:val="000000"/>
          <w:kern w:val="0"/>
          <w:szCs w:val="21"/>
          <w:lang w:val="en-US" w:eastAsia="zh-CN"/>
        </w:rPr>
        <w:t>虫蚀椒</w:t>
      </w:r>
      <w:r>
        <w:rPr>
          <w:rFonts w:hint="default" w:ascii="Times New Roman" w:hAnsi="Times New Roman" w:eastAsia="黑体" w:cs="Times New Roman"/>
          <w:color w:val="000000"/>
          <w:kern w:val="0"/>
          <w:szCs w:val="21"/>
          <w:lang w:val="en-US" w:eastAsia="zh-CN"/>
        </w:rPr>
        <w:t xml:space="preserve"> moth-eaten </w:t>
      </w:r>
      <w:bookmarkStart w:id="33" w:name="OLE_LINK4"/>
      <w:r>
        <w:rPr>
          <w:rFonts w:hint="default" w:ascii="Times New Roman" w:hAnsi="Times New Roman" w:eastAsia="黑体" w:cs="Times New Roman"/>
          <w:color w:val="000000"/>
          <w:kern w:val="0"/>
          <w:szCs w:val="21"/>
          <w:lang w:val="en-US" w:eastAsia="zh-CN"/>
        </w:rPr>
        <w:t>hot pepper</w:t>
      </w:r>
    </w:p>
    <w:bookmarkEnd w:id="33"/>
    <w:p w14:paraId="31D76D5E">
      <w:pPr>
        <w:pStyle w:val="30"/>
        <w:numPr>
          <w:ilvl w:val="0"/>
          <w:numId w:val="0"/>
        </w:numPr>
        <w:spacing w:before="312" w:after="312"/>
        <w:ind w:firstLine="420" w:firstLineChars="200"/>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椒体被虫啃食、蛀蚀和内部附有虫尸的辣椒。</w:t>
      </w:r>
    </w:p>
    <w:p w14:paraId="3F4777FA">
      <w:pPr>
        <w:pStyle w:val="3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szCs w:val="22"/>
          <w:lang w:val="en-US" w:eastAsia="zh-CN"/>
        </w:rPr>
      </w:pPr>
      <w:r>
        <w:rPr>
          <w:rFonts w:hint="eastAsia" w:ascii="黑体" w:hAnsi="黑体" w:eastAsia="黑体" w:cs="黑体"/>
          <w:szCs w:val="22"/>
          <w:lang w:val="en-US" w:eastAsia="zh-CN"/>
        </w:rPr>
        <w:t>3.7</w:t>
      </w:r>
    </w:p>
    <w:p w14:paraId="3247FFA9">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ind w:firstLine="420" w:firstLineChars="200"/>
        <w:jc w:val="left"/>
        <w:textAlignment w:val="auto"/>
        <w:rPr>
          <w:rFonts w:hint="default" w:ascii="Times New Roman" w:hAnsi="Times New Roman" w:eastAsia="黑体" w:cs="Times New Roman"/>
          <w:color w:val="000000"/>
          <w:kern w:val="0"/>
          <w:szCs w:val="21"/>
          <w:lang w:val="en-US" w:eastAsia="zh-CN"/>
        </w:rPr>
      </w:pPr>
      <w:r>
        <w:rPr>
          <w:rFonts w:hint="eastAsia" w:ascii="黑体" w:hAnsi="黑体" w:eastAsia="黑体" w:cs="黑体"/>
          <w:color w:val="000000"/>
          <w:kern w:val="0"/>
          <w:szCs w:val="21"/>
          <w:lang w:val="en-US" w:eastAsia="zh-CN"/>
        </w:rPr>
        <w:t xml:space="preserve">断裂椒 </w:t>
      </w:r>
      <w:r>
        <w:rPr>
          <w:rFonts w:hint="default" w:ascii="Times New Roman" w:hAnsi="Times New Roman" w:eastAsia="黑体" w:cs="Times New Roman"/>
          <w:color w:val="000000"/>
          <w:kern w:val="0"/>
          <w:szCs w:val="21"/>
          <w:lang w:val="en-US" w:eastAsia="zh-CN"/>
        </w:rPr>
        <w:t xml:space="preserve">broken hot pepper </w:t>
      </w:r>
    </w:p>
    <w:p w14:paraId="3ED27B99">
      <w:pPr>
        <w:autoSpaceDE w:val="0"/>
        <w:autoSpaceDN w:val="0"/>
        <w:adjustRightInd w:val="0"/>
        <w:ind w:firstLine="420" w:firstLineChars="200"/>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加工过程中碎裂或部分缺失的辣椒</w:t>
      </w:r>
      <w:r>
        <w:rPr>
          <w:rFonts w:hint="default" w:ascii="Times New Roman" w:hAnsi="Times New Roman" w:cs="Times New Roman"/>
          <w:color w:val="000000"/>
          <w:kern w:val="0"/>
          <w:szCs w:val="21"/>
        </w:rPr>
        <w:t>。</w:t>
      </w:r>
    </w:p>
    <w:p w14:paraId="60E4C3EA">
      <w:pPr>
        <w:pStyle w:val="3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szCs w:val="22"/>
          <w:lang w:val="en-US" w:eastAsia="zh-CN"/>
        </w:rPr>
      </w:pPr>
      <w:r>
        <w:rPr>
          <w:rFonts w:hint="eastAsia" w:ascii="黑体" w:hAnsi="黑体" w:eastAsia="黑体" w:cs="黑体"/>
          <w:szCs w:val="22"/>
          <w:lang w:val="en-US" w:eastAsia="zh-CN"/>
        </w:rPr>
        <w:t>3.8</w:t>
      </w:r>
    </w:p>
    <w:p w14:paraId="5937FAA0">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ind w:firstLine="420" w:firstLineChars="200"/>
        <w:jc w:val="left"/>
        <w:textAlignment w:val="auto"/>
        <w:rPr>
          <w:rFonts w:hint="default" w:ascii="Times New Roman" w:hAnsi="Times New Roman" w:eastAsia="黑体" w:cs="Times New Roman"/>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 xml:space="preserve">不完善椒 </w:t>
      </w:r>
      <w:r>
        <w:rPr>
          <w:rFonts w:hint="default" w:ascii="Times New Roman" w:hAnsi="Times New Roman" w:eastAsia="黑体" w:cs="Times New Roman"/>
          <w:color w:val="000000"/>
          <w:kern w:val="0"/>
          <w:sz w:val="21"/>
          <w:szCs w:val="21"/>
          <w:lang w:val="en-US" w:eastAsia="zh-CN" w:bidi="ar"/>
        </w:rPr>
        <w:t>fau</w:t>
      </w:r>
      <w:r>
        <w:rPr>
          <w:rFonts w:hint="default" w:ascii="Times New Roman" w:hAnsi="Times New Roman" w:eastAsia="黑体" w:cs="Times New Roman"/>
          <w:color w:val="auto"/>
          <w:kern w:val="0"/>
          <w:sz w:val="21"/>
          <w:szCs w:val="21"/>
          <w:lang w:val="en-US" w:eastAsia="zh-CN" w:bidi="ar"/>
        </w:rPr>
        <w:t xml:space="preserve">lty </w:t>
      </w:r>
      <w:r>
        <w:rPr>
          <w:rFonts w:hint="default" w:ascii="Times New Roman" w:hAnsi="Times New Roman" w:eastAsia="黑体" w:cs="Times New Roman"/>
          <w:color w:val="auto"/>
          <w:kern w:val="0"/>
          <w:szCs w:val="21"/>
          <w:lang w:val="en-US" w:eastAsia="zh-CN"/>
        </w:rPr>
        <w:t>hot pepper</w:t>
      </w:r>
    </w:p>
    <w:p w14:paraId="262111B6">
      <w:pPr>
        <w:autoSpaceDE w:val="0"/>
        <w:autoSpaceDN w:val="0"/>
        <w:adjustRightInd w:val="0"/>
        <w:ind w:firstLine="420" w:firstLineChars="200"/>
        <w:jc w:val="left"/>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 xml:space="preserve">未成熟椒、黄梢椒、花壳椒、白壳椒、黑斑椒、霉变椒、虫蚀椒、断裂椒的统称。 </w:t>
      </w:r>
    </w:p>
    <w:p w14:paraId="51538D8A">
      <w:pPr>
        <w:pStyle w:val="3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szCs w:val="22"/>
          <w:lang w:val="en-US" w:eastAsia="zh-CN"/>
        </w:rPr>
      </w:pPr>
      <w:r>
        <w:rPr>
          <w:rFonts w:hint="eastAsia" w:ascii="黑体" w:hAnsi="黑体" w:eastAsia="黑体" w:cs="黑体"/>
          <w:szCs w:val="22"/>
          <w:lang w:val="en-US" w:eastAsia="zh-CN"/>
        </w:rPr>
        <w:t xml:space="preserve">3.9 </w:t>
      </w:r>
    </w:p>
    <w:p w14:paraId="61B1C05C">
      <w:pPr>
        <w:pStyle w:val="3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黑体" w:hAnsi="黑体" w:eastAsia="黑体" w:cs="黑体"/>
          <w:szCs w:val="22"/>
        </w:rPr>
      </w:pPr>
      <w:r>
        <w:rPr>
          <w:rFonts w:hint="eastAsia" w:ascii="黑体" w:hAnsi="黑体" w:eastAsia="黑体" w:cs="黑体"/>
          <w:szCs w:val="22"/>
          <w:lang w:val="en-US" w:eastAsia="zh-CN"/>
        </w:rPr>
        <w:t xml:space="preserve">风选 </w:t>
      </w:r>
      <w:r>
        <w:rPr>
          <w:rFonts w:hint="default" w:ascii="Times New Roman" w:hAnsi="Times New Roman" w:eastAsia="黑体" w:cs="Times New Roman"/>
          <w:szCs w:val="22"/>
          <w:lang w:val="en-US" w:eastAsia="zh-CN"/>
        </w:rPr>
        <w:t xml:space="preserve">Wind Separation </w:t>
      </w:r>
    </w:p>
    <w:p w14:paraId="1072C2CA">
      <w:pPr>
        <w:keepNext w:val="0"/>
        <w:keepLines w:val="0"/>
        <w:widowControl/>
        <w:suppressLineNumbers w:val="0"/>
        <w:ind w:firstLine="400" w:firstLineChars="20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利用干辣椒与杂质之间悬浮速度的差别，借助风力除杂。</w:t>
      </w:r>
    </w:p>
    <w:p w14:paraId="29390346">
      <w:pPr>
        <w:pStyle w:val="3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szCs w:val="22"/>
          <w:lang w:val="en-US" w:eastAsia="zh-CN"/>
        </w:rPr>
      </w:pPr>
      <w:r>
        <w:rPr>
          <w:rFonts w:hint="eastAsia" w:ascii="黑体" w:hAnsi="黑体" w:eastAsia="黑体" w:cs="黑体"/>
          <w:szCs w:val="22"/>
          <w:lang w:val="en-US" w:eastAsia="zh-CN"/>
        </w:rPr>
        <w:t>3.10</w:t>
      </w:r>
    </w:p>
    <w:p w14:paraId="340BE79B">
      <w:pPr>
        <w:pStyle w:val="3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firstLine="420" w:firstLineChars="200"/>
        <w:textAlignment w:val="auto"/>
        <w:rPr>
          <w:rFonts w:hint="default" w:ascii="Times New Roman" w:hAnsi="Times New Roman" w:eastAsia="黑体" w:cs="Times New Roman"/>
          <w:szCs w:val="22"/>
          <w:lang w:val="en-US" w:eastAsia="zh-CN"/>
        </w:rPr>
      </w:pPr>
      <w:r>
        <w:rPr>
          <w:rFonts w:hint="eastAsia" w:ascii="黑体" w:hAnsi="黑体" w:eastAsia="黑体" w:cs="黑体"/>
          <w:szCs w:val="22"/>
          <w:lang w:val="en-US" w:eastAsia="zh-CN"/>
        </w:rPr>
        <w:t>色选</w:t>
      </w:r>
      <w:r>
        <w:rPr>
          <w:rFonts w:hint="default" w:ascii="Times New Roman" w:hAnsi="Times New Roman" w:eastAsia="黑体" w:cs="Times New Roman"/>
          <w:szCs w:val="22"/>
          <w:lang w:val="en-US" w:eastAsia="zh-CN"/>
        </w:rPr>
        <w:t xml:space="preserve"> Color Sorting </w:t>
      </w:r>
    </w:p>
    <w:p w14:paraId="6626D2DD">
      <w:pPr>
        <w:keepNext w:val="0"/>
        <w:keepLines w:val="0"/>
        <w:widowControl/>
        <w:suppressLineNumbers w:val="0"/>
        <w:ind w:firstLine="400" w:firstLineChars="200"/>
        <w:jc w:val="left"/>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根据光学特性的差异，利用光电探测技术将异色辣椒干自动分拣出来。</w:t>
      </w:r>
    </w:p>
    <w:p w14:paraId="3178D597">
      <w:pPr>
        <w:pStyle w:val="3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szCs w:val="22"/>
          <w:lang w:val="en-US" w:eastAsia="zh-CN"/>
        </w:rPr>
      </w:pPr>
      <w:r>
        <w:rPr>
          <w:rFonts w:hint="eastAsia" w:ascii="黑体" w:hAnsi="黑体" w:eastAsia="黑体" w:cs="黑体"/>
          <w:szCs w:val="22"/>
          <w:lang w:val="en-US" w:eastAsia="zh-CN"/>
        </w:rPr>
        <w:t xml:space="preserve">3.11 </w:t>
      </w:r>
    </w:p>
    <w:p w14:paraId="7287AD3B">
      <w:pPr>
        <w:pStyle w:val="3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黑体" w:hAnsi="黑体" w:eastAsia="黑体" w:cs="黑体"/>
          <w:szCs w:val="22"/>
        </w:rPr>
      </w:pPr>
      <w:r>
        <w:rPr>
          <w:rFonts w:hint="eastAsia" w:ascii="黑体" w:hAnsi="黑体" w:eastAsia="黑体" w:cs="黑体"/>
          <w:szCs w:val="22"/>
          <w:lang w:val="en-US" w:eastAsia="zh-CN"/>
        </w:rPr>
        <w:t xml:space="preserve">干辣椒分类 </w:t>
      </w:r>
    </w:p>
    <w:p w14:paraId="3BD382E7">
      <w:pPr>
        <w:keepNext w:val="0"/>
        <w:keepLines w:val="0"/>
        <w:widowControl/>
        <w:suppressLineNumbers w:val="0"/>
        <w:ind w:firstLine="420" w:firstLineChars="200"/>
        <w:jc w:val="left"/>
        <w:rPr>
          <w:rFonts w:hint="default" w:ascii="Times New Roman" w:hAnsi="Times New Roman" w:cs="Times New Roman"/>
        </w:rPr>
      </w:pPr>
      <w:r>
        <w:rPr>
          <w:rFonts w:hint="default" w:ascii="Times New Roman" w:hAnsi="Times New Roman" w:cs="Times New Roman"/>
          <w:color w:val="000000"/>
          <w:kern w:val="0"/>
          <w:sz w:val="21"/>
          <w:szCs w:val="21"/>
          <w:lang w:val="en-US" w:eastAsia="zh-CN" w:bidi="ar"/>
        </w:rPr>
        <w:t>干</w:t>
      </w:r>
      <w:r>
        <w:rPr>
          <w:rFonts w:hint="default" w:ascii="Times New Roman" w:hAnsi="Times New Roman" w:eastAsia="宋体" w:cs="Times New Roman"/>
          <w:color w:val="000000"/>
          <w:kern w:val="0"/>
          <w:sz w:val="21"/>
          <w:szCs w:val="21"/>
          <w:lang w:val="en-US" w:eastAsia="zh-CN" w:bidi="ar"/>
        </w:rPr>
        <w:t>辣椒按照体形长度</w:t>
      </w:r>
      <w:r>
        <w:rPr>
          <w:rFonts w:hint="default" w:ascii="Times New Roman" w:hAnsi="Times New Roman" w:cs="Times New Roman"/>
          <w:color w:val="000000"/>
          <w:kern w:val="0"/>
          <w:sz w:val="21"/>
          <w:szCs w:val="21"/>
          <w:lang w:val="en-US" w:eastAsia="zh-CN" w:bidi="ar"/>
        </w:rPr>
        <w:t>可</w:t>
      </w:r>
      <w:r>
        <w:rPr>
          <w:rFonts w:hint="default" w:ascii="Times New Roman" w:hAnsi="Times New Roman" w:eastAsia="宋体" w:cs="Times New Roman"/>
          <w:color w:val="000000"/>
          <w:kern w:val="0"/>
          <w:sz w:val="21"/>
          <w:szCs w:val="21"/>
          <w:lang w:val="en-US" w:eastAsia="zh-CN" w:bidi="ar"/>
        </w:rPr>
        <w:t>分为：大辣椒（＞9 cm）；中辣椒（</w:t>
      </w:r>
      <w:r>
        <w:rPr>
          <w:rFonts w:hint="default" w:ascii="Times New Roman" w:hAnsi="Times New Roman" w:cs="Times New Roman"/>
          <w:color w:val="000000"/>
          <w:kern w:val="0"/>
          <w:sz w:val="21"/>
          <w:szCs w:val="21"/>
          <w:lang w:val="en-US" w:eastAsia="zh-CN" w:bidi="ar"/>
        </w:rPr>
        <w:t>6</w:t>
      </w:r>
      <w:r>
        <w:rPr>
          <w:rFonts w:hint="default" w:ascii="Times New Roman" w:hAnsi="Times New Roman" w:eastAsia="宋体" w:cs="Times New Roman"/>
          <w:color w:val="000000"/>
          <w:kern w:val="0"/>
          <w:sz w:val="21"/>
          <w:szCs w:val="21"/>
          <w:lang w:val="en-US" w:eastAsia="zh-CN" w:bidi="ar"/>
        </w:rPr>
        <w:t xml:space="preserve"> cm～9 cm）</w:t>
      </w:r>
      <w:r>
        <w:rPr>
          <w:rFonts w:hint="default" w:ascii="Times New Roman" w:hAnsi="Times New Roman" w:cs="Times New Roman"/>
          <w:color w:val="000000"/>
          <w:kern w:val="0"/>
          <w:sz w:val="21"/>
          <w:szCs w:val="21"/>
          <w:lang w:val="en-US" w:eastAsia="zh-CN" w:bidi="ar"/>
        </w:rPr>
        <w:t>；小辣椒（3</w:t>
      </w:r>
      <w:r>
        <w:rPr>
          <w:rFonts w:hint="default" w:ascii="Times New Roman" w:hAnsi="Times New Roman" w:eastAsia="宋体" w:cs="Times New Roman"/>
          <w:color w:val="000000"/>
          <w:kern w:val="0"/>
          <w:sz w:val="21"/>
          <w:szCs w:val="21"/>
          <w:lang w:val="en-US" w:eastAsia="zh-CN" w:bidi="ar"/>
        </w:rPr>
        <w:t xml:space="preserve"> cm～</w:t>
      </w:r>
      <w:r>
        <w:rPr>
          <w:rFonts w:hint="default" w:ascii="Times New Roman" w:hAnsi="Times New Roman" w:cs="Times New Roman"/>
          <w:color w:val="000000"/>
          <w:kern w:val="0"/>
          <w:sz w:val="21"/>
          <w:szCs w:val="21"/>
          <w:lang w:val="en-US" w:eastAsia="zh-CN" w:bidi="ar"/>
        </w:rPr>
        <w:t>6</w:t>
      </w:r>
      <w:r>
        <w:rPr>
          <w:rFonts w:hint="default" w:ascii="Times New Roman" w:hAnsi="Times New Roman" w:eastAsia="宋体" w:cs="Times New Roman"/>
          <w:color w:val="000000"/>
          <w:kern w:val="0"/>
          <w:sz w:val="21"/>
          <w:szCs w:val="21"/>
          <w:lang w:val="en-US" w:eastAsia="zh-CN" w:bidi="ar"/>
        </w:rPr>
        <w:t xml:space="preserve"> cm</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w:t>
      </w:r>
    </w:p>
    <w:p w14:paraId="4879C005">
      <w:pPr>
        <w:pStyle w:val="30"/>
        <w:spacing w:before="312" w:after="312"/>
        <w:rPr>
          <w:rFonts w:hint="eastAsia" w:ascii="黑体" w:hAnsi="黑体" w:eastAsia="黑体" w:cs="黑体"/>
        </w:rPr>
      </w:pPr>
      <w:bookmarkStart w:id="34" w:name="_Toc52288520"/>
      <w:r>
        <w:rPr>
          <w:rFonts w:hint="eastAsia" w:ascii="黑体" w:hAnsi="黑体" w:eastAsia="黑体" w:cs="黑体"/>
        </w:rPr>
        <w:t>采收</w:t>
      </w:r>
    </w:p>
    <w:p w14:paraId="6469DC96">
      <w:pPr>
        <w:pStyle w:val="3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szCs w:val="22"/>
        </w:rPr>
      </w:pPr>
      <w:r>
        <w:rPr>
          <w:rFonts w:hint="eastAsia" w:ascii="黑体" w:hAnsi="黑体" w:eastAsia="黑体" w:cs="黑体"/>
          <w:szCs w:val="22"/>
        </w:rPr>
        <w:t>4.1 采收时间</w:t>
      </w:r>
    </w:p>
    <w:p w14:paraId="385C8DA9">
      <w:pPr>
        <w:keepNext w:val="0"/>
        <w:keepLines w:val="0"/>
        <w:widowControl/>
        <w:suppressLineNumbers w:val="0"/>
        <w:ind w:firstLine="420" w:firstLineChars="200"/>
        <w:jc w:val="left"/>
        <w:rPr>
          <w:rFonts w:hint="default" w:ascii="Times New Roman" w:hAnsi="Times New Roman" w:cs="Times New Roman"/>
          <w:lang w:val="en-US"/>
        </w:rPr>
      </w:pPr>
      <w:r>
        <w:rPr>
          <w:rFonts w:hint="default" w:ascii="Times New Roman" w:hAnsi="Times New Roman" w:eastAsia="宋体" w:cs="Times New Roman"/>
          <w:color w:val="000000"/>
          <w:kern w:val="0"/>
          <w:sz w:val="21"/>
          <w:szCs w:val="21"/>
          <w:lang w:val="en-US" w:eastAsia="zh-CN" w:bidi="ar"/>
        </w:rPr>
        <w:t>当辣椒果实达到商品成熟度</w:t>
      </w:r>
      <w:r>
        <w:rPr>
          <w:rFonts w:hint="default" w:ascii="Times New Roman" w:hAnsi="Times New Roman" w:cs="Times New Roman"/>
          <w:color w:val="000000"/>
          <w:kern w:val="0"/>
          <w:szCs w:val="21"/>
          <w:lang w:val="en-US" w:eastAsia="zh-CN"/>
        </w:rPr>
        <w:t>时，</w:t>
      </w:r>
      <w:r>
        <w:rPr>
          <w:rFonts w:hint="default" w:ascii="Times New Roman" w:hAnsi="Times New Roman" w:cs="Times New Roman"/>
          <w:color w:val="000000"/>
          <w:kern w:val="0"/>
          <w:sz w:val="21"/>
          <w:szCs w:val="21"/>
          <w:lang w:val="en-US" w:eastAsia="zh-CN" w:bidi="ar"/>
        </w:rPr>
        <w:t>适时</w:t>
      </w:r>
      <w:r>
        <w:rPr>
          <w:rFonts w:hint="default" w:ascii="Times New Roman" w:hAnsi="Times New Roman" w:eastAsia="宋体" w:cs="Times New Roman"/>
          <w:color w:val="000000"/>
          <w:kern w:val="0"/>
          <w:sz w:val="21"/>
          <w:szCs w:val="21"/>
          <w:lang w:val="en-US" w:eastAsia="zh-CN" w:bidi="ar"/>
        </w:rPr>
        <w:t>采收。</w:t>
      </w:r>
    </w:p>
    <w:p w14:paraId="15B1A577">
      <w:pPr>
        <w:pStyle w:val="3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sz w:val="21"/>
          <w:lang w:val="en-US" w:eastAsia="zh-CN" w:bidi="ar-SA"/>
        </w:rPr>
      </w:pPr>
      <w:r>
        <w:rPr>
          <w:rFonts w:hint="eastAsia" w:ascii="黑体" w:hAnsi="黑体" w:eastAsia="黑体" w:cs="黑体"/>
          <w:sz w:val="21"/>
          <w:lang w:val="en-US" w:eastAsia="zh-CN" w:bidi="ar-SA"/>
        </w:rPr>
        <w:t>4.2 采收方法</w:t>
      </w:r>
    </w:p>
    <w:p w14:paraId="2C22F824">
      <w:pPr>
        <w:pStyle w:val="30"/>
        <w:keepNext w:val="0"/>
        <w:keepLines w:val="0"/>
        <w:pageBreakBefore w:val="0"/>
        <w:numPr>
          <w:ilvl w:val="0"/>
          <w:numId w:val="0"/>
        </w:numPr>
        <w:kinsoku/>
        <w:wordWrap/>
        <w:overflowPunct/>
        <w:topLinePunct w:val="0"/>
        <w:bidi w:val="0"/>
        <w:snapToGrid/>
        <w:spacing w:before="312" w:after="312"/>
        <w:ind w:firstLine="420" w:firstLineChars="200"/>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在晴天气温较低时采收，避开雨天、露（雨）水未干和高温时段。采摘时应握住果柄摘下，用清洁、干燥、光滑的筐或袋子盛装，轻拿轻放，避免机械损伤，剔除病、虫、烂及未成熟的椒果。采摘后的果实应及时进行干制，避免在田间长时间暴晒、堆放。</w:t>
      </w:r>
    </w:p>
    <w:p w14:paraId="214D29D0">
      <w:pPr>
        <w:pStyle w:val="30"/>
        <w:keepNext w:val="0"/>
        <w:keepLines w:val="0"/>
        <w:pageBreakBefore w:val="0"/>
        <w:numPr>
          <w:ilvl w:val="0"/>
          <w:numId w:val="0"/>
        </w:numPr>
        <w:kinsoku/>
        <w:wordWrap/>
        <w:overflowPunct/>
        <w:topLinePunct w:val="0"/>
        <w:bidi w:val="0"/>
        <w:snapToGrid/>
        <w:spacing w:before="312" w:after="312"/>
        <w:textAlignment w:val="auto"/>
        <w:rPr>
          <w:rFonts w:hint="eastAsia" w:ascii="黑体" w:hAnsi="黑体" w:eastAsia="黑体" w:cs="黑体"/>
          <w:sz w:val="21"/>
          <w:lang w:val="en-US" w:eastAsia="zh-CN" w:bidi="ar-SA"/>
        </w:rPr>
      </w:pPr>
      <w:r>
        <w:rPr>
          <w:rFonts w:hint="eastAsia" w:ascii="黑体" w:hAnsi="黑体" w:eastAsia="黑体" w:cs="黑体"/>
          <w:sz w:val="21"/>
          <w:lang w:val="en-US" w:eastAsia="zh-CN" w:bidi="ar-SA"/>
        </w:rPr>
        <w:t xml:space="preserve">4.3 </w:t>
      </w:r>
      <w:bookmarkStart w:id="35" w:name="_Toc70541897"/>
      <w:r>
        <w:rPr>
          <w:rFonts w:hint="eastAsia" w:ascii="黑体" w:hAnsi="黑体" w:eastAsia="黑体" w:cs="黑体"/>
          <w:sz w:val="21"/>
          <w:lang w:val="en-US" w:eastAsia="zh-CN" w:bidi="ar-SA"/>
        </w:rPr>
        <w:t>质量要求</w:t>
      </w:r>
    </w:p>
    <w:p w14:paraId="33119B96">
      <w:pPr>
        <w:keepNext w:val="0"/>
        <w:keepLines w:val="0"/>
        <w:pageBreakBefore w:val="0"/>
        <w:kinsoku/>
        <w:wordWrap/>
        <w:overflowPunct/>
        <w:topLinePunct w:val="0"/>
        <w:autoSpaceDE w:val="0"/>
        <w:autoSpaceDN w:val="0"/>
        <w:bidi w:val="0"/>
        <w:adjustRightInd w:val="0"/>
        <w:snapToGrid/>
        <w:ind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b w:val="0"/>
          <w:bCs w:val="0"/>
          <w:color w:val="000000"/>
          <w:kern w:val="0"/>
          <w:sz w:val="21"/>
          <w:szCs w:val="21"/>
          <w:lang w:val="en-US" w:eastAsia="zh-CN" w:bidi="ar-SA"/>
        </w:rPr>
        <w:t>干</w:t>
      </w:r>
      <w:r>
        <w:rPr>
          <w:rFonts w:hint="default" w:ascii="Times New Roman" w:hAnsi="Times New Roman" w:eastAsia="宋体" w:cs="Times New Roman"/>
          <w:color w:val="000000"/>
          <w:kern w:val="0"/>
          <w:sz w:val="21"/>
          <w:szCs w:val="21"/>
          <w:lang w:val="en-US" w:eastAsia="zh-CN" w:bidi="ar"/>
        </w:rPr>
        <w:t>辣椒应具备辣椒正常的色泽，具其固有的气味及滋味同一品种，大小、光泽、颜色、滋味基本整齐一致，无腐烂、霉变、异味、黑斑、霉变、断裂、虫蚀、未成熟椒、黄梢、花壳、白壳等明显缺陷，污染物限量应符合GB 2762的规定，真菌毒素限量应符合GB 2761的规定，最大农药残留限量应符合GB 2763的规定。</w:t>
      </w:r>
    </w:p>
    <w:p w14:paraId="332744C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53" w:leftChars="25"/>
        <w:textAlignment w:val="auto"/>
        <w:rPr>
          <w:rFonts w:hint="eastAsia" w:ascii="黑体" w:hAnsi="黑体" w:eastAsia="黑体" w:cs="黑体"/>
          <w:color w:val="000000"/>
          <w:kern w:val="0"/>
          <w:sz w:val="21"/>
          <w:szCs w:val="21"/>
          <w:lang w:val="en-US" w:eastAsia="zh-CN" w:bidi="ar"/>
        </w:rPr>
      </w:pPr>
      <w:r>
        <w:rPr>
          <w:rFonts w:hint="eastAsia" w:ascii="黑体" w:hAnsi="黑体" w:eastAsia="黑体" w:cs="黑体"/>
          <w:kern w:val="0"/>
          <w:sz w:val="21"/>
          <w:szCs w:val="20"/>
          <w:lang w:val="en-US" w:eastAsia="zh-CN" w:bidi="ar-SA"/>
        </w:rPr>
        <w:t xml:space="preserve">5 采后处理 </w:t>
      </w:r>
    </w:p>
    <w:p w14:paraId="7F3C7C9E">
      <w:pPr>
        <w:pStyle w:val="27"/>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lang w:val="en-US" w:eastAsia="zh-CN" w:bidi="ar-SA"/>
        </w:rPr>
      </w:pPr>
      <w:r>
        <w:rPr>
          <w:rFonts w:hint="eastAsia" w:ascii="黑体" w:hAnsi="黑体" w:eastAsia="黑体" w:cs="黑体"/>
          <w:sz w:val="21"/>
          <w:lang w:val="en-US" w:eastAsia="zh-CN" w:bidi="ar-SA"/>
        </w:rPr>
        <w:t>5.1 干制</w:t>
      </w:r>
    </w:p>
    <w:p w14:paraId="6B08F1F0">
      <w:pPr>
        <w:keepNext w:val="0"/>
        <w:keepLines w:val="0"/>
        <w:pageBreakBefore w:val="0"/>
        <w:widowControl/>
        <w:suppressLineNumbers w:val="0"/>
        <w:kinsoku/>
        <w:wordWrap/>
        <w:overflowPunct/>
        <w:topLinePunct w:val="0"/>
        <w:bidi w:val="0"/>
        <w:snapToGrid/>
        <w:ind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自然干燥或机械烘干。采用机械干制方式时，热风烘干温度宜控制为50℃～</w:t>
      </w:r>
      <w:r>
        <w:rPr>
          <w:rFonts w:hint="eastAsia" w:cs="Times New Roman"/>
          <w:color w:val="000000"/>
          <w:kern w:val="0"/>
          <w:sz w:val="21"/>
          <w:szCs w:val="21"/>
          <w:lang w:val="en-US" w:eastAsia="zh-CN" w:bidi="ar"/>
        </w:rPr>
        <w:t>80</w:t>
      </w:r>
      <w:r>
        <w:rPr>
          <w:rFonts w:hint="default" w:ascii="Times New Roman" w:hAnsi="Times New Roman" w:eastAsia="宋体" w:cs="Times New Roman"/>
          <w:color w:val="000000"/>
          <w:kern w:val="0"/>
          <w:sz w:val="21"/>
          <w:szCs w:val="21"/>
          <w:lang w:val="en-US" w:eastAsia="zh-CN" w:bidi="ar"/>
        </w:rPr>
        <w:t>℃，冷却至35 ℃～45 ℃后分装，烘干产品在回温后水分(g/100g)≤14%。</w:t>
      </w:r>
    </w:p>
    <w:p w14:paraId="573E342E">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 w:val="21"/>
          <w:szCs w:val="20"/>
          <w:lang w:val="en-US" w:eastAsia="zh-CN" w:bidi="ar-SA"/>
        </w:rPr>
      </w:pPr>
      <w:r>
        <w:rPr>
          <w:rFonts w:hint="eastAsia" w:ascii="黑体" w:hAnsi="黑体" w:eastAsia="黑体" w:cs="黑体"/>
          <w:kern w:val="0"/>
          <w:sz w:val="21"/>
          <w:szCs w:val="20"/>
          <w:lang w:val="en-US" w:eastAsia="zh-CN" w:bidi="ar-SA"/>
        </w:rPr>
        <w:t>5.2 分级</w:t>
      </w:r>
    </w:p>
    <w:p w14:paraId="41C137F1">
      <w:pPr>
        <w:keepNext w:val="0"/>
        <w:keepLines w:val="0"/>
        <w:pageBreakBefore w:val="0"/>
        <w:widowControl/>
        <w:suppressLineNumbers w:val="0"/>
        <w:kinsoku/>
        <w:wordWrap/>
        <w:overflowPunct/>
        <w:topLinePunct w:val="0"/>
        <w:bidi w:val="0"/>
        <w:snapToGrid/>
        <w:ind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使用风选机、色选机、X-光机中的一种或多种</w:t>
      </w:r>
      <w:r>
        <w:rPr>
          <w:rFonts w:hint="default" w:ascii="Times New Roman" w:hAnsi="Times New Roman" w:cs="Times New Roman"/>
          <w:color w:val="000000"/>
          <w:kern w:val="0"/>
          <w:sz w:val="21"/>
          <w:szCs w:val="21"/>
          <w:lang w:val="en-US" w:eastAsia="zh-CN" w:bidi="ar"/>
        </w:rPr>
        <w:t>方式</w:t>
      </w:r>
      <w:r>
        <w:rPr>
          <w:rFonts w:hint="default" w:ascii="Times New Roman" w:hAnsi="Times New Roman" w:eastAsia="宋体" w:cs="Times New Roman"/>
          <w:color w:val="000000"/>
          <w:kern w:val="0"/>
          <w:sz w:val="21"/>
          <w:szCs w:val="21"/>
          <w:lang w:val="en-US" w:eastAsia="zh-CN" w:bidi="ar"/>
        </w:rPr>
        <w:t>对干制后的辣椒进行分选，去除灰尘、茎、叶、柄、塑料等轻杂质，黑斑、黄梢、花壳等不完善椒以及金属杂质等</w:t>
      </w:r>
      <w:r>
        <w:rPr>
          <w:rFonts w:hint="default" w:ascii="Times New Roman" w:hAnsi="Times New Roman" w:cs="Times New Roman"/>
          <w:color w:val="000000"/>
          <w:kern w:val="0"/>
          <w:sz w:val="21"/>
          <w:szCs w:val="21"/>
          <w:lang w:val="en-US" w:eastAsia="zh-CN" w:bidi="ar"/>
        </w:rPr>
        <w:t>，总灰分</w:t>
      </w:r>
      <w:r>
        <w:rPr>
          <w:rFonts w:hint="default" w:ascii="Times New Roman" w:hAnsi="Times New Roman" w:eastAsia="宋体" w:cs="Times New Roman"/>
          <w:color w:val="000000"/>
          <w:kern w:val="0"/>
          <w:sz w:val="21"/>
          <w:szCs w:val="21"/>
          <w:lang w:val="en-US" w:eastAsia="zh-CN" w:bidi="ar"/>
        </w:rPr>
        <w:t>(g/100g)≤</w:t>
      </w:r>
      <w:r>
        <w:rPr>
          <w:rFonts w:hint="default" w:ascii="Times New Roman" w:hAnsi="Times New Roman" w:cs="Times New Roman"/>
          <w:color w:val="000000"/>
          <w:kern w:val="0"/>
          <w:sz w:val="21"/>
          <w:szCs w:val="21"/>
          <w:lang w:val="en-US" w:eastAsia="zh-CN" w:bidi="ar"/>
        </w:rPr>
        <w:t>8</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分级标准参照NY/T 3610 的规定执行。</w:t>
      </w:r>
      <w:bookmarkEnd w:id="35"/>
    </w:p>
    <w:p w14:paraId="66F53602">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left"/>
        <w:textAlignment w:val="auto"/>
        <w:rPr>
          <w:rFonts w:hint="eastAsia" w:ascii="黑体" w:hAnsi="黑体" w:eastAsia="黑体" w:cs="黑体"/>
          <w:kern w:val="0"/>
          <w:sz w:val="21"/>
          <w:szCs w:val="20"/>
          <w:lang w:val="en-US" w:eastAsia="zh-CN" w:bidi="ar-SA"/>
        </w:rPr>
      </w:pPr>
      <w:r>
        <w:rPr>
          <w:rFonts w:hint="eastAsia" w:ascii="黑体" w:hAnsi="黑体" w:eastAsia="黑体" w:cs="黑体"/>
          <w:kern w:val="0"/>
          <w:sz w:val="21"/>
          <w:szCs w:val="20"/>
          <w:lang w:val="en-US" w:eastAsia="zh-CN" w:bidi="ar-SA"/>
        </w:rPr>
        <w:t xml:space="preserve">5.3 包装 </w:t>
      </w:r>
    </w:p>
    <w:p w14:paraId="559D0F8A">
      <w:pPr>
        <w:keepNext w:val="0"/>
        <w:keepLines w:val="0"/>
        <w:pageBreakBefore w:val="0"/>
        <w:shd w:val="clear" w:color="auto" w:fill="FFFFFF"/>
        <w:kinsoku/>
        <w:wordWrap/>
        <w:overflowPunct/>
        <w:topLinePunct w:val="0"/>
        <w:autoSpaceDE/>
        <w:autoSpaceDN/>
        <w:bidi w:val="0"/>
        <w:adjustRightInd/>
        <w:snapToGrid/>
        <w:spacing w:line="240" w:lineRule="auto"/>
        <w:textAlignment w:val="auto"/>
        <w:rPr>
          <w:rFonts w:hint="eastAsia" w:ascii="黑体" w:hAnsi="黑体" w:eastAsia="黑体" w:cs="黑体"/>
          <w:kern w:val="0"/>
          <w:sz w:val="21"/>
          <w:szCs w:val="20"/>
          <w:lang w:val="en-US" w:eastAsia="zh-CN" w:bidi="ar-SA"/>
        </w:rPr>
      </w:pPr>
      <w:r>
        <w:rPr>
          <w:rFonts w:hint="eastAsia" w:ascii="黑体" w:hAnsi="黑体" w:eastAsia="黑体" w:cs="黑体"/>
          <w:kern w:val="0"/>
          <w:sz w:val="21"/>
          <w:szCs w:val="20"/>
          <w:lang w:val="en-US" w:eastAsia="zh-CN" w:bidi="ar-SA"/>
        </w:rPr>
        <w:t xml:space="preserve">5.3.1 包装材料 </w:t>
      </w:r>
    </w:p>
    <w:p w14:paraId="0E3BAA5B">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包装材料应无毒、清洁、无污染、无异味，具有一定的透气性、防潮性和抗压性。包装容器选用复合薄膜袋、塑料编织袋或瓦楞纸箱，复合薄膜袋应符合GB/T</w:t>
      </w:r>
      <w:r>
        <w:rPr>
          <w:rFonts w:hint="eastAsia"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21302的规定，塑料编织袋应符合GB/T 8946的规定，瓦楞纸箱应符合GB/T 6543的规定。</w:t>
      </w:r>
    </w:p>
    <w:p w14:paraId="0E6D3D5F">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kern w:val="0"/>
          <w:sz w:val="21"/>
          <w:szCs w:val="20"/>
          <w:lang w:val="en-US" w:eastAsia="zh-CN" w:bidi="ar-SA"/>
        </w:rPr>
      </w:pPr>
      <w:r>
        <w:rPr>
          <w:rFonts w:hint="eastAsia" w:ascii="黑体" w:hAnsi="黑体" w:eastAsia="黑体" w:cs="黑体"/>
          <w:kern w:val="0"/>
          <w:sz w:val="21"/>
          <w:szCs w:val="20"/>
          <w:lang w:val="en-US" w:eastAsia="zh-CN" w:bidi="ar-SA"/>
        </w:rPr>
        <w:t xml:space="preserve">5.3.2 包装要求 </w:t>
      </w:r>
    </w:p>
    <w:p w14:paraId="2E6B5EEE">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按产品的品种、等级分别包装</w:t>
      </w:r>
      <w:r>
        <w:rPr>
          <w:rFonts w:hint="default" w:ascii="Times New Roman" w:hAnsi="Times New Roman" w:cs="Times New Roman"/>
          <w:kern w:val="2"/>
          <w:sz w:val="21"/>
          <w:szCs w:val="24"/>
          <w:lang w:val="en-US" w:eastAsia="zh-CN" w:bidi="ar-SA"/>
        </w:rPr>
        <w:t>，</w:t>
      </w:r>
      <w:r>
        <w:rPr>
          <w:rFonts w:hint="default" w:ascii="Times New Roman" w:hAnsi="Times New Roman" w:eastAsia="宋体" w:cs="Times New Roman"/>
          <w:kern w:val="2"/>
          <w:sz w:val="21"/>
          <w:szCs w:val="24"/>
          <w:lang w:val="en-US" w:eastAsia="zh-CN" w:bidi="ar-SA"/>
        </w:rPr>
        <w:t>包装</w:t>
      </w:r>
      <w:r>
        <w:rPr>
          <w:rFonts w:hint="default" w:ascii="Times New Roman" w:hAnsi="Times New Roman" w:eastAsia="宋体" w:cs="Times New Roman"/>
          <w:color w:val="000000"/>
          <w:kern w:val="0"/>
          <w:sz w:val="21"/>
          <w:szCs w:val="21"/>
          <w:lang w:val="en-US" w:eastAsia="zh-CN" w:bidi="ar"/>
        </w:rPr>
        <w:t>储运图示</w:t>
      </w:r>
      <w:r>
        <w:rPr>
          <w:rFonts w:hint="default" w:ascii="Times New Roman" w:hAnsi="Times New Roman" w:cs="Times New Roman"/>
          <w:kern w:val="2"/>
          <w:sz w:val="21"/>
          <w:szCs w:val="24"/>
          <w:lang w:val="en-US" w:eastAsia="zh-CN" w:bidi="ar-SA"/>
        </w:rPr>
        <w:t>标志</w:t>
      </w:r>
      <w:r>
        <w:rPr>
          <w:rFonts w:hint="default" w:ascii="Times New Roman" w:hAnsi="Times New Roman" w:eastAsia="宋体" w:cs="Times New Roman"/>
          <w:kern w:val="2"/>
          <w:sz w:val="21"/>
          <w:szCs w:val="24"/>
          <w:lang w:val="en-US" w:eastAsia="zh-CN" w:bidi="ar-SA"/>
        </w:rPr>
        <w:t>应符合GB/T 191的规定。</w:t>
      </w:r>
    </w:p>
    <w:p w14:paraId="7C7AE10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53" w:leftChars="25"/>
        <w:textAlignment w:val="auto"/>
        <w:rPr>
          <w:rFonts w:hint="eastAsia" w:ascii="黑体" w:hAnsi="黑体" w:eastAsia="黑体" w:cs="黑体"/>
          <w:kern w:val="0"/>
          <w:sz w:val="21"/>
          <w:szCs w:val="20"/>
          <w:lang w:val="en-US" w:eastAsia="zh-CN" w:bidi="ar-SA"/>
        </w:rPr>
      </w:pPr>
      <w:r>
        <w:rPr>
          <w:rFonts w:hint="eastAsia" w:ascii="黑体" w:hAnsi="黑体" w:eastAsia="黑体" w:cs="黑体"/>
          <w:kern w:val="0"/>
          <w:sz w:val="21"/>
          <w:szCs w:val="20"/>
          <w:lang w:val="en-US" w:eastAsia="zh-CN" w:bidi="ar-SA"/>
        </w:rPr>
        <w:t>6 入库</w:t>
      </w:r>
    </w:p>
    <w:p w14:paraId="4611CE02">
      <w:pPr>
        <w:keepNext w:val="0"/>
        <w:keepLines w:val="0"/>
        <w:pageBreakBefore w:val="0"/>
        <w:widowControl w:val="0"/>
        <w:kinsoku/>
        <w:wordWrap/>
        <w:overflowPunct/>
        <w:topLinePunct w:val="0"/>
        <w:autoSpaceDE/>
        <w:autoSpaceDN/>
        <w:bidi w:val="0"/>
        <w:adjustRightInd/>
        <w:snapToGrid/>
        <w:spacing w:before="157" w:beforeLines="50" w:after="313" w:afterLines="100" w:line="240" w:lineRule="auto"/>
        <w:textAlignment w:val="auto"/>
        <w:rPr>
          <w:rFonts w:hint="eastAsia" w:ascii="黑体" w:hAnsi="黑体" w:eastAsia="黑体" w:cs="黑体"/>
          <w:kern w:val="0"/>
          <w:sz w:val="21"/>
          <w:szCs w:val="20"/>
          <w:lang w:val="en-US" w:eastAsia="zh-CN" w:bidi="ar-SA"/>
        </w:rPr>
      </w:pPr>
      <w:r>
        <w:rPr>
          <w:rFonts w:hint="eastAsia" w:ascii="黑体" w:hAnsi="黑体" w:eastAsia="黑体" w:cs="黑体"/>
          <w:kern w:val="0"/>
          <w:sz w:val="21"/>
          <w:szCs w:val="20"/>
          <w:lang w:val="en-US" w:eastAsia="zh-CN" w:bidi="ar-SA"/>
        </w:rPr>
        <w:t>6.1库房准备</w:t>
      </w:r>
    </w:p>
    <w:p w14:paraId="38F84FF6">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kern w:val="0"/>
          <w:szCs w:val="21"/>
        </w:rPr>
      </w:pPr>
      <w:r>
        <w:rPr>
          <w:rFonts w:hint="default" w:ascii="Times New Roman" w:hAnsi="Times New Roman" w:eastAsia="宋体" w:cs="Times New Roman"/>
          <w:color w:val="000000"/>
          <w:kern w:val="0"/>
          <w:sz w:val="21"/>
          <w:szCs w:val="21"/>
          <w:lang w:val="en-US" w:eastAsia="zh-CN" w:bidi="ar"/>
        </w:rPr>
        <w:t>入库</w:t>
      </w:r>
      <w:r>
        <w:rPr>
          <w:rFonts w:hint="default" w:ascii="Times New Roman" w:hAnsi="Times New Roman" w:cs="Times New Roman"/>
          <w:color w:val="000000"/>
          <w:kern w:val="0"/>
          <w:szCs w:val="21"/>
        </w:rPr>
        <w:t>前对</w:t>
      </w:r>
      <w:r>
        <w:rPr>
          <w:rFonts w:hint="default" w:ascii="Times New Roman" w:hAnsi="Times New Roman" w:cs="Times New Roman"/>
          <w:color w:val="000000"/>
          <w:kern w:val="0"/>
          <w:szCs w:val="21"/>
          <w:lang w:val="en-US" w:eastAsia="zh-CN"/>
        </w:rPr>
        <w:t>库房</w:t>
      </w:r>
      <w:r>
        <w:rPr>
          <w:rFonts w:hint="default" w:ascii="Times New Roman" w:hAnsi="Times New Roman" w:cs="Times New Roman"/>
          <w:color w:val="000000"/>
          <w:kern w:val="0"/>
          <w:szCs w:val="21"/>
        </w:rPr>
        <w:t>进行清洁</w:t>
      </w:r>
      <w:r>
        <w:rPr>
          <w:rFonts w:hint="default" w:ascii="Times New Roman" w:hAnsi="Times New Roman" w:eastAsia="宋体" w:cs="Times New Roman"/>
          <w:color w:val="000000"/>
          <w:kern w:val="0"/>
          <w:sz w:val="21"/>
          <w:szCs w:val="21"/>
          <w:lang w:val="en-US" w:eastAsia="zh-CN" w:bidi="ar"/>
        </w:rPr>
        <w:t>和消毒</w:t>
      </w:r>
      <w:r>
        <w:rPr>
          <w:rFonts w:hint="default" w:ascii="Times New Roman" w:hAnsi="Times New Roman" w:cs="Times New Roman"/>
          <w:color w:val="000000"/>
          <w:kern w:val="0"/>
          <w:szCs w:val="21"/>
        </w:rPr>
        <w:t>，</w:t>
      </w:r>
      <w:r>
        <w:rPr>
          <w:rFonts w:hint="default" w:ascii="Times New Roman" w:hAnsi="Times New Roman" w:eastAsia="宋体" w:cs="Times New Roman"/>
          <w:color w:val="000000"/>
          <w:kern w:val="0"/>
          <w:sz w:val="21"/>
          <w:szCs w:val="21"/>
          <w:lang w:val="en-US" w:eastAsia="zh-CN" w:bidi="ar"/>
        </w:rPr>
        <w:t>消毒方法参照NY/T 2000 规定内容，消毒处理后需及时进行通风换气。</w:t>
      </w:r>
    </w:p>
    <w:p w14:paraId="5F6C8E7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 w:val="21"/>
          <w:szCs w:val="20"/>
          <w:lang w:val="en-US" w:eastAsia="zh-CN" w:bidi="ar-SA"/>
        </w:rPr>
      </w:pPr>
      <w:r>
        <w:rPr>
          <w:rFonts w:hint="eastAsia" w:ascii="黑体" w:hAnsi="黑体" w:eastAsia="黑体" w:cs="黑体"/>
          <w:kern w:val="0"/>
          <w:sz w:val="21"/>
          <w:szCs w:val="20"/>
          <w:lang w:val="en-US" w:eastAsia="zh-CN" w:bidi="ar-SA"/>
        </w:rPr>
        <w:t>6.2 堆码</w:t>
      </w:r>
    </w:p>
    <w:p w14:paraId="52BB0484">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按品种、等级分批入库，整齐堆码，码</w:t>
      </w:r>
      <w:bookmarkStart w:id="36" w:name="OLE_LINK11"/>
      <w:r>
        <w:rPr>
          <w:rFonts w:hint="default" w:ascii="Times New Roman" w:hAnsi="Times New Roman" w:eastAsia="宋体" w:cs="Times New Roman"/>
          <w:color w:val="000000"/>
          <w:kern w:val="0"/>
          <w:sz w:val="21"/>
          <w:szCs w:val="21"/>
          <w:lang w:val="en-US" w:eastAsia="zh-CN" w:bidi="ar"/>
        </w:rPr>
        <w:t>垛</w:t>
      </w:r>
      <w:bookmarkEnd w:id="36"/>
      <w:r>
        <w:rPr>
          <w:rFonts w:hint="default" w:ascii="Times New Roman" w:hAnsi="Times New Roman" w:eastAsia="宋体" w:cs="Times New Roman"/>
          <w:color w:val="000000"/>
          <w:kern w:val="0"/>
          <w:sz w:val="21"/>
          <w:szCs w:val="21"/>
          <w:lang w:val="en-US" w:eastAsia="zh-CN" w:bidi="ar"/>
        </w:rPr>
        <w:t>走向应与库内空气循环方向一致，垛间留有走道和通风道</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袋装堆码应离地、离墙30 cm以上。</w:t>
      </w:r>
    </w:p>
    <w:p w14:paraId="3AD6ECE5">
      <w:pPr>
        <w:keepNext w:val="0"/>
        <w:keepLines w:val="0"/>
        <w:widowControl/>
        <w:suppressLineNumbers w:val="0"/>
        <w:jc w:val="left"/>
        <w:rPr>
          <w:rFonts w:hint="eastAsia" w:ascii="黑体" w:hAnsi="黑体" w:eastAsia="黑体" w:cs="黑体"/>
        </w:rPr>
      </w:pPr>
      <w:r>
        <w:rPr>
          <w:rFonts w:hint="eastAsia" w:ascii="黑体" w:hAnsi="黑体" w:eastAsia="黑体" w:cs="黑体"/>
          <w:color w:val="000000"/>
          <w:kern w:val="0"/>
          <w:sz w:val="21"/>
          <w:szCs w:val="21"/>
          <w:lang w:val="en-US" w:eastAsia="zh-CN" w:bidi="ar"/>
        </w:rPr>
        <w:t xml:space="preserve">6.3 入库量 </w:t>
      </w:r>
    </w:p>
    <w:p w14:paraId="06FC66FF">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入库量不超过库房容积的85</w:t>
      </w:r>
      <w:r>
        <w:rPr>
          <w:rFonts w:hint="eastAsia"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%，每批装入量不超过库容的1/3。</w:t>
      </w:r>
    </w:p>
    <w:p w14:paraId="6233BAE1">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53" w:leftChars="25"/>
        <w:textAlignment w:val="auto"/>
        <w:rPr>
          <w:rFonts w:hint="default" w:ascii="Times New Roman" w:hAnsi="Times New Roman" w:eastAsia="黑体" w:cs="Times New Roman"/>
          <w:kern w:val="0"/>
          <w:sz w:val="21"/>
          <w:szCs w:val="20"/>
          <w:lang w:val="en-US" w:eastAsia="zh-CN" w:bidi="ar-SA"/>
        </w:rPr>
      </w:pPr>
      <w:r>
        <w:rPr>
          <w:rFonts w:hint="eastAsia" w:ascii="黑体" w:hAnsi="黑体" w:eastAsia="黑体" w:cs="黑体"/>
          <w:kern w:val="0"/>
          <w:sz w:val="21"/>
          <w:szCs w:val="20"/>
          <w:lang w:val="en-US" w:eastAsia="zh-CN" w:bidi="ar-SA"/>
        </w:rPr>
        <w:t>7 贮藏</w:t>
      </w:r>
      <w:r>
        <w:rPr>
          <w:rFonts w:hint="default" w:ascii="Times New Roman" w:hAnsi="Times New Roman" w:eastAsia="黑体" w:cs="Times New Roman"/>
          <w:kern w:val="0"/>
          <w:sz w:val="21"/>
          <w:szCs w:val="20"/>
          <w:lang w:val="en-US" w:eastAsia="zh-CN" w:bidi="ar-SA"/>
        </w:rPr>
        <w:t xml:space="preserve"> </w:t>
      </w:r>
    </w:p>
    <w:p w14:paraId="771D0E76">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 w:val="21"/>
          <w:szCs w:val="20"/>
          <w:lang w:val="en-US" w:eastAsia="zh-CN" w:bidi="ar-SA"/>
        </w:rPr>
      </w:pPr>
      <w:r>
        <w:rPr>
          <w:rFonts w:hint="eastAsia" w:ascii="黑体" w:hAnsi="黑体" w:eastAsia="黑体" w:cs="黑体"/>
          <w:kern w:val="0"/>
          <w:sz w:val="21"/>
          <w:szCs w:val="20"/>
          <w:lang w:val="en-US" w:eastAsia="zh-CN" w:bidi="ar-SA"/>
        </w:rPr>
        <w:t xml:space="preserve">7.1 贮藏条件 </w:t>
      </w:r>
    </w:p>
    <w:p w14:paraId="25AE2CD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kern w:val="2"/>
          <w:sz w:val="21"/>
          <w:szCs w:val="24"/>
          <w:lang w:val="en-US" w:eastAsia="zh-CN" w:bidi="ar-SA"/>
        </w:rPr>
      </w:pPr>
      <w:r>
        <w:rPr>
          <w:rFonts w:hint="eastAsia" w:ascii="黑体" w:hAnsi="黑体" w:eastAsia="黑体" w:cs="黑体"/>
          <w:kern w:val="2"/>
          <w:sz w:val="21"/>
          <w:szCs w:val="24"/>
          <w:lang w:val="en-US" w:eastAsia="zh-CN" w:bidi="ar-SA"/>
        </w:rPr>
        <w:t>7.1.1</w:t>
      </w:r>
      <w:r>
        <w:rPr>
          <w:rFonts w:hint="default" w:ascii="Times New Roman" w:hAnsi="Times New Roman" w:cs="Times New Roman"/>
          <w:kern w:val="2"/>
          <w:sz w:val="21"/>
          <w:szCs w:val="24"/>
          <w:lang w:val="en-US" w:eastAsia="zh-CN" w:bidi="ar-SA"/>
        </w:rPr>
        <w:t>干辣椒应贮存在干燥、通风、防潮的贮藏库内。</w:t>
      </w:r>
    </w:p>
    <w:p w14:paraId="7F5B483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kern w:val="2"/>
          <w:sz w:val="21"/>
          <w:szCs w:val="24"/>
          <w:lang w:val="en-US" w:eastAsia="zh-CN" w:bidi="ar-SA"/>
        </w:rPr>
      </w:pPr>
      <w:r>
        <w:rPr>
          <w:rFonts w:hint="eastAsia" w:ascii="黑体" w:hAnsi="黑体" w:eastAsia="黑体" w:cs="黑体"/>
          <w:kern w:val="2"/>
          <w:sz w:val="21"/>
          <w:szCs w:val="24"/>
          <w:lang w:val="en-US" w:eastAsia="zh-CN" w:bidi="ar-SA"/>
        </w:rPr>
        <w:t>7.1.2</w:t>
      </w:r>
      <w:r>
        <w:rPr>
          <w:rFonts w:hint="default" w:ascii="Times New Roman" w:hAnsi="Times New Roman" w:cs="Times New Roman"/>
          <w:kern w:val="2"/>
          <w:sz w:val="21"/>
          <w:szCs w:val="24"/>
          <w:lang w:val="en-US" w:eastAsia="zh-CN" w:bidi="ar-SA"/>
        </w:rPr>
        <w:t>长期贮存宜选择具备降温设施的冷库，禁止露天存放，禁止与有毒、有害、有异味、易挥发、易腐蚀物品混合贮存。</w:t>
      </w:r>
    </w:p>
    <w:p w14:paraId="0ABDE9E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4"/>
          <w:lang w:val="en-US" w:eastAsia="zh-CN" w:bidi="ar-SA"/>
        </w:rPr>
      </w:pPr>
      <w:r>
        <w:rPr>
          <w:rFonts w:hint="eastAsia" w:ascii="黑体" w:hAnsi="黑体" w:eastAsia="黑体" w:cs="黑体"/>
          <w:kern w:val="2"/>
          <w:sz w:val="21"/>
          <w:szCs w:val="24"/>
          <w:lang w:val="en-US" w:eastAsia="zh-CN" w:bidi="ar-SA"/>
        </w:rPr>
        <w:t>7.1.3</w:t>
      </w:r>
      <w:r>
        <w:rPr>
          <w:rFonts w:hint="default" w:ascii="Times New Roman" w:hAnsi="Times New Roman" w:cs="Times New Roman"/>
          <w:kern w:val="2"/>
          <w:sz w:val="21"/>
          <w:szCs w:val="24"/>
          <w:lang w:val="en-US" w:eastAsia="zh-CN" w:bidi="ar-SA"/>
        </w:rPr>
        <w:t xml:space="preserve">冷库贮藏温度宜 </w:t>
      </w:r>
      <w:r>
        <w:rPr>
          <w:rFonts w:hint="eastAsia" w:cs="Times New Roman"/>
          <w:kern w:val="2"/>
          <w:sz w:val="21"/>
          <w:szCs w:val="24"/>
          <w:lang w:val="en-US" w:eastAsia="zh-CN" w:bidi="ar-SA"/>
        </w:rPr>
        <w:t>2</w:t>
      </w:r>
      <w:r>
        <w:rPr>
          <w:rFonts w:hint="default" w:ascii="Times New Roman" w:hAnsi="Times New Roman" w:cs="Times New Roman"/>
          <w:kern w:val="2"/>
          <w:sz w:val="21"/>
          <w:szCs w:val="24"/>
          <w:lang w:val="en-US" w:eastAsia="zh-CN" w:bidi="ar-SA"/>
        </w:rPr>
        <w:t>±</w:t>
      </w:r>
      <w:r>
        <w:rPr>
          <w:rFonts w:hint="eastAsia" w:cs="Times New Roman"/>
          <w:kern w:val="2"/>
          <w:sz w:val="21"/>
          <w:szCs w:val="24"/>
          <w:lang w:val="en-US" w:eastAsia="zh-CN" w:bidi="ar-SA"/>
        </w:rPr>
        <w:t>1</w:t>
      </w:r>
      <w:r>
        <w:rPr>
          <w:rFonts w:hint="default" w:ascii="Times New Roman" w:hAnsi="Times New Roman" w:cs="Times New Roman"/>
          <w:kern w:val="2"/>
          <w:sz w:val="21"/>
          <w:szCs w:val="24"/>
          <w:lang w:val="en-US" w:eastAsia="zh-CN" w:bidi="ar-SA"/>
        </w:rPr>
        <w:t xml:space="preserve"> ℃ 常温贮藏或-15</w:t>
      </w:r>
      <w:r>
        <w:rPr>
          <w:rFonts w:hint="eastAsia" w:cs="Times New Roman"/>
          <w:kern w:val="2"/>
          <w:sz w:val="21"/>
          <w:szCs w:val="24"/>
          <w:lang w:val="en-US" w:eastAsia="zh-CN" w:bidi="ar-SA"/>
        </w:rPr>
        <w:t xml:space="preserve"> </w:t>
      </w:r>
      <w:r>
        <w:rPr>
          <w:rFonts w:hint="default" w:ascii="Times New Roman" w:hAnsi="Times New Roman" w:cs="Times New Roman"/>
          <w:kern w:val="2"/>
          <w:sz w:val="21"/>
          <w:szCs w:val="24"/>
          <w:lang w:val="en-US" w:eastAsia="zh-CN" w:bidi="ar-SA"/>
        </w:rPr>
        <w:t>℃冷冻贮藏，库内</w:t>
      </w:r>
      <w:r>
        <w:rPr>
          <w:rFonts w:hint="eastAsia" w:cs="Times New Roman"/>
          <w:kern w:val="2"/>
          <w:sz w:val="21"/>
          <w:szCs w:val="24"/>
          <w:lang w:val="en-US" w:eastAsia="zh-CN" w:bidi="ar-SA"/>
        </w:rPr>
        <w:t>空气</w:t>
      </w:r>
      <w:r>
        <w:rPr>
          <w:rFonts w:hint="default" w:ascii="Times New Roman" w:hAnsi="Times New Roman" w:cs="Times New Roman"/>
          <w:kern w:val="2"/>
          <w:sz w:val="21"/>
          <w:szCs w:val="24"/>
          <w:lang w:val="en-US" w:eastAsia="zh-CN" w:bidi="ar-SA"/>
        </w:rPr>
        <w:t>相对湿度≦80%。</w:t>
      </w:r>
    </w:p>
    <w:p w14:paraId="2F8753E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黑体" w:cs="Times New Roman"/>
          <w:kern w:val="0"/>
          <w:sz w:val="21"/>
          <w:szCs w:val="20"/>
          <w:lang w:val="en-US" w:eastAsia="zh-CN" w:bidi="ar-SA"/>
        </w:rPr>
      </w:pPr>
      <w:r>
        <w:rPr>
          <w:rFonts w:hint="eastAsia" w:ascii="黑体" w:hAnsi="黑体" w:eastAsia="黑体" w:cs="黑体"/>
          <w:kern w:val="0"/>
          <w:sz w:val="21"/>
          <w:szCs w:val="20"/>
          <w:lang w:val="en-US" w:eastAsia="zh-CN" w:bidi="ar-SA"/>
        </w:rPr>
        <w:t>7.2 贮藏管理</w:t>
      </w:r>
      <w:r>
        <w:rPr>
          <w:rFonts w:hint="default" w:ascii="Times New Roman" w:hAnsi="Times New Roman" w:eastAsia="黑体" w:cs="Times New Roman"/>
          <w:kern w:val="0"/>
          <w:sz w:val="21"/>
          <w:szCs w:val="20"/>
          <w:lang w:val="en-US" w:eastAsia="zh-CN" w:bidi="ar-SA"/>
        </w:rPr>
        <w:t xml:space="preserve"> </w:t>
      </w:r>
    </w:p>
    <w:p w14:paraId="505233A4">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kern w:val="0"/>
          <w:szCs w:val="21"/>
        </w:rPr>
      </w:pPr>
      <w:r>
        <w:rPr>
          <w:rFonts w:hint="default" w:ascii="Times New Roman" w:hAnsi="Times New Roman" w:eastAsia="宋体" w:cs="Times New Roman"/>
          <w:kern w:val="2"/>
          <w:sz w:val="21"/>
          <w:szCs w:val="24"/>
          <w:lang w:val="en-US" w:eastAsia="zh-CN" w:bidi="ar-SA"/>
        </w:rPr>
        <w:t>定期检查</w:t>
      </w:r>
      <w:r>
        <w:rPr>
          <w:rFonts w:hint="default" w:ascii="Times New Roman" w:hAnsi="Times New Roman" w:eastAsia="宋体" w:cs="Times New Roman"/>
          <w:color w:val="000000"/>
          <w:kern w:val="0"/>
          <w:sz w:val="21"/>
          <w:szCs w:val="21"/>
          <w:lang w:val="en-US" w:eastAsia="zh-CN" w:bidi="ar"/>
        </w:rPr>
        <w:t>、记录</w:t>
      </w:r>
      <w:r>
        <w:rPr>
          <w:rFonts w:hint="default" w:ascii="Times New Roman" w:hAnsi="Times New Roman" w:eastAsia="宋体" w:cs="Times New Roman"/>
          <w:kern w:val="2"/>
          <w:sz w:val="21"/>
          <w:szCs w:val="24"/>
          <w:lang w:val="en-US" w:eastAsia="zh-CN" w:bidi="ar-SA"/>
        </w:rPr>
        <w:t>库内温</w:t>
      </w:r>
      <w:r>
        <w:rPr>
          <w:rFonts w:hint="default" w:ascii="Times New Roman" w:hAnsi="Times New Roman" w:eastAsia="宋体" w:cs="Times New Roman"/>
          <w:color w:val="000000"/>
          <w:kern w:val="0"/>
          <w:sz w:val="21"/>
          <w:szCs w:val="21"/>
          <w:lang w:val="en-US" w:eastAsia="zh-CN" w:bidi="ar"/>
        </w:rPr>
        <w:t>度和相对湿度，保持贮藏期间温湿度的相对稳定</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kern w:val="2"/>
          <w:sz w:val="21"/>
          <w:szCs w:val="24"/>
          <w:lang w:val="en-US" w:eastAsia="zh-CN" w:bidi="ar-SA"/>
        </w:rPr>
        <w:t>发现问题及时处理</w:t>
      </w:r>
      <w:r>
        <w:rPr>
          <w:rFonts w:hint="default" w:ascii="Times New Roman" w:hAnsi="Times New Roman" w:cs="Times New Roman"/>
          <w:kern w:val="2"/>
          <w:sz w:val="21"/>
          <w:szCs w:val="24"/>
          <w:lang w:val="en-US" w:eastAsia="zh-CN" w:bidi="ar-SA"/>
        </w:rPr>
        <w:t>，</w:t>
      </w:r>
      <w:r>
        <w:rPr>
          <w:rFonts w:hint="default" w:ascii="Times New Roman" w:hAnsi="Times New Roman" w:eastAsia="宋体" w:cs="Times New Roman"/>
          <w:kern w:val="2"/>
          <w:sz w:val="21"/>
          <w:szCs w:val="24"/>
          <w:lang w:val="en-US" w:eastAsia="zh-CN" w:bidi="ar-SA"/>
        </w:rPr>
        <w:t>处理方法应符合国家食品安全相关规定</w:t>
      </w:r>
      <w:r>
        <w:rPr>
          <w:rFonts w:hint="default" w:ascii="Times New Roman" w:hAnsi="Times New Roman" w:cs="Times New Roman"/>
          <w:kern w:val="2"/>
          <w:sz w:val="21"/>
          <w:szCs w:val="24"/>
          <w:lang w:val="en-US" w:eastAsia="zh-CN" w:bidi="ar-SA"/>
        </w:rPr>
        <w:t>。贮藏期不允许发生霉斑及霉变</w:t>
      </w:r>
      <w:r>
        <w:rPr>
          <w:rFonts w:hint="default" w:ascii="Times New Roman" w:hAnsi="Times New Roman" w:cs="Times New Roman"/>
          <w:color w:val="000000"/>
          <w:kern w:val="0"/>
          <w:szCs w:val="21"/>
        </w:rPr>
        <w:t>。</w:t>
      </w:r>
    </w:p>
    <w:p w14:paraId="41EC70D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53" w:leftChars="25"/>
        <w:textAlignment w:val="auto"/>
        <w:rPr>
          <w:rFonts w:hint="eastAsia" w:ascii="黑体" w:hAnsi="黑体" w:eastAsia="黑体" w:cs="黑体"/>
          <w:kern w:val="0"/>
          <w:sz w:val="21"/>
          <w:szCs w:val="20"/>
          <w:lang w:val="en-US" w:eastAsia="zh-CN" w:bidi="ar-SA"/>
        </w:rPr>
      </w:pPr>
      <w:r>
        <w:rPr>
          <w:rFonts w:hint="eastAsia" w:ascii="黑体" w:hAnsi="黑体" w:eastAsia="黑体" w:cs="黑体"/>
          <w:kern w:val="0"/>
          <w:sz w:val="21"/>
          <w:szCs w:val="20"/>
          <w:lang w:val="en-US" w:eastAsia="zh-CN" w:bidi="ar-SA"/>
        </w:rPr>
        <w:t>8出库</w:t>
      </w:r>
    </w:p>
    <w:p w14:paraId="3B5388B4">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b w:val="0"/>
          <w:bCs w:val="0"/>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选择晴朗的天气出库</w:t>
      </w:r>
      <w:r>
        <w:rPr>
          <w:rFonts w:hint="default" w:ascii="Times New Roman" w:hAnsi="Times New Roman" w:cs="Times New Roman"/>
          <w:color w:val="000000"/>
          <w:kern w:val="0"/>
          <w:sz w:val="21"/>
          <w:szCs w:val="21"/>
          <w:lang w:val="en-US" w:eastAsia="zh-CN" w:bidi="ar"/>
        </w:rPr>
        <w:t>，</w:t>
      </w:r>
      <w:r>
        <w:rPr>
          <w:rFonts w:hint="default" w:ascii="Times New Roman" w:hAnsi="Times New Roman" w:cs="Times New Roman"/>
          <w:kern w:val="2"/>
          <w:sz w:val="21"/>
          <w:szCs w:val="24"/>
          <w:lang w:val="en-US" w:eastAsia="zh-CN" w:bidi="ar-SA"/>
        </w:rPr>
        <w:t>实行先进先出原则</w:t>
      </w:r>
      <w:r>
        <w:rPr>
          <w:rFonts w:hint="default" w:ascii="Times New Roman" w:hAnsi="Times New Roman" w:cs="Times New Roman"/>
          <w:b w:val="0"/>
          <w:bCs w:val="0"/>
          <w:color w:val="000000"/>
          <w:kern w:val="0"/>
          <w:sz w:val="21"/>
          <w:szCs w:val="21"/>
          <w:lang w:val="en-US" w:eastAsia="zh-CN" w:bidi="ar-SA"/>
        </w:rPr>
        <w:t>，出库干辣椒</w:t>
      </w:r>
      <w:r>
        <w:rPr>
          <w:rFonts w:hint="default" w:ascii="Times New Roman" w:hAnsi="Times New Roman" w:eastAsia="宋体" w:cs="Times New Roman"/>
          <w:b w:val="0"/>
          <w:bCs w:val="0"/>
          <w:color w:val="000000"/>
          <w:kern w:val="0"/>
          <w:sz w:val="21"/>
          <w:szCs w:val="21"/>
          <w:lang w:val="en-US" w:eastAsia="zh-CN" w:bidi="ar-SA"/>
        </w:rPr>
        <w:t>质量</w:t>
      </w:r>
      <w:r>
        <w:rPr>
          <w:rFonts w:hint="default" w:ascii="Times New Roman" w:hAnsi="Times New Roman" w:cs="Times New Roman"/>
          <w:b w:val="0"/>
          <w:bCs w:val="0"/>
          <w:color w:val="000000"/>
          <w:kern w:val="0"/>
          <w:sz w:val="21"/>
          <w:szCs w:val="21"/>
          <w:lang w:val="en-US" w:eastAsia="zh-CN" w:bidi="ar-SA"/>
        </w:rPr>
        <w:t>应</w:t>
      </w:r>
      <w:r>
        <w:rPr>
          <w:rFonts w:hint="default" w:ascii="Times New Roman" w:hAnsi="Times New Roman" w:eastAsia="宋体" w:cs="Times New Roman"/>
          <w:b w:val="0"/>
          <w:bCs w:val="0"/>
          <w:color w:val="000000"/>
          <w:kern w:val="0"/>
          <w:sz w:val="21"/>
          <w:szCs w:val="21"/>
          <w:lang w:val="en-US" w:eastAsia="zh-CN" w:bidi="ar-SA"/>
        </w:rPr>
        <w:t>符合</w:t>
      </w:r>
      <w:r>
        <w:rPr>
          <w:rFonts w:hint="default" w:ascii="Times New Roman" w:hAnsi="Times New Roman" w:cs="Times New Roman"/>
          <w:color w:val="000000"/>
          <w:kern w:val="0"/>
          <w:sz w:val="21"/>
          <w:szCs w:val="21"/>
          <w:lang w:val="en-US" w:eastAsia="zh-CN" w:bidi="ar-SA"/>
        </w:rPr>
        <w:t>GB 10465</w:t>
      </w:r>
      <w:r>
        <w:rPr>
          <w:rFonts w:hint="default" w:ascii="Times New Roman" w:hAnsi="Times New Roman" w:eastAsia="宋体" w:cs="Times New Roman"/>
          <w:b w:val="0"/>
          <w:bCs w:val="0"/>
          <w:color w:val="000000"/>
          <w:kern w:val="0"/>
          <w:sz w:val="21"/>
          <w:szCs w:val="21"/>
          <w:lang w:val="en-US" w:eastAsia="zh-CN" w:bidi="ar-SA"/>
        </w:rPr>
        <w:t xml:space="preserve"> 的规定。</w:t>
      </w:r>
    </w:p>
    <w:p w14:paraId="1DE8F25B">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53" w:leftChars="25"/>
        <w:textAlignment w:val="auto"/>
        <w:rPr>
          <w:rFonts w:hint="eastAsia" w:ascii="黑体" w:hAnsi="黑体" w:eastAsia="黑体" w:cs="黑体"/>
          <w:kern w:val="0"/>
          <w:sz w:val="21"/>
          <w:szCs w:val="20"/>
          <w:lang w:val="en-US" w:eastAsia="zh-CN" w:bidi="ar-SA"/>
        </w:rPr>
      </w:pPr>
      <w:r>
        <w:rPr>
          <w:rFonts w:hint="eastAsia" w:ascii="黑体" w:hAnsi="黑体" w:eastAsia="黑体" w:cs="黑体"/>
          <w:kern w:val="0"/>
          <w:sz w:val="21"/>
          <w:szCs w:val="20"/>
          <w:lang w:val="en-US" w:eastAsia="zh-CN" w:bidi="ar-SA"/>
        </w:rPr>
        <w:t>9 运输</w:t>
      </w:r>
    </w:p>
    <w:p w14:paraId="2C4B3988">
      <w:pPr>
        <w:pStyle w:val="33"/>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运输工具应干燥、清洁、无污染、无异味；运输过程应防雨、防潮、防曝晒、淋、挤压，平稳运输、避免颠簸；严禁与有毒、有害、有异味、易挥发、易腐蚀的物品混装、混运。</w:t>
      </w:r>
    </w:p>
    <w:p w14:paraId="43CDAB3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53" w:leftChars="25"/>
        <w:textAlignment w:val="auto"/>
        <w:rPr>
          <w:rFonts w:hint="eastAsia" w:ascii="黑体" w:hAnsi="黑体" w:eastAsia="黑体" w:cs="黑体"/>
          <w:kern w:val="0"/>
          <w:sz w:val="21"/>
          <w:szCs w:val="20"/>
          <w:lang w:val="en-US" w:eastAsia="zh-CN" w:bidi="ar-SA"/>
        </w:rPr>
      </w:pPr>
      <w:r>
        <w:rPr>
          <w:rFonts w:hint="eastAsia" w:ascii="黑体" w:hAnsi="黑体" w:eastAsia="黑体" w:cs="黑体"/>
          <w:kern w:val="0"/>
          <w:sz w:val="21"/>
          <w:szCs w:val="20"/>
          <w:lang w:val="en-US" w:eastAsia="zh-CN" w:bidi="ar-SA"/>
        </w:rPr>
        <w:t xml:space="preserve">10 档案管理 </w:t>
      </w:r>
    </w:p>
    <w:p w14:paraId="1FE4D04E">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 xml:space="preserve">入库及出库详细记录产品的品名、产地、规格、等级、库房消毒、贮藏条件、数量、批次、入库及 </w:t>
      </w:r>
    </w:p>
    <w:p w14:paraId="0FBF14B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出库时间等信息，并妥善保管相应单据。</w:t>
      </w:r>
    </w:p>
    <w:p w14:paraId="1C280A73">
      <w:pPr>
        <w:pStyle w:val="33"/>
        <w:numPr>
          <w:ilvl w:val="0"/>
          <w:numId w:val="0"/>
        </w:numPr>
        <w:ind w:firstLine="420" w:firstLineChars="200"/>
        <w:rPr>
          <w:rFonts w:hint="default" w:ascii="Times New Roman" w:hAnsi="Times New Roman" w:cs="Times New Roman"/>
          <w:szCs w:val="22"/>
          <w:lang w:val="en-US" w:eastAsia="zh-CN"/>
        </w:rPr>
      </w:pPr>
    </w:p>
    <w:p w14:paraId="00F14EB3">
      <w:pPr>
        <w:pStyle w:val="33"/>
        <w:numPr>
          <w:ilvl w:val="0"/>
          <w:numId w:val="0"/>
        </w:numPr>
        <w:ind w:firstLine="420" w:firstLineChars="200"/>
        <w:rPr>
          <w:rFonts w:hint="default" w:ascii="Times New Roman" w:hAnsi="Times New Roman" w:cs="Times New Roman"/>
          <w:color w:val="0000FF"/>
          <w:szCs w:val="22"/>
          <w:lang w:val="en-US" w:eastAsia="zh-CN"/>
        </w:rPr>
      </w:pPr>
    </w:p>
    <w:p w14:paraId="29257B81">
      <w:pPr>
        <w:pStyle w:val="33"/>
        <w:numPr>
          <w:ilvl w:val="0"/>
          <w:numId w:val="0"/>
        </w:numPr>
        <w:ind w:firstLine="420" w:firstLineChars="200"/>
        <w:rPr>
          <w:rFonts w:hint="default" w:ascii="Times New Roman" w:hAnsi="Times New Roman" w:cs="Times New Roman"/>
          <w:color w:val="0000FF"/>
          <w:szCs w:val="22"/>
          <w:lang w:val="en-US" w:eastAsia="zh-CN"/>
        </w:rPr>
      </w:pPr>
    </w:p>
    <w:bookmarkEnd w:id="34"/>
    <w:p w14:paraId="48109310">
      <w:pPr>
        <w:pStyle w:val="27"/>
        <w:ind w:firstLine="0" w:firstLineChars="0"/>
        <w:rPr>
          <w:rFonts w:hint="default" w:ascii="Times New Roman" w:hAnsi="Times New Roman" w:eastAsia="宋体" w:cs="Times New Roman"/>
          <w:lang w:eastAsia="zh-CN"/>
        </w:rPr>
      </w:pPr>
    </w:p>
    <w:p w14:paraId="39F5E802">
      <w:pPr>
        <w:pStyle w:val="27"/>
        <w:rPr>
          <w:rFonts w:hint="default" w:ascii="Times New Roman" w:hAnsi="Times New Roman" w:cs="Times New Roman"/>
        </w:rPr>
      </w:pPr>
    </w:p>
    <w:p w14:paraId="4125C980">
      <w:pPr>
        <w:pStyle w:val="34"/>
        <w:framePr w:wrap="around" w:hAnchor="page" w:x="3732" w:y="1"/>
        <w:ind w:firstLine="1050"/>
        <w:rPr>
          <w:rFonts w:hint="default" w:ascii="Times New Roman" w:hAnsi="Times New Roman" w:cs="Times New Roman"/>
        </w:rPr>
      </w:pPr>
      <w:r>
        <w:rPr>
          <w:rFonts w:hint="default" w:ascii="Times New Roman" w:hAnsi="Times New Roman" w:cs="Times New Roman"/>
        </w:rPr>
        <w:t>________________________________</w:t>
      </w:r>
    </w:p>
    <w:bookmarkEnd w:id="0"/>
    <w:bookmarkEnd w:id="21"/>
    <w:p w14:paraId="260AD0C7">
      <w:pPr>
        <w:pStyle w:val="27"/>
        <w:rPr>
          <w:rFonts w:hint="default" w:ascii="Times New Roman" w:hAnsi="Times New Roman" w:cs="Times New Roman"/>
        </w:rPr>
      </w:pPr>
    </w:p>
    <w:p w14:paraId="7DAF7FB8">
      <w:pPr>
        <w:keepNext w:val="0"/>
        <w:keepLines w:val="0"/>
        <w:widowControl/>
        <w:suppressLineNumbers w:val="0"/>
        <w:jc w:val="left"/>
        <w:rPr>
          <w:rFonts w:hint="default" w:ascii="Times New Roman" w:hAnsi="Times New Roman" w:eastAsia="宋体" w:cs="Times New Roman"/>
          <w:color w:val="000000"/>
          <w:kern w:val="0"/>
          <w:sz w:val="18"/>
          <w:szCs w:val="18"/>
          <w:lang w:val="en-US" w:eastAsia="zh-CN" w:bidi="ar"/>
        </w:rPr>
      </w:pPr>
    </w:p>
    <w:p w14:paraId="4FE152F7">
      <w:pPr>
        <w:keepNext w:val="0"/>
        <w:keepLines w:val="0"/>
        <w:widowControl/>
        <w:suppressLineNumbers w:val="0"/>
        <w:jc w:val="left"/>
        <w:rPr>
          <w:rFonts w:hint="default" w:ascii="Times New Roman" w:hAnsi="Times New Roman" w:eastAsia="宋体" w:cs="Times New Roman"/>
          <w:color w:val="000000"/>
          <w:kern w:val="0"/>
          <w:sz w:val="18"/>
          <w:szCs w:val="18"/>
          <w:lang w:val="en-US" w:eastAsia="zh-CN" w:bidi="ar"/>
        </w:rPr>
      </w:pPr>
    </w:p>
    <w:p w14:paraId="4F9B8700">
      <w:pPr>
        <w:rPr>
          <w:rFonts w:hint="default" w:ascii="Times New Roman" w:hAnsi="Times New Roman" w:cs="Times New Roman"/>
        </w:rPr>
      </w:pPr>
    </w:p>
    <w:sectPr>
      <w:footerReference r:id="rId9" w:type="default"/>
      <w:headerReference r:id="rId8" w:type="even"/>
      <w:footerReference r:id="rId10" w:type="even"/>
      <w:pgSz w:w="11906" w:h="16838"/>
      <w:pgMar w:top="567" w:right="1134" w:bottom="1134" w:left="1418"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5B177">
    <w:pPr>
      <w:pStyle w:val="5"/>
    </w:pPr>
    <w:r>
      <w:rPr>
        <w:rFonts w:hint="eastAsia"/>
      </w:rPr>
      <w:t>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0FE1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23FB0">
    <w:pPr>
      <w:pStyle w:val="5"/>
    </w:pPr>
    <w:r>
      <w:rPr>
        <w:rFonts w:hint="eastAsia"/>
      </w:rPr>
      <w:t>Ⅰ</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EB372">
    <w:pPr>
      <w:pStyle w:val="5"/>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C54844">
                          <w:pPr>
                            <w:pStyle w:val="5"/>
                            <w:jc w:val="both"/>
                          </w:pPr>
                          <w:r>
                            <w:fldChar w:fldCharType="begin"/>
                          </w:r>
                          <w:r>
                            <w:instrText xml:space="preserve"> PAGE  \* MERGEFORMAT </w:instrText>
                          </w:r>
                          <w:r>
                            <w:fldChar w:fldCharType="separate"/>
                          </w:r>
                          <w:r>
                            <w:t>III</w:t>
                          </w:r>
                          <w:r>
                            <w:fldChar w:fldCharType="end"/>
                          </w:r>
                        </w:p>
                      </w:txbxContent>
                    </wps:txbx>
                    <wps:bodyPr wrap="none" lIns="0" tIns="0" rIns="0" bIns="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fJeCYwwEAAI4DAAAOAAAAAAAAAAEAIAAAAB4BAABkcnMvZTJvRG9jLnhtbFBL&#10;BQYAAAAABgAGAFkBAABTBQAAAAA=&#10;">
              <v:fill on="f" focussize="0,0"/>
              <v:stroke on="f"/>
              <v:imagedata o:title=""/>
              <o:lock v:ext="edit" aspectratio="f"/>
              <v:textbox inset="0mm,0mm,0mm,0mm" style="mso-fit-shape-to-text:t;">
                <w:txbxContent>
                  <w:p w14:paraId="41C54844">
                    <w:pPr>
                      <w:pStyle w:val="5"/>
                      <w:jc w:val="both"/>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58EC8">
    <w:pPr>
      <w:pStyle w:val="5"/>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26036B">
                          <w:pPr>
                            <w:pStyle w:val="5"/>
                          </w:pPr>
                          <w:r>
                            <w:fldChar w:fldCharType="begin"/>
                          </w:r>
                          <w:r>
                            <w:instrText xml:space="preserve"> PAGE  \* MERGEFORMAT </w:instrText>
                          </w:r>
                          <w:r>
                            <w:fldChar w:fldCharType="separate"/>
                          </w:r>
                          <w:r>
                            <w:t>IV</w:t>
                          </w:r>
                          <w:r>
                            <w:fldChar w:fldCharType="end"/>
                          </w:r>
                        </w:p>
                      </w:txbxContent>
                    </wps:txbx>
                    <wps:bodyPr wrap="none" lIns="0" tIns="0" rIns="0" bIns="0">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4NKpsIBAACP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1ASxy1O/PL92+XHr8vPr2T5&#10;JgvUB6gx7yFgZhru/IDJsx/QmXkPKtr8RUYE44h1vsorh0REfrRerdcVhgTG5gvis8fnIUJ6K70l&#10;2WhoxPkVWfnpPaQxdU7J1Zy/18aUGRr3lwMxs4fl3sces5WG/TAR2vv2jHx6HH1DHW46JeadQ2Wx&#10;vzQbcTb2k5FrQLg9Jixc+smoI9RUDOdUGE07lRfhz3vJevyPt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eDSqbCAQAAjwMAAA4AAAAAAAAAAQAgAAAAHgEAAGRycy9lMm9Eb2MueG1sUEsF&#10;BgAAAAAGAAYAWQEAAFIFAAAAAA==&#10;">
              <v:fill on="f" focussize="0,0"/>
              <v:stroke on="f"/>
              <v:imagedata o:title=""/>
              <o:lock v:ext="edit" aspectratio="f"/>
              <v:textbox inset="0mm,0mm,0mm,0mm" style="mso-fit-shape-to-text:t;">
                <w:txbxContent>
                  <w:p w14:paraId="1726036B">
                    <w:pPr>
                      <w:pStyle w:val="5"/>
                    </w:pPr>
                    <w:r>
                      <w:fldChar w:fldCharType="begin"/>
                    </w:r>
                    <w:r>
                      <w:instrText xml:space="preserve"> PAGE  \* MERGEFORMAT </w:instrText>
                    </w:r>
                    <w:r>
                      <w:fldChar w:fldCharType="separate"/>
                    </w:r>
                    <w:r>
                      <w:t>IV</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8FA71">
    <w:pPr>
      <w:pStyle w:val="6"/>
      <w:jc w:val="right"/>
    </w:pPr>
    <w:r>
      <w:rPr>
        <w:rFonts w:hint="eastAsia" w:ascii="黑体" w:hAnsi="黑体" w:eastAsia="黑体"/>
      </w:rPr>
      <w:t xml:space="preserve">DB </w:t>
    </w:r>
    <w:r>
      <w:rPr>
        <w:rFonts w:ascii="黑体" w:hAnsi="黑体" w:eastAsia="黑体"/>
      </w:rPr>
      <w:t>21/</w:t>
    </w:r>
    <w:r>
      <w:rPr>
        <w:rFonts w:hint="eastAsia" w:ascii="黑体" w:hAnsi="黑体" w:eastAsia="黑体"/>
      </w:rPr>
      <w:t>T</w:t>
    </w:r>
    <w:r>
      <w:rPr>
        <w:rFonts w:ascii="黑体" w:hAnsi="黑体" w:eastAsia="黑体"/>
      </w:rPr>
      <w:t xml:space="preserve"> ×××—2023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B9000">
    <w:pPr>
      <w:pStyle w:val="6"/>
    </w:pPr>
    <w:r>
      <w:rPr>
        <w:rFonts w:hint="eastAsia" w:ascii="黑体" w:hAnsi="黑体" w:eastAsia="黑体"/>
      </w:rPr>
      <w:t>DB XX</w:t>
    </w:r>
    <w:r>
      <w:rPr>
        <w:rFonts w:ascii="黑体" w:hAnsi="黑体" w:eastAsia="黑体"/>
      </w:rPr>
      <w:t>/</w:t>
    </w:r>
    <w:r>
      <w:rPr>
        <w:rFonts w:hint="eastAsia" w:ascii="黑体" w:hAnsi="黑体" w:eastAsia="黑体"/>
      </w:rPr>
      <w:t>T</w:t>
    </w:r>
    <w:r>
      <w:rPr>
        <w:rFonts w:ascii="黑体" w:hAnsi="黑体" w:eastAsia="黑体"/>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55065">
    <w:pPr>
      <w:pStyle w:val="6"/>
    </w:pPr>
    <w:r>
      <w:rPr>
        <w:rFonts w:hint="eastAsia" w:ascii="黑体" w:hAnsi="黑体" w:eastAsia="黑体"/>
      </w:rPr>
      <w:t>DB</w:t>
    </w:r>
    <w:r>
      <w:rPr>
        <w:rFonts w:ascii="黑体" w:hAnsi="黑体" w:eastAsia="黑体"/>
      </w:rPr>
      <w:t>21/</w:t>
    </w:r>
    <w:r>
      <w:rPr>
        <w:rFonts w:hint="eastAsia" w:ascii="黑体" w:hAnsi="黑体" w:eastAsia="黑体"/>
      </w:rPr>
      <w:t>T</w:t>
    </w:r>
    <w:r>
      <w:rPr>
        <w:rFonts w:ascii="黑体" w:hAnsi="黑体" w:eastAsia="黑体"/>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0"/>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32"/>
      <w:suff w:val="nothing"/>
      <w:lvlText w:val="%1.%2　"/>
      <w:lvlJc w:val="left"/>
      <w:pPr>
        <w:ind w:left="71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1ODcwNzYwZDBmNWU5ZjIzZDE4M2QwMmI3MjcxMzkifQ=="/>
  </w:docVars>
  <w:rsids>
    <w:rsidRoot w:val="068839EC"/>
    <w:rsid w:val="00061A3A"/>
    <w:rsid w:val="00086031"/>
    <w:rsid w:val="00166430"/>
    <w:rsid w:val="001F6CF6"/>
    <w:rsid w:val="00322F7F"/>
    <w:rsid w:val="00444207"/>
    <w:rsid w:val="00454731"/>
    <w:rsid w:val="0049000E"/>
    <w:rsid w:val="005C7CA9"/>
    <w:rsid w:val="00664608"/>
    <w:rsid w:val="00850370"/>
    <w:rsid w:val="008606A0"/>
    <w:rsid w:val="00A5758A"/>
    <w:rsid w:val="00B4450E"/>
    <w:rsid w:val="00CD40A7"/>
    <w:rsid w:val="00D70518"/>
    <w:rsid w:val="00D76C27"/>
    <w:rsid w:val="00E138D3"/>
    <w:rsid w:val="00E637E7"/>
    <w:rsid w:val="00F50EB0"/>
    <w:rsid w:val="00F922B4"/>
    <w:rsid w:val="00FA38A5"/>
    <w:rsid w:val="00FE00EF"/>
    <w:rsid w:val="00FF07FD"/>
    <w:rsid w:val="01CE6E34"/>
    <w:rsid w:val="024F7B67"/>
    <w:rsid w:val="03877F9E"/>
    <w:rsid w:val="068839EC"/>
    <w:rsid w:val="069114AA"/>
    <w:rsid w:val="07153733"/>
    <w:rsid w:val="087B624B"/>
    <w:rsid w:val="09267C87"/>
    <w:rsid w:val="092F27D2"/>
    <w:rsid w:val="093C5637"/>
    <w:rsid w:val="0C8222CF"/>
    <w:rsid w:val="0ECA794F"/>
    <w:rsid w:val="12513596"/>
    <w:rsid w:val="13963E2B"/>
    <w:rsid w:val="15A07014"/>
    <w:rsid w:val="17887965"/>
    <w:rsid w:val="17A93A4C"/>
    <w:rsid w:val="17E1645B"/>
    <w:rsid w:val="18A54A3A"/>
    <w:rsid w:val="1B707705"/>
    <w:rsid w:val="1B8C0D84"/>
    <w:rsid w:val="1BD619E1"/>
    <w:rsid w:val="1C61721C"/>
    <w:rsid w:val="1CA67938"/>
    <w:rsid w:val="1EFA4698"/>
    <w:rsid w:val="203843C9"/>
    <w:rsid w:val="21C33B23"/>
    <w:rsid w:val="22C95DFC"/>
    <w:rsid w:val="24F904EE"/>
    <w:rsid w:val="2726504E"/>
    <w:rsid w:val="281A7445"/>
    <w:rsid w:val="2AE00186"/>
    <w:rsid w:val="2CF14C94"/>
    <w:rsid w:val="2D0068BE"/>
    <w:rsid w:val="2DB72794"/>
    <w:rsid w:val="2E8E5657"/>
    <w:rsid w:val="2E900FC2"/>
    <w:rsid w:val="2F923A19"/>
    <w:rsid w:val="30552826"/>
    <w:rsid w:val="30AF47A3"/>
    <w:rsid w:val="30E65DCB"/>
    <w:rsid w:val="310C7B38"/>
    <w:rsid w:val="333C6176"/>
    <w:rsid w:val="333F6BB4"/>
    <w:rsid w:val="371E3628"/>
    <w:rsid w:val="38D806EF"/>
    <w:rsid w:val="39761A09"/>
    <w:rsid w:val="3B0B0E98"/>
    <w:rsid w:val="3E86430E"/>
    <w:rsid w:val="3F4343E8"/>
    <w:rsid w:val="413606A8"/>
    <w:rsid w:val="41965189"/>
    <w:rsid w:val="41AA267E"/>
    <w:rsid w:val="41F142EB"/>
    <w:rsid w:val="42A2707E"/>
    <w:rsid w:val="431C11CA"/>
    <w:rsid w:val="46CD156F"/>
    <w:rsid w:val="47372A84"/>
    <w:rsid w:val="47D24A38"/>
    <w:rsid w:val="48521F82"/>
    <w:rsid w:val="49B14465"/>
    <w:rsid w:val="49F44DF5"/>
    <w:rsid w:val="4A653DAC"/>
    <w:rsid w:val="4AC705C3"/>
    <w:rsid w:val="4CEA4A04"/>
    <w:rsid w:val="4ECF3EEA"/>
    <w:rsid w:val="4F9D5D96"/>
    <w:rsid w:val="517A638F"/>
    <w:rsid w:val="539E27E1"/>
    <w:rsid w:val="53AC2BDD"/>
    <w:rsid w:val="54790C72"/>
    <w:rsid w:val="54905ECA"/>
    <w:rsid w:val="55E93AE3"/>
    <w:rsid w:val="561506CF"/>
    <w:rsid w:val="596C0A38"/>
    <w:rsid w:val="5BD7325F"/>
    <w:rsid w:val="5BDB3442"/>
    <w:rsid w:val="5C3655A9"/>
    <w:rsid w:val="5C730822"/>
    <w:rsid w:val="5F2A10E1"/>
    <w:rsid w:val="5FF91B98"/>
    <w:rsid w:val="62FF3004"/>
    <w:rsid w:val="635427BC"/>
    <w:rsid w:val="63586042"/>
    <w:rsid w:val="63DE159E"/>
    <w:rsid w:val="641206A9"/>
    <w:rsid w:val="64137F19"/>
    <w:rsid w:val="665469F3"/>
    <w:rsid w:val="68AF6A84"/>
    <w:rsid w:val="69AC000E"/>
    <w:rsid w:val="6A5E63F6"/>
    <w:rsid w:val="6C15107D"/>
    <w:rsid w:val="701C47DE"/>
    <w:rsid w:val="7026477F"/>
    <w:rsid w:val="706C3DA9"/>
    <w:rsid w:val="70EA5117"/>
    <w:rsid w:val="738D01DD"/>
    <w:rsid w:val="748E002A"/>
    <w:rsid w:val="77D15F5E"/>
    <w:rsid w:val="77E23271"/>
    <w:rsid w:val="780661E3"/>
    <w:rsid w:val="79212EED"/>
    <w:rsid w:val="794C615E"/>
    <w:rsid w:val="7A7430CC"/>
    <w:rsid w:val="7AD63190"/>
    <w:rsid w:val="7C5807CC"/>
    <w:rsid w:val="7CEB63ED"/>
    <w:rsid w:val="7D5A3CFE"/>
    <w:rsid w:val="7E4A4568"/>
    <w:rsid w:val="7EB3610C"/>
    <w:rsid w:val="7F1A7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ind w:left="1438" w:right="1596"/>
      <w:jc w:val="center"/>
      <w:outlineLvl w:val="0"/>
    </w:pPr>
    <w:rPr>
      <w:rFonts w:ascii="楷体" w:hAnsi="楷体" w:eastAsia="楷体" w:cs="楷体"/>
      <w:b/>
      <w:bCs/>
      <w:sz w:val="32"/>
      <w:szCs w:val="32"/>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footer"/>
    <w:basedOn w:val="1"/>
    <w:autoRedefine/>
    <w:qFormat/>
    <w:uiPriority w:val="0"/>
    <w:pPr>
      <w:snapToGrid w:val="0"/>
      <w:ind w:right="210" w:rightChars="100"/>
      <w:jc w:val="right"/>
    </w:pPr>
    <w:rPr>
      <w:sz w:val="18"/>
      <w:szCs w:val="18"/>
    </w:rPr>
  </w:style>
  <w:style w:type="paragraph" w:styleId="6">
    <w:name w:val="header"/>
    <w:basedOn w:val="1"/>
    <w:autoRedefine/>
    <w:qFormat/>
    <w:uiPriority w:val="0"/>
    <w:pPr>
      <w:snapToGrid w:val="0"/>
      <w:jc w:val="left"/>
    </w:pPr>
    <w:rPr>
      <w:sz w:val="18"/>
      <w:szCs w:val="18"/>
    </w:rPr>
  </w:style>
  <w:style w:type="table" w:styleId="8">
    <w:name w:val="Table Grid"/>
    <w:basedOn w:val="7"/>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autoRedefine/>
    <w:qFormat/>
    <w:uiPriority w:val="0"/>
    <w:rPr>
      <w:color w:val="0000FF"/>
      <w:u w:val="single"/>
    </w:rPr>
  </w:style>
  <w:style w:type="paragraph" w:customStyle="1" w:styleId="11">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
    <w:name w:val="其他标准标志"/>
    <w:basedOn w:val="13"/>
    <w:autoRedefine/>
    <w:qFormat/>
    <w:uiPriority w:val="0"/>
    <w:pPr>
      <w:framePr w:w="6101" w:wrap="around" w:vAnchor="page" w:hAnchor="page" w:x="4673" w:y="942"/>
    </w:pPr>
    <w:rPr>
      <w:w w:val="130"/>
    </w:rPr>
  </w:style>
  <w:style w:type="paragraph" w:customStyle="1" w:styleId="13">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4">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6">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7">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8">
    <w:name w:val="封面标准英文名称"/>
    <w:basedOn w:val="17"/>
    <w:autoRedefine/>
    <w:qFormat/>
    <w:uiPriority w:val="0"/>
    <w:pPr>
      <w:framePr w:wrap="around"/>
      <w:spacing w:before="370" w:line="400" w:lineRule="exact"/>
    </w:pPr>
    <w:rPr>
      <w:rFonts w:ascii="Times New Roman"/>
      <w:sz w:val="28"/>
      <w:szCs w:val="28"/>
    </w:rPr>
  </w:style>
  <w:style w:type="paragraph" w:customStyle="1" w:styleId="19">
    <w:name w:val="封面一致性程度标识"/>
    <w:basedOn w:val="18"/>
    <w:autoRedefine/>
    <w:qFormat/>
    <w:uiPriority w:val="0"/>
    <w:pPr>
      <w:framePr w:wrap="around"/>
      <w:spacing w:before="440"/>
    </w:pPr>
    <w:rPr>
      <w:rFonts w:ascii="宋体" w:eastAsia="宋体"/>
    </w:rPr>
  </w:style>
  <w:style w:type="paragraph" w:customStyle="1" w:styleId="20">
    <w:name w:val="封面标准文稿类别"/>
    <w:basedOn w:val="19"/>
    <w:autoRedefine/>
    <w:qFormat/>
    <w:uiPriority w:val="0"/>
    <w:pPr>
      <w:framePr w:wrap="around"/>
      <w:spacing w:after="160" w:line="240" w:lineRule="auto"/>
    </w:pPr>
    <w:rPr>
      <w:sz w:val="24"/>
    </w:rPr>
  </w:style>
  <w:style w:type="paragraph" w:customStyle="1" w:styleId="21">
    <w:name w:val="封面标准文稿编辑信息"/>
    <w:basedOn w:val="20"/>
    <w:autoRedefine/>
    <w:qFormat/>
    <w:uiPriority w:val="0"/>
    <w:pPr>
      <w:framePr w:wrap="around"/>
      <w:spacing w:before="180" w:line="180" w:lineRule="exact"/>
    </w:pPr>
    <w:rPr>
      <w:sz w:val="21"/>
    </w:rPr>
  </w:style>
  <w:style w:type="paragraph" w:customStyle="1" w:styleId="22">
    <w:name w:val="其他发布日期"/>
    <w:autoRedefine/>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23">
    <w:name w:val="其他实施日期"/>
    <w:basedOn w:val="24"/>
    <w:autoRedefine/>
    <w:qFormat/>
    <w:uiPriority w:val="0"/>
    <w:pPr>
      <w:framePr w:wrap="around"/>
    </w:pPr>
  </w:style>
  <w:style w:type="paragraph" w:customStyle="1" w:styleId="24">
    <w:name w:val="实施日期"/>
    <w:autoRedefine/>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25">
    <w:name w:val="其他发布部门"/>
    <w:basedOn w:val="26"/>
    <w:autoRedefine/>
    <w:qFormat/>
    <w:uiPriority w:val="0"/>
    <w:pPr>
      <w:framePr w:wrap="around" w:y="15310"/>
      <w:spacing w:line="0" w:lineRule="atLeast"/>
    </w:pPr>
    <w:rPr>
      <w:rFonts w:ascii="黑体" w:eastAsia="黑体"/>
      <w:b w:val="0"/>
    </w:rPr>
  </w:style>
  <w:style w:type="paragraph" w:customStyle="1" w:styleId="26">
    <w:name w:val="发布部门"/>
    <w:next w:val="27"/>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7">
    <w:name w:val="段"/>
    <w:autoRedefine/>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8">
    <w:name w:val="前言、引言标题"/>
    <w:next w:val="27"/>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9">
    <w:name w:val="目次、标准名称标题"/>
    <w:basedOn w:val="1"/>
    <w:next w:val="27"/>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0">
    <w:name w:val="章标题"/>
    <w:next w:val="27"/>
    <w:autoRedefine/>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31">
    <w:name w:val="二级条标题"/>
    <w:basedOn w:val="32"/>
    <w:next w:val="27"/>
    <w:autoRedefine/>
    <w:qFormat/>
    <w:uiPriority w:val="0"/>
    <w:pPr>
      <w:numPr>
        <w:ilvl w:val="2"/>
      </w:numPr>
      <w:spacing w:before="50" w:after="50"/>
      <w:outlineLvl w:val="3"/>
    </w:pPr>
  </w:style>
  <w:style w:type="paragraph" w:customStyle="1" w:styleId="32">
    <w:name w:val="一级条标题"/>
    <w:next w:val="27"/>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33">
    <w:name w:val="二级无"/>
    <w:basedOn w:val="31"/>
    <w:autoRedefine/>
    <w:qFormat/>
    <w:uiPriority w:val="0"/>
    <w:pPr>
      <w:spacing w:beforeLines="0" w:afterLines="0"/>
    </w:pPr>
    <w:rPr>
      <w:rFonts w:ascii="宋体" w:eastAsia="宋体"/>
    </w:rPr>
  </w:style>
  <w:style w:type="paragraph" w:customStyle="1" w:styleId="34">
    <w:name w:val="终结线"/>
    <w:basedOn w:val="1"/>
    <w:autoRedefine/>
    <w:qFormat/>
    <w:uiPriority w:val="0"/>
    <w:pPr>
      <w:framePr w:hSpace="181" w:vSpace="181" w:wrap="around" w:vAnchor="text" w:hAnchor="margin" w:xAlign="center" w:y="285"/>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5138a8d-646f-416d-8a14-dbafd9f495b5}"/>
        <w:style w:val=""/>
        <w:category>
          <w:name w:val="常规"/>
          <w:gallery w:val="placeholder"/>
        </w:category>
        <w:types>
          <w:type w:val="bbPlcHdr"/>
        </w:types>
        <w:behaviors>
          <w:behavior w:val="content"/>
        </w:behaviors>
        <w:description w:val=""/>
        <w:guid w:val="{95138A8D-646F-416D-8A14-DBAFD9F495B5}"/>
      </w:docPartPr>
      <w:docPartBody>
        <w:p w14:paraId="4ED91A17">
          <w:pPr>
            <w:pStyle w:val="4"/>
          </w:pPr>
          <w:r>
            <w:rPr>
              <w:rStyle w:val="5"/>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3109E3"/>
    <w:rsid w:val="003109E3"/>
    <w:rsid w:val="005D3CF8"/>
    <w:rsid w:val="00A97B26"/>
    <w:rsid w:val="00EC4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1112"/>
    <w:autoRedefine/>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 w:type="character" w:styleId="5">
    <w:name w:val="Placeholder Text"/>
    <w:basedOn w:val="2"/>
    <w:autoRedefine/>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2313</Words>
  <Characters>2876</Characters>
  <Lines>20</Lines>
  <Paragraphs>5</Paragraphs>
  <TotalTime>5</TotalTime>
  <ScaleCrop>false</ScaleCrop>
  <LinksUpToDate>false</LinksUpToDate>
  <CharactersWithSpaces>3022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2023-07-07T15:17:00Z</dcterms:created>
  <dc:creator>刘姝婷</dc:creator>
  <cp:lastModifiedBy>hyqiu@laas.cn</cp:lastModifiedBy>
  <dcterms:modified xsi:type="dcterms:W3CDTF">2024-09-14T08:10:08Z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D9801BAA110F4B61852F94E34BD8C060_11</vt:lpwstr>
  </property>
</Properties>
</file>