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EF1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FFC4B0C">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CD7D41E">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65.020.20</w:t>
            </w:r>
            <w:r>
              <w:rPr>
                <w:rFonts w:ascii="黑体" w:hAnsi="黑体" w:eastAsia="黑体"/>
                <w:sz w:val="21"/>
                <w:szCs w:val="21"/>
              </w:rPr>
              <w:fldChar w:fldCharType="end"/>
            </w:r>
            <w:bookmarkEnd w:id="0"/>
          </w:p>
        </w:tc>
      </w:tr>
      <w:tr w14:paraId="3A71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E4D9D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E861F7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372073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C696C72">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188B8C7E">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C998A80">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9632A56">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C5C1D4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4DC062F">
      <w:pPr>
        <w:pStyle w:val="50"/>
        <w:framePr w:w="9639" w:h="6976" w:hRule="exact" w:hSpace="0" w:vSpace="0" w:wrap="around" w:hAnchor="page" w:y="6408"/>
        <w:jc w:val="center"/>
        <w:rPr>
          <w:rFonts w:hint="eastAsia" w:ascii="黑体" w:hAnsi="黑体" w:eastAsia="黑体"/>
          <w:b w:val="0"/>
          <w:bCs w:val="0"/>
          <w:w w:val="100"/>
        </w:rPr>
      </w:pPr>
    </w:p>
    <w:p w14:paraId="57E6074C">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农作物病虫害监测调查技术规范 第</w:t>
      </w:r>
      <w:r>
        <w:rPr>
          <w:rFonts w:hint="eastAsia"/>
          <w:lang w:val="en-US" w:eastAsia="zh-CN"/>
        </w:rPr>
        <w:t>3</w:t>
      </w:r>
      <w:r>
        <w:rPr>
          <w:rFonts w:hint="eastAsia"/>
        </w:rPr>
        <w:t>部分玉米螟</w:t>
      </w:r>
      <w:r>
        <w:fldChar w:fldCharType="end"/>
      </w:r>
      <w:bookmarkEnd w:id="9"/>
    </w:p>
    <w:p w14:paraId="2EB2E0BA">
      <w:pPr>
        <w:framePr w:w="9639" w:h="6974" w:hRule="exact" w:wrap="around" w:vAnchor="page" w:hAnchor="page" w:x="1419" w:y="6408" w:anchorLock="1"/>
        <w:ind w:left="-1418"/>
      </w:pPr>
    </w:p>
    <w:p w14:paraId="1F640B8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5C1BDABE">
      <w:pPr>
        <w:framePr w:w="9639" w:h="6974" w:hRule="exact" w:wrap="around" w:vAnchor="page" w:hAnchor="page" w:x="1419" w:y="6408" w:anchorLock="1"/>
        <w:spacing w:line="760" w:lineRule="exact"/>
        <w:ind w:left="-1418"/>
      </w:pPr>
    </w:p>
    <w:p w14:paraId="33A37F8B">
      <w:pPr>
        <w:pStyle w:val="125"/>
        <w:framePr w:w="9639" w:h="6974" w:hRule="exact" w:wrap="around" w:vAnchor="page" w:hAnchor="page" w:x="1419" w:y="6408" w:anchorLock="1"/>
        <w:textAlignment w:val="bottom"/>
        <w:rPr>
          <w:rFonts w:eastAsia="黑体"/>
          <w:szCs w:val="28"/>
        </w:rPr>
      </w:pPr>
    </w:p>
    <w:p w14:paraId="2260CD2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6AAA92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C283D8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CCF6F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82C931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114B0C2">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3C7001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9F16676">
      <w:pPr>
        <w:pStyle w:val="89"/>
        <w:spacing w:after="468"/>
        <w:rPr>
          <w:rFonts w:hint="eastAsia"/>
        </w:rPr>
      </w:pPr>
      <w:bookmarkStart w:id="21" w:name="BookMark2"/>
      <w:r>
        <w:rPr>
          <w:rFonts w:hint="eastAsia"/>
          <w:spacing w:val="320"/>
        </w:rPr>
        <w:t>前</w:t>
      </w:r>
      <w:r>
        <w:rPr>
          <w:rFonts w:hint="eastAsia"/>
        </w:rPr>
        <w:t>言</w:t>
      </w:r>
    </w:p>
    <w:p w14:paraId="372889BB">
      <w:pPr>
        <w:pStyle w:val="56"/>
        <w:ind w:firstLine="420"/>
        <w:rPr>
          <w:rFonts w:hint="eastAsia"/>
        </w:rPr>
      </w:pPr>
      <w:r>
        <w:rPr>
          <w:rFonts w:hint="eastAsia"/>
        </w:rPr>
        <w:t>本文件按照GB/T 1.1—2020《标准化工作导则  第1部分：标准化文件的结构和起草规则》的规定起草。</w:t>
      </w:r>
    </w:p>
    <w:p w14:paraId="4B169CD2">
      <w:pPr>
        <w:pStyle w:val="56"/>
        <w:ind w:firstLine="420"/>
      </w:pPr>
      <w:r>
        <w:rPr>
          <w:rFonts w:hint="eastAsia"/>
        </w:rPr>
        <w:t>《农作物病虫害监测调查技术规范》计划发布以下部分</w:t>
      </w:r>
    </w:p>
    <w:p w14:paraId="450B3F51">
      <w:pPr>
        <w:pStyle w:val="56"/>
        <w:ind w:firstLine="420"/>
        <w:rPr>
          <w:rFonts w:hint="eastAsia"/>
        </w:rPr>
      </w:pPr>
      <w:r>
        <w:rPr>
          <w:rFonts w:hint="eastAsia"/>
        </w:rPr>
        <w:t>—第1部分  总则</w:t>
      </w:r>
    </w:p>
    <w:p w14:paraId="3C5DF915">
      <w:pPr>
        <w:pStyle w:val="56"/>
        <w:ind w:firstLine="420"/>
      </w:pPr>
      <w:r>
        <w:rPr>
          <w:rFonts w:hint="eastAsia"/>
        </w:rPr>
        <w:t>--第</w:t>
      </w:r>
      <w:r>
        <w:rPr>
          <w:rFonts w:hint="eastAsia"/>
          <w:lang w:val="en-US" w:eastAsia="zh-CN"/>
        </w:rPr>
        <w:t>2</w:t>
      </w:r>
      <w:r>
        <w:rPr>
          <w:rFonts w:hint="eastAsia"/>
        </w:rPr>
        <w:t>部分：玉米大斑病</w:t>
      </w:r>
    </w:p>
    <w:p w14:paraId="01FD7DCC">
      <w:pPr>
        <w:pStyle w:val="56"/>
        <w:ind w:firstLine="420"/>
      </w:pPr>
      <w:r>
        <w:rPr>
          <w:rFonts w:hint="eastAsia"/>
        </w:rPr>
        <w:t>--第</w:t>
      </w:r>
      <w:r>
        <w:rPr>
          <w:rFonts w:hint="eastAsia"/>
          <w:lang w:val="en-US" w:eastAsia="zh-CN"/>
        </w:rPr>
        <w:t>3</w:t>
      </w:r>
      <w:r>
        <w:rPr>
          <w:rFonts w:hint="eastAsia"/>
        </w:rPr>
        <w:t>部分：玉米螟</w:t>
      </w:r>
    </w:p>
    <w:p w14:paraId="1CE5A531">
      <w:pPr>
        <w:pStyle w:val="56"/>
        <w:ind w:firstLine="420"/>
      </w:pPr>
      <w:r>
        <w:rPr>
          <w:rFonts w:hint="eastAsia"/>
        </w:rPr>
        <w:t>--</w:t>
      </w:r>
      <w:r>
        <w:t xml:space="preserve"> </w:t>
      </w:r>
      <w:r>
        <w:rPr>
          <w:rFonts w:hint="eastAsia"/>
        </w:rPr>
        <w:t>第</w:t>
      </w:r>
      <w:r>
        <w:rPr>
          <w:rFonts w:hint="eastAsia"/>
          <w:lang w:val="en-US" w:eastAsia="zh-CN"/>
        </w:rPr>
        <w:t>4</w:t>
      </w:r>
      <w:r>
        <w:rPr>
          <w:rFonts w:hint="eastAsia"/>
        </w:rPr>
        <w:t>部分：稻瘟病</w:t>
      </w:r>
    </w:p>
    <w:p w14:paraId="50DF109B">
      <w:pPr>
        <w:pStyle w:val="56"/>
        <w:ind w:firstLine="420"/>
      </w:pPr>
      <w:r>
        <w:rPr>
          <w:rFonts w:hint="eastAsia"/>
        </w:rPr>
        <w:t>--第</w:t>
      </w:r>
      <w:r>
        <w:rPr>
          <w:rFonts w:hint="eastAsia"/>
          <w:lang w:val="en-US" w:eastAsia="zh-CN"/>
        </w:rPr>
        <w:t>5</w:t>
      </w:r>
      <w:r>
        <w:rPr>
          <w:rFonts w:hint="eastAsia"/>
        </w:rPr>
        <w:t>部分：二化螟</w:t>
      </w:r>
    </w:p>
    <w:p w14:paraId="07ECA75B">
      <w:pPr>
        <w:pStyle w:val="56"/>
        <w:ind w:firstLine="420"/>
      </w:pPr>
      <w:r>
        <w:rPr>
          <w:rFonts w:hint="eastAsia"/>
        </w:rPr>
        <w:t>--第</w:t>
      </w:r>
      <w:r>
        <w:rPr>
          <w:rFonts w:hint="eastAsia"/>
          <w:lang w:val="en-US" w:eastAsia="zh-CN"/>
        </w:rPr>
        <w:t>6</w:t>
      </w:r>
      <w:r>
        <w:rPr>
          <w:rFonts w:hint="eastAsia"/>
        </w:rPr>
        <w:t>部分：花生叶斑病</w:t>
      </w:r>
    </w:p>
    <w:p w14:paraId="37F247B1">
      <w:pPr>
        <w:pStyle w:val="56"/>
        <w:ind w:firstLine="420"/>
      </w:pPr>
      <w:r>
        <w:rPr>
          <w:rFonts w:hint="eastAsia"/>
        </w:rPr>
        <w:t>--第</w:t>
      </w:r>
      <w:r>
        <w:rPr>
          <w:rFonts w:hint="eastAsia"/>
          <w:lang w:val="en-US" w:eastAsia="zh-CN"/>
        </w:rPr>
        <w:t>7</w:t>
      </w:r>
      <w:r>
        <w:rPr>
          <w:rFonts w:hint="eastAsia"/>
        </w:rPr>
        <w:t>部分：粘虫</w:t>
      </w:r>
    </w:p>
    <w:p w14:paraId="470F4EAD">
      <w:pPr>
        <w:pStyle w:val="56"/>
        <w:ind w:firstLine="420"/>
        <w:rPr>
          <w:rFonts w:hint="eastAsia"/>
          <w:lang w:val="en-US" w:eastAsia="zh-CN"/>
        </w:rPr>
      </w:pPr>
      <w:r>
        <w:rPr>
          <w:rFonts w:hint="eastAsia"/>
        </w:rPr>
        <w:t>--第</w:t>
      </w:r>
      <w:r>
        <w:rPr>
          <w:rFonts w:hint="eastAsia"/>
          <w:lang w:val="en-US" w:eastAsia="zh-CN"/>
        </w:rPr>
        <w:t>8</w:t>
      </w:r>
      <w:r>
        <w:rPr>
          <w:rFonts w:hint="eastAsia"/>
        </w:rPr>
        <w:t>部分：</w:t>
      </w:r>
      <w:r>
        <w:rPr>
          <w:rFonts w:hint="eastAsia"/>
          <w:lang w:val="en-US" w:eastAsia="zh-CN"/>
        </w:rPr>
        <w:t>棉铃虫</w:t>
      </w:r>
    </w:p>
    <w:p w14:paraId="301BF85C">
      <w:pPr>
        <w:pStyle w:val="56"/>
        <w:ind w:firstLine="420"/>
      </w:pPr>
      <w:r>
        <w:rPr>
          <w:rFonts w:hint="eastAsia"/>
        </w:rPr>
        <w:t>--第</w:t>
      </w:r>
      <w:r>
        <w:rPr>
          <w:rFonts w:hint="eastAsia"/>
          <w:lang w:val="en-US" w:eastAsia="zh-CN"/>
        </w:rPr>
        <w:t>9</w:t>
      </w:r>
      <w:r>
        <w:rPr>
          <w:rFonts w:hint="eastAsia"/>
        </w:rPr>
        <w:t>部分：灰飞虱</w:t>
      </w:r>
    </w:p>
    <w:p w14:paraId="442ADA65">
      <w:pPr>
        <w:pStyle w:val="56"/>
        <w:ind w:firstLine="420"/>
      </w:pPr>
      <w:r>
        <w:rPr>
          <w:rFonts w:hint="eastAsia"/>
        </w:rPr>
        <w:t>--第</w:t>
      </w:r>
      <w:r>
        <w:rPr>
          <w:rFonts w:hint="eastAsia"/>
          <w:lang w:val="en-US" w:eastAsia="zh-CN"/>
        </w:rPr>
        <w:t>10</w:t>
      </w:r>
      <w:r>
        <w:rPr>
          <w:rFonts w:hint="eastAsia"/>
        </w:rPr>
        <w:t>部分：水稻纹枯病</w:t>
      </w:r>
    </w:p>
    <w:p w14:paraId="065324BC">
      <w:pPr>
        <w:pStyle w:val="56"/>
        <w:ind w:firstLine="420"/>
      </w:pPr>
      <w:r>
        <w:rPr>
          <w:rFonts w:hint="eastAsia"/>
        </w:rPr>
        <w:t>--第</w:t>
      </w:r>
      <w:r>
        <w:rPr>
          <w:rFonts w:hint="eastAsia"/>
          <w:lang w:val="en-US" w:eastAsia="zh-CN"/>
        </w:rPr>
        <w:t>11</w:t>
      </w:r>
      <w:r>
        <w:rPr>
          <w:rFonts w:hint="eastAsia"/>
        </w:rPr>
        <w:t>部分：马铃薯晚疫病</w:t>
      </w:r>
    </w:p>
    <w:p w14:paraId="3626F756">
      <w:pPr>
        <w:pStyle w:val="56"/>
        <w:ind w:firstLine="420"/>
        <w:rPr>
          <w:rFonts w:hint="eastAsia" w:eastAsia="宋体"/>
          <w:lang w:val="en-US" w:eastAsia="zh-CN"/>
        </w:rPr>
      </w:pPr>
      <w:r>
        <w:rPr>
          <w:rFonts w:hint="eastAsia"/>
        </w:rPr>
        <w:t>—第1</w:t>
      </w:r>
      <w:r>
        <w:rPr>
          <w:rFonts w:hint="eastAsia"/>
          <w:lang w:val="en-US" w:eastAsia="zh-CN"/>
        </w:rPr>
        <w:t>2</w:t>
      </w:r>
      <w:r>
        <w:rPr>
          <w:rFonts w:hint="eastAsia"/>
        </w:rPr>
        <w:t>部分：</w:t>
      </w:r>
      <w:r>
        <w:rPr>
          <w:rFonts w:hint="eastAsia"/>
          <w:lang w:val="en-US" w:eastAsia="zh-CN"/>
        </w:rPr>
        <w:t>地下害虫</w:t>
      </w:r>
    </w:p>
    <w:p w14:paraId="369D1B8D">
      <w:pPr>
        <w:pStyle w:val="56"/>
        <w:ind w:firstLine="420"/>
      </w:pPr>
      <w:r>
        <w:rPr>
          <w:rFonts w:hint="eastAsia"/>
        </w:rPr>
        <w:t>—第1</w:t>
      </w:r>
      <w:r>
        <w:rPr>
          <w:rFonts w:hint="eastAsia"/>
          <w:lang w:val="en-US" w:eastAsia="zh-CN"/>
        </w:rPr>
        <w:t>3</w:t>
      </w:r>
      <w:r>
        <w:rPr>
          <w:rFonts w:hint="eastAsia"/>
        </w:rPr>
        <w:t>部分：番茄潜叶蛾</w:t>
      </w:r>
    </w:p>
    <w:p w14:paraId="536D7C92">
      <w:pPr>
        <w:pStyle w:val="56"/>
        <w:ind w:firstLine="420"/>
      </w:pPr>
      <w:r>
        <w:rPr>
          <w:rFonts w:hint="eastAsia"/>
        </w:rPr>
        <w:t>—第1</w:t>
      </w:r>
      <w:r>
        <w:rPr>
          <w:rFonts w:hint="eastAsia"/>
          <w:lang w:val="en-US" w:eastAsia="zh-CN"/>
        </w:rPr>
        <w:t>4</w:t>
      </w:r>
      <w:r>
        <w:rPr>
          <w:rFonts w:hint="eastAsia"/>
        </w:rPr>
        <w:t>部分：甜菜夜蛾</w:t>
      </w:r>
    </w:p>
    <w:p w14:paraId="7E03022B">
      <w:pPr>
        <w:pStyle w:val="56"/>
        <w:ind w:firstLine="420"/>
        <w:rPr>
          <w:rFonts w:hint="eastAsia"/>
        </w:rPr>
      </w:pPr>
      <w:r>
        <w:rPr>
          <w:rFonts w:hint="eastAsia"/>
        </w:rPr>
        <w:t>—第1</w:t>
      </w:r>
      <w:r>
        <w:rPr>
          <w:rFonts w:hint="eastAsia"/>
          <w:lang w:val="en-US" w:eastAsia="zh-CN"/>
        </w:rPr>
        <w:t>5</w:t>
      </w:r>
      <w:r>
        <w:rPr>
          <w:rFonts w:hint="eastAsia"/>
        </w:rPr>
        <w:t>部分：玉米白斑病</w:t>
      </w:r>
    </w:p>
    <w:p w14:paraId="21B4D977">
      <w:pPr>
        <w:pStyle w:val="56"/>
        <w:ind w:firstLine="420"/>
        <w:rPr>
          <w:rFonts w:hint="default" w:eastAsia="宋体"/>
          <w:lang w:val="en-US" w:eastAsia="zh-CN"/>
        </w:rPr>
      </w:pPr>
      <w:r>
        <w:rPr>
          <w:rFonts w:hint="eastAsia"/>
          <w:lang w:val="en-US" w:eastAsia="zh-CN"/>
        </w:rPr>
        <w:t>......</w:t>
      </w:r>
    </w:p>
    <w:p w14:paraId="36A3BA21">
      <w:pPr>
        <w:pStyle w:val="56"/>
        <w:ind w:firstLine="420"/>
      </w:pPr>
      <w:bookmarkStart w:id="42" w:name="_GoBack"/>
      <w:bookmarkEnd w:id="42"/>
      <w:r>
        <w:rPr>
          <w:rFonts w:hint="eastAsia"/>
        </w:rPr>
        <w:t>本文件是《农作物病虫害监测调查技术规范》的第</w:t>
      </w:r>
      <w:r>
        <w:rPr>
          <w:rFonts w:hint="eastAsia"/>
          <w:lang w:val="en-US" w:eastAsia="zh-CN"/>
        </w:rPr>
        <w:t>3</w:t>
      </w:r>
      <w:r>
        <w:rPr>
          <w:rFonts w:hint="eastAsia"/>
        </w:rPr>
        <w:t>部分。</w:t>
      </w:r>
    </w:p>
    <w:p w14:paraId="1C677B4A">
      <w:pPr>
        <w:pStyle w:val="56"/>
        <w:ind w:firstLine="420"/>
      </w:pPr>
      <w:r>
        <w:rPr>
          <w:rFonts w:hint="eastAsia"/>
        </w:rPr>
        <w:t>请注意本文件的某些内容可能涉及专利。本文件的发布机构不承担识别专利的责任。</w:t>
      </w:r>
    </w:p>
    <w:p w14:paraId="48F1862C">
      <w:pPr>
        <w:pStyle w:val="56"/>
        <w:ind w:firstLine="420"/>
        <w:rPr>
          <w:rFonts w:hint="eastAsia"/>
        </w:rPr>
      </w:pPr>
      <w:r>
        <w:rPr>
          <w:rFonts w:hint="eastAsia"/>
        </w:rPr>
        <w:t>本文件由辽宁省农业农村厅提出并归口</w:t>
      </w:r>
    </w:p>
    <w:p w14:paraId="74B519FA">
      <w:pPr>
        <w:pStyle w:val="56"/>
        <w:ind w:firstLine="420"/>
        <w:rPr>
          <w:rFonts w:hint="eastAsia"/>
        </w:rPr>
      </w:pPr>
      <w:r>
        <w:rPr>
          <w:rFonts w:hint="eastAsia"/>
        </w:rPr>
        <w:t>本文件起草单位：辽宁省植保植检总站。</w:t>
      </w:r>
    </w:p>
    <w:p w14:paraId="62B27D69">
      <w:pPr>
        <w:pStyle w:val="56"/>
        <w:ind w:firstLine="420"/>
        <w:rPr>
          <w:rFonts w:hint="eastAsia"/>
        </w:rPr>
      </w:pPr>
      <w:r>
        <w:rPr>
          <w:rFonts w:hint="eastAsia"/>
        </w:rPr>
        <w:t>本文件主要起草人：张丹、张万民、孟威、屈丽莉、李眷、宋露。</w:t>
      </w:r>
    </w:p>
    <w:p w14:paraId="08540773">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1AAE6DAB">
      <w:pPr>
        <w:pStyle w:val="56"/>
        <w:ind w:firstLine="420"/>
        <w:rPr>
          <w:rFonts w:hint="eastAsia"/>
        </w:rPr>
      </w:pPr>
      <w:r>
        <w:rPr>
          <w:rFonts w:hint="eastAsia"/>
        </w:rPr>
        <w:t>归口管理部门通讯地址：辽宁省农业农村厅（沈阳市和平区太原北街2号），联系电话：024-23447862。</w:t>
      </w:r>
    </w:p>
    <w:p w14:paraId="30B1F703">
      <w:pPr>
        <w:pStyle w:val="56"/>
        <w:ind w:firstLine="420"/>
        <w:rPr>
          <w:rFonts w:hint="eastAsia"/>
        </w:rPr>
      </w:pPr>
      <w:r>
        <w:rPr>
          <w:rFonts w:hint="eastAsia"/>
        </w:rPr>
        <w:t>文件起草单位通讯地址：辽宁省植保植检总站（沈阳市长江北街39号），联系电话：024-86121771。</w:t>
      </w:r>
    </w:p>
    <w:p w14:paraId="2A8CBF0C">
      <w:pPr>
        <w:pStyle w:val="56"/>
        <w:ind w:firstLine="420"/>
      </w:pPr>
    </w:p>
    <w:p w14:paraId="6AC1470A">
      <w:pPr>
        <w:pStyle w:val="56"/>
        <w:ind w:firstLine="420"/>
      </w:pPr>
    </w:p>
    <w:p w14:paraId="1963F6E2">
      <w:pPr>
        <w:pStyle w:val="56"/>
        <w:ind w:firstLine="420"/>
        <w:rPr>
          <w:rFonts w:hint="eastAsia"/>
        </w:rPr>
      </w:pPr>
    </w:p>
    <w:p w14:paraId="358097D1">
      <w:pPr>
        <w:pStyle w:val="56"/>
        <w:ind w:firstLine="420"/>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18ADE724">
      <w:pPr>
        <w:spacing w:line="20" w:lineRule="exact"/>
        <w:jc w:val="center"/>
        <w:rPr>
          <w:rFonts w:hint="eastAsia" w:ascii="黑体" w:hAnsi="黑体" w:eastAsia="黑体"/>
          <w:sz w:val="32"/>
          <w:szCs w:val="32"/>
        </w:rPr>
      </w:pPr>
      <w:bookmarkStart w:id="22" w:name="BookMark4"/>
    </w:p>
    <w:p w14:paraId="6289053D">
      <w:pPr>
        <w:spacing w:line="20" w:lineRule="exact"/>
        <w:jc w:val="center"/>
        <w:rPr>
          <w:rFonts w:hint="eastAsia" w:ascii="黑体" w:hAnsi="黑体" w:eastAsia="黑体"/>
          <w:sz w:val="32"/>
          <w:szCs w:val="32"/>
        </w:rPr>
      </w:pPr>
    </w:p>
    <w:sdt>
      <w:sdtPr>
        <w:tag w:val="NEW_STAND_NAME"/>
        <w:id w:val="595910757"/>
        <w:lock w:val="sdtLocked"/>
        <w:placeholder>
          <w:docPart w:val="8805D8B8329D43BA8A618B6F92C08E1D"/>
        </w:placeholder>
      </w:sdtPr>
      <w:sdtContent>
        <w:p w14:paraId="3D9ADD59">
          <w:pPr>
            <w:pStyle w:val="177"/>
            <w:spacing w:before="312" w:beforeLines="100" w:after="686" w:afterLines="220"/>
            <w:rPr>
              <w:rFonts w:hint="eastAsia"/>
            </w:rPr>
          </w:pPr>
          <w:bookmarkStart w:id="23" w:name="NEW_STAND_NAME"/>
          <w:r>
            <w:rPr>
              <w:rFonts w:hint="eastAsia"/>
            </w:rPr>
            <w:t>农作物病虫害监测调查技术规范 第</w:t>
          </w:r>
          <w:r>
            <w:rPr>
              <w:rFonts w:hint="eastAsia"/>
              <w:lang w:val="en-US" w:eastAsia="zh-CN"/>
            </w:rPr>
            <w:t>3</w:t>
          </w:r>
          <w:r>
            <w:rPr>
              <w:rFonts w:hint="eastAsia"/>
            </w:rPr>
            <w:t>部分玉米螟</w:t>
          </w:r>
        </w:p>
      </w:sdtContent>
    </w:sdt>
    <w:bookmarkEnd w:id="23"/>
    <w:p w14:paraId="792A7BF1">
      <w:pPr>
        <w:pStyle w:val="104"/>
        <w:spacing w:before="312" w:after="312"/>
      </w:pPr>
      <w:bookmarkStart w:id="24" w:name="_Toc26648465"/>
      <w:bookmarkStart w:id="25" w:name="_Toc24884211"/>
      <w:bookmarkStart w:id="26" w:name="_Toc17233333"/>
      <w:bookmarkStart w:id="27" w:name="_Toc26718930"/>
      <w:bookmarkStart w:id="28" w:name="_Toc17233325"/>
      <w:bookmarkStart w:id="29" w:name="_Toc24884218"/>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1C2908CD">
      <w:pPr>
        <w:pStyle w:val="56"/>
        <w:ind w:firstLine="420"/>
        <w:rPr>
          <w:rFonts w:hint="eastAsia"/>
        </w:rPr>
      </w:pPr>
      <w:bookmarkStart w:id="33" w:name="_Toc17233326"/>
      <w:bookmarkStart w:id="34" w:name="_Toc17233334"/>
      <w:bookmarkStart w:id="35" w:name="_Toc24884212"/>
      <w:bookmarkStart w:id="36" w:name="_Toc24884219"/>
      <w:bookmarkStart w:id="37" w:name="_Toc26648466"/>
      <w:r>
        <w:rPr>
          <w:rFonts w:hint="eastAsia"/>
        </w:rPr>
        <w:t>本文件规定了玉米螟监测调查的术语和定义、发生程度分级指标、越冬基数调查、越冬代化蛹和羽化进度调查、成虫数量调查、卵量调查、幼虫和作物被害情况普查、预报方法、测报资料收集、汇总和汇报等方面的技术方法。</w:t>
      </w:r>
    </w:p>
    <w:p w14:paraId="6DE1B9DE">
      <w:pPr>
        <w:pStyle w:val="56"/>
        <w:ind w:firstLine="420"/>
      </w:pPr>
      <w:r>
        <w:rPr>
          <w:rFonts w:hint="eastAsia"/>
        </w:rPr>
        <w:t>本文件适用于玉米田玉米螟调查和预报。</w:t>
      </w:r>
    </w:p>
    <w:bookmarkEnd w:id="33"/>
    <w:bookmarkEnd w:id="34"/>
    <w:bookmarkEnd w:id="35"/>
    <w:bookmarkEnd w:id="36"/>
    <w:bookmarkEnd w:id="37"/>
    <w:p w14:paraId="2AECD85F">
      <w:pPr>
        <w:pStyle w:val="104"/>
        <w:spacing w:before="312" w:after="312"/>
      </w:pPr>
      <w:bookmarkStart w:id="38" w:name="_Toc97191425"/>
      <w:r>
        <w:rPr>
          <w:rFonts w:hint="eastAsia"/>
          <w:szCs w:val="21"/>
        </w:rPr>
        <w:t>术语和定义</w:t>
      </w:r>
      <w:bookmarkEnd w:id="38"/>
    </w:p>
    <w:sdt>
      <w:sdtPr>
        <w:id w:val="-1909835108"/>
        <w:placeholder>
          <w:docPart w:val="435215B2D12246E5B8DAA1BB915B1C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B358AD4">
          <w:pPr>
            <w:pStyle w:val="56"/>
            <w:ind w:firstLine="420"/>
          </w:pPr>
          <w:bookmarkStart w:id="39" w:name="_Toc26986532"/>
          <w:bookmarkEnd w:id="39"/>
          <w:r>
            <w:t>……界定的术语和定义适用于本文件。</w:t>
          </w:r>
        </w:p>
      </w:sdtContent>
    </w:sdt>
    <w:p w14:paraId="301BCA72">
      <w:pPr>
        <w:pStyle w:val="104"/>
        <w:spacing w:before="312" w:after="312"/>
      </w:pPr>
      <w:r>
        <w:rPr>
          <w:rFonts w:hint="eastAsia"/>
        </w:rPr>
        <w:t>发生程度分级指标</w:t>
      </w:r>
    </w:p>
    <w:p w14:paraId="353252AD">
      <w:pPr>
        <w:pStyle w:val="56"/>
        <w:ind w:firstLine="420"/>
      </w:pPr>
      <w:r>
        <w:rPr>
          <w:rFonts w:hint="eastAsia"/>
        </w:rPr>
        <w:t>玉米螟发生程度分为5级，即轻发生（1级）、偏轻发生（2级）、中等发生（3级）、偏重发生（4级）、大发生（5级）。各级具体数值见表1。</w:t>
      </w:r>
    </w:p>
    <w:p w14:paraId="50653F5C">
      <w:pPr>
        <w:pStyle w:val="56"/>
        <w:ind w:firstLine="422"/>
        <w:jc w:val="center"/>
        <w:rPr>
          <w:b/>
          <w:bCs/>
        </w:rPr>
      </w:pPr>
      <w:r>
        <w:rPr>
          <w:rFonts w:hint="eastAsia"/>
          <w:b/>
          <w:bCs/>
        </w:rPr>
        <w:t>表1 玉米螟发生程度分级指标</w:t>
      </w:r>
    </w:p>
    <w:tbl>
      <w:tblPr>
        <w:tblStyle w:val="26"/>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984"/>
        <w:gridCol w:w="1125"/>
        <w:gridCol w:w="1137"/>
        <w:gridCol w:w="1137"/>
        <w:gridCol w:w="1137"/>
        <w:gridCol w:w="1134"/>
      </w:tblGrid>
      <w:tr w14:paraId="1EE0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199" w:type="dxa"/>
            <w:gridSpan w:val="2"/>
            <w:tcBorders>
              <w:top w:val="single" w:color="auto" w:sz="4" w:space="0"/>
              <w:left w:val="single" w:color="auto" w:sz="4" w:space="0"/>
              <w:bottom w:val="single" w:color="auto" w:sz="4" w:space="0"/>
              <w:right w:val="single" w:color="auto" w:sz="4" w:space="0"/>
            </w:tcBorders>
            <w:vAlign w:val="center"/>
          </w:tcPr>
          <w:p w14:paraId="531C3C80">
            <w:pPr>
              <w:adjustRightInd/>
              <w:jc w:val="center"/>
              <w:rPr>
                <w:rFonts w:ascii="宋体" w:hAnsi="宋体"/>
              </w:rPr>
            </w:pPr>
            <w:r>
              <w:rPr>
                <w:rFonts w:hint="eastAsia" w:ascii="宋体" w:hAnsi="宋体"/>
              </w:rPr>
              <w:t>发生指标</w:t>
            </w:r>
          </w:p>
        </w:tc>
        <w:tc>
          <w:tcPr>
            <w:tcW w:w="1125" w:type="dxa"/>
            <w:tcBorders>
              <w:top w:val="single" w:color="auto" w:sz="4" w:space="0"/>
              <w:left w:val="single" w:color="auto" w:sz="4" w:space="0"/>
              <w:bottom w:val="single" w:color="auto" w:sz="4" w:space="0"/>
              <w:right w:val="single" w:color="auto" w:sz="4" w:space="0"/>
            </w:tcBorders>
            <w:vAlign w:val="center"/>
          </w:tcPr>
          <w:p w14:paraId="7D49D562">
            <w:pPr>
              <w:adjustRightInd/>
              <w:jc w:val="center"/>
              <w:rPr>
                <w:rFonts w:hint="eastAsia" w:ascii="宋体" w:hAnsi="宋体"/>
              </w:rPr>
            </w:pPr>
            <w:r>
              <w:rPr>
                <w:rFonts w:hint="eastAsia" w:ascii="宋体" w:hAnsi="宋体"/>
              </w:rPr>
              <w:t>轻发生</w:t>
            </w:r>
          </w:p>
          <w:p w14:paraId="148C1D78">
            <w:pPr>
              <w:adjustRightInd/>
              <w:jc w:val="center"/>
              <w:rPr>
                <w:rFonts w:hint="eastAsia" w:ascii="宋体" w:hAnsi="宋体"/>
              </w:rPr>
            </w:pPr>
            <w:r>
              <w:rPr>
                <w:rFonts w:hint="eastAsia" w:ascii="宋体" w:hAnsi="宋体"/>
              </w:rPr>
              <w:t>1级</w:t>
            </w:r>
          </w:p>
        </w:tc>
        <w:tc>
          <w:tcPr>
            <w:tcW w:w="1137" w:type="dxa"/>
            <w:tcBorders>
              <w:top w:val="single" w:color="auto" w:sz="4" w:space="0"/>
              <w:left w:val="single" w:color="auto" w:sz="4" w:space="0"/>
              <w:bottom w:val="single" w:color="auto" w:sz="4" w:space="0"/>
              <w:right w:val="single" w:color="auto" w:sz="4" w:space="0"/>
            </w:tcBorders>
            <w:vAlign w:val="center"/>
          </w:tcPr>
          <w:p w14:paraId="5E534AA6">
            <w:pPr>
              <w:adjustRightInd/>
              <w:jc w:val="center"/>
              <w:rPr>
                <w:rFonts w:hint="eastAsia" w:ascii="宋体" w:hAnsi="宋体"/>
              </w:rPr>
            </w:pPr>
            <w:r>
              <w:rPr>
                <w:rFonts w:hint="eastAsia" w:ascii="宋体" w:hAnsi="宋体"/>
              </w:rPr>
              <w:t>偏轻发生 2级</w:t>
            </w:r>
          </w:p>
        </w:tc>
        <w:tc>
          <w:tcPr>
            <w:tcW w:w="1137" w:type="dxa"/>
            <w:tcBorders>
              <w:top w:val="single" w:color="auto" w:sz="4" w:space="0"/>
              <w:left w:val="single" w:color="auto" w:sz="4" w:space="0"/>
              <w:bottom w:val="single" w:color="auto" w:sz="4" w:space="0"/>
              <w:right w:val="single" w:color="auto" w:sz="4" w:space="0"/>
            </w:tcBorders>
            <w:vAlign w:val="center"/>
          </w:tcPr>
          <w:p w14:paraId="3C63BC23">
            <w:pPr>
              <w:adjustRightInd/>
              <w:jc w:val="center"/>
              <w:rPr>
                <w:rFonts w:hint="eastAsia" w:ascii="宋体" w:hAnsi="宋体"/>
              </w:rPr>
            </w:pPr>
            <w:r>
              <w:rPr>
                <w:rFonts w:hint="eastAsia" w:ascii="宋体" w:hAnsi="宋体"/>
              </w:rPr>
              <w:t>中等发生 3级</w:t>
            </w:r>
          </w:p>
        </w:tc>
        <w:tc>
          <w:tcPr>
            <w:tcW w:w="1137" w:type="dxa"/>
            <w:tcBorders>
              <w:top w:val="single" w:color="auto" w:sz="4" w:space="0"/>
              <w:left w:val="single" w:color="auto" w:sz="4" w:space="0"/>
              <w:bottom w:val="single" w:color="auto" w:sz="4" w:space="0"/>
              <w:right w:val="single" w:color="auto" w:sz="4" w:space="0"/>
            </w:tcBorders>
            <w:vAlign w:val="center"/>
          </w:tcPr>
          <w:p w14:paraId="593571E4">
            <w:pPr>
              <w:adjustRightInd/>
              <w:jc w:val="center"/>
              <w:rPr>
                <w:rFonts w:hint="eastAsia" w:ascii="宋体" w:hAnsi="宋体"/>
              </w:rPr>
            </w:pPr>
            <w:r>
              <w:rPr>
                <w:rFonts w:hint="eastAsia" w:ascii="宋体" w:hAnsi="宋体"/>
              </w:rPr>
              <w:t>偏重发生 4级</w:t>
            </w:r>
          </w:p>
        </w:tc>
        <w:tc>
          <w:tcPr>
            <w:tcW w:w="1134" w:type="dxa"/>
            <w:tcBorders>
              <w:top w:val="single" w:color="auto" w:sz="4" w:space="0"/>
              <w:left w:val="single" w:color="auto" w:sz="4" w:space="0"/>
              <w:bottom w:val="single" w:color="auto" w:sz="4" w:space="0"/>
              <w:right w:val="single" w:color="auto" w:sz="4" w:space="0"/>
            </w:tcBorders>
            <w:vAlign w:val="center"/>
          </w:tcPr>
          <w:p w14:paraId="725F163C">
            <w:pPr>
              <w:adjustRightInd/>
              <w:jc w:val="center"/>
              <w:rPr>
                <w:rFonts w:hint="eastAsia" w:ascii="宋体" w:hAnsi="宋体"/>
              </w:rPr>
            </w:pPr>
            <w:r>
              <w:rPr>
                <w:rFonts w:hint="eastAsia" w:ascii="宋体" w:hAnsi="宋体"/>
              </w:rPr>
              <w:t>大发生</w:t>
            </w:r>
          </w:p>
          <w:p w14:paraId="44E4F6E7">
            <w:pPr>
              <w:adjustRightInd/>
              <w:jc w:val="center"/>
              <w:rPr>
                <w:rFonts w:hint="eastAsia" w:ascii="宋体" w:hAnsi="宋体"/>
              </w:rPr>
            </w:pPr>
            <w:r>
              <w:rPr>
                <w:rFonts w:hint="eastAsia" w:ascii="宋体" w:hAnsi="宋体"/>
              </w:rPr>
              <w:t>5级</w:t>
            </w:r>
          </w:p>
        </w:tc>
      </w:tr>
      <w:tr w14:paraId="2D8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center"/>
          </w:tcPr>
          <w:p w14:paraId="34F9282E">
            <w:pPr>
              <w:adjustRightInd/>
              <w:jc w:val="center"/>
              <w:rPr>
                <w:rFonts w:hint="eastAsia" w:ascii="宋体" w:hAnsi="宋体"/>
              </w:rPr>
            </w:pPr>
            <w:r>
              <w:rPr>
                <w:rFonts w:hint="eastAsia" w:ascii="宋体" w:hAnsi="宋体"/>
              </w:rPr>
              <w:t>二代</w:t>
            </w:r>
          </w:p>
        </w:tc>
        <w:tc>
          <w:tcPr>
            <w:tcW w:w="1984" w:type="dxa"/>
            <w:tcBorders>
              <w:top w:val="single" w:color="auto" w:sz="4" w:space="0"/>
              <w:left w:val="single" w:color="auto" w:sz="4" w:space="0"/>
              <w:bottom w:val="single" w:color="auto" w:sz="4" w:space="0"/>
              <w:right w:val="single" w:color="auto" w:sz="4" w:space="0"/>
            </w:tcBorders>
            <w:vAlign w:val="center"/>
          </w:tcPr>
          <w:p w14:paraId="558743B4">
            <w:pPr>
              <w:adjustRightInd/>
              <w:jc w:val="center"/>
              <w:rPr>
                <w:rFonts w:hint="eastAsia" w:ascii="宋体" w:hAnsi="宋体"/>
              </w:rPr>
            </w:pPr>
            <w:r>
              <w:rPr>
                <w:rFonts w:hint="eastAsia" w:ascii="宋体" w:hAnsi="宋体"/>
              </w:rPr>
              <w:t xml:space="preserve">虫口密度 头，Y </w:t>
            </w:r>
          </w:p>
        </w:tc>
        <w:tc>
          <w:tcPr>
            <w:tcW w:w="1125" w:type="dxa"/>
            <w:tcBorders>
              <w:top w:val="single" w:color="auto" w:sz="4" w:space="0"/>
              <w:left w:val="single" w:color="auto" w:sz="4" w:space="0"/>
              <w:bottom w:val="single" w:color="auto" w:sz="4" w:space="0"/>
              <w:right w:val="single" w:color="auto" w:sz="4" w:space="0"/>
            </w:tcBorders>
            <w:vAlign w:val="center"/>
          </w:tcPr>
          <w:p w14:paraId="413D25CF">
            <w:pPr>
              <w:adjustRightInd/>
              <w:ind w:right="-1055"/>
              <w:rPr>
                <w:rFonts w:hint="eastAsia" w:ascii="宋体" w:hAnsi="宋体"/>
              </w:rPr>
            </w:pPr>
            <w:r>
              <w:rPr>
                <w:rFonts w:hint="eastAsia" w:ascii="宋体" w:hAnsi="宋体"/>
              </w:rPr>
              <w:t>1≤Y≤10</w:t>
            </w:r>
          </w:p>
        </w:tc>
        <w:tc>
          <w:tcPr>
            <w:tcW w:w="1137" w:type="dxa"/>
            <w:tcBorders>
              <w:top w:val="single" w:color="auto" w:sz="4" w:space="0"/>
              <w:left w:val="single" w:color="auto" w:sz="4" w:space="0"/>
              <w:bottom w:val="single" w:color="auto" w:sz="4" w:space="0"/>
              <w:right w:val="single" w:color="auto" w:sz="4" w:space="0"/>
            </w:tcBorders>
            <w:vAlign w:val="center"/>
          </w:tcPr>
          <w:p w14:paraId="61E052BC">
            <w:pPr>
              <w:adjustRightInd/>
              <w:ind w:right="-1055"/>
              <w:rPr>
                <w:rFonts w:hint="eastAsia" w:ascii="宋体" w:hAnsi="宋体"/>
              </w:rPr>
            </w:pPr>
            <w:r>
              <w:rPr>
                <w:rFonts w:hint="eastAsia" w:ascii="宋体" w:hAnsi="宋体"/>
              </w:rPr>
              <w:t>10&lt;Y≤30</w:t>
            </w:r>
          </w:p>
        </w:tc>
        <w:tc>
          <w:tcPr>
            <w:tcW w:w="1137" w:type="dxa"/>
            <w:tcBorders>
              <w:top w:val="single" w:color="auto" w:sz="4" w:space="0"/>
              <w:left w:val="single" w:color="auto" w:sz="4" w:space="0"/>
              <w:bottom w:val="single" w:color="auto" w:sz="4" w:space="0"/>
              <w:right w:val="single" w:color="auto" w:sz="4" w:space="0"/>
            </w:tcBorders>
            <w:vAlign w:val="center"/>
          </w:tcPr>
          <w:p w14:paraId="75D2DCA5">
            <w:pPr>
              <w:adjustRightInd/>
              <w:ind w:right="-1055"/>
              <w:rPr>
                <w:rFonts w:hint="eastAsia" w:ascii="宋体" w:hAnsi="宋体"/>
              </w:rPr>
            </w:pPr>
            <w:r>
              <w:rPr>
                <w:rFonts w:hint="eastAsia" w:ascii="宋体" w:hAnsi="宋体"/>
              </w:rPr>
              <w:t>30&lt;Y≤50</w:t>
            </w:r>
          </w:p>
        </w:tc>
        <w:tc>
          <w:tcPr>
            <w:tcW w:w="1137" w:type="dxa"/>
            <w:tcBorders>
              <w:top w:val="single" w:color="auto" w:sz="4" w:space="0"/>
              <w:left w:val="single" w:color="auto" w:sz="4" w:space="0"/>
              <w:bottom w:val="single" w:color="auto" w:sz="4" w:space="0"/>
              <w:right w:val="single" w:color="auto" w:sz="4" w:space="0"/>
            </w:tcBorders>
            <w:vAlign w:val="center"/>
          </w:tcPr>
          <w:p w14:paraId="3567AACA">
            <w:pPr>
              <w:adjustRightInd/>
              <w:ind w:right="-1055"/>
              <w:rPr>
                <w:rFonts w:hint="eastAsia" w:ascii="宋体" w:hAnsi="宋体"/>
              </w:rPr>
            </w:pPr>
            <w:r>
              <w:rPr>
                <w:rFonts w:hint="eastAsia" w:ascii="宋体" w:hAnsi="宋体"/>
              </w:rPr>
              <w:t>50&lt;Y≤80</w:t>
            </w:r>
          </w:p>
        </w:tc>
        <w:tc>
          <w:tcPr>
            <w:tcW w:w="1134" w:type="dxa"/>
            <w:tcBorders>
              <w:top w:val="single" w:color="auto" w:sz="4" w:space="0"/>
              <w:left w:val="single" w:color="auto" w:sz="4" w:space="0"/>
              <w:bottom w:val="single" w:color="auto" w:sz="4" w:space="0"/>
              <w:right w:val="single" w:color="auto" w:sz="4" w:space="0"/>
            </w:tcBorders>
            <w:vAlign w:val="center"/>
          </w:tcPr>
          <w:p w14:paraId="650FE32B">
            <w:pPr>
              <w:adjustRightInd/>
              <w:ind w:right="-1055" w:firstLine="210" w:firstLineChars="100"/>
              <w:jc w:val="left"/>
              <w:rPr>
                <w:rFonts w:hint="eastAsia" w:ascii="宋体" w:hAnsi="宋体"/>
              </w:rPr>
            </w:pPr>
            <w:r>
              <w:rPr>
                <w:rFonts w:hint="eastAsia" w:ascii="宋体" w:hAnsi="宋体"/>
              </w:rPr>
              <w:t>Y&gt;80</w:t>
            </w:r>
          </w:p>
        </w:tc>
      </w:tr>
      <w:tr w14:paraId="5065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Borders>
              <w:top w:val="single" w:color="auto" w:sz="4" w:space="0"/>
              <w:left w:val="single" w:color="auto" w:sz="4" w:space="0"/>
              <w:bottom w:val="single" w:color="auto" w:sz="4" w:space="0"/>
              <w:right w:val="single" w:color="auto" w:sz="4" w:space="0"/>
            </w:tcBorders>
            <w:vAlign w:val="center"/>
          </w:tcPr>
          <w:p w14:paraId="424138C9">
            <w:pPr>
              <w:adjustRightInd/>
              <w:jc w:val="center"/>
              <w:rPr>
                <w:rFonts w:hint="eastAsia" w:ascii="宋体" w:hAnsi="宋体"/>
              </w:rPr>
            </w:pPr>
            <w:r>
              <w:rPr>
                <w:rFonts w:hint="eastAsia" w:ascii="宋体" w:hAnsi="宋体"/>
              </w:rPr>
              <w:t>一代</w:t>
            </w:r>
          </w:p>
        </w:tc>
        <w:tc>
          <w:tcPr>
            <w:tcW w:w="1984" w:type="dxa"/>
            <w:tcBorders>
              <w:top w:val="single" w:color="auto" w:sz="4" w:space="0"/>
              <w:left w:val="single" w:color="auto" w:sz="4" w:space="0"/>
              <w:bottom w:val="single" w:color="auto" w:sz="4" w:space="0"/>
              <w:right w:val="single" w:color="auto" w:sz="4" w:space="0"/>
            </w:tcBorders>
            <w:vAlign w:val="center"/>
          </w:tcPr>
          <w:p w14:paraId="5B2C4EFC">
            <w:pPr>
              <w:adjustRightInd/>
              <w:jc w:val="center"/>
              <w:rPr>
                <w:rFonts w:hint="eastAsia" w:ascii="宋体" w:hAnsi="宋体"/>
              </w:rPr>
            </w:pPr>
            <w:r>
              <w:rPr>
                <w:rFonts w:hint="eastAsia" w:ascii="宋体" w:hAnsi="宋体"/>
              </w:rPr>
              <w:t xml:space="preserve">被害株率 %，X </w:t>
            </w:r>
          </w:p>
        </w:tc>
        <w:tc>
          <w:tcPr>
            <w:tcW w:w="1125" w:type="dxa"/>
            <w:tcBorders>
              <w:top w:val="single" w:color="auto" w:sz="4" w:space="0"/>
              <w:left w:val="single" w:color="auto" w:sz="4" w:space="0"/>
              <w:bottom w:val="single" w:color="auto" w:sz="4" w:space="0"/>
              <w:right w:val="single" w:color="auto" w:sz="4" w:space="0"/>
            </w:tcBorders>
            <w:vAlign w:val="center"/>
          </w:tcPr>
          <w:p w14:paraId="4DDEFCD4">
            <w:pPr>
              <w:adjustRightInd/>
              <w:jc w:val="center"/>
              <w:rPr>
                <w:rFonts w:hint="eastAsia" w:ascii="宋体" w:hAnsi="宋体"/>
              </w:rPr>
            </w:pPr>
            <w:r>
              <w:rPr>
                <w:rFonts w:hint="eastAsia" w:ascii="宋体" w:hAnsi="宋体"/>
              </w:rPr>
              <w:t>1≤X≤5</w:t>
            </w:r>
          </w:p>
        </w:tc>
        <w:tc>
          <w:tcPr>
            <w:tcW w:w="1137" w:type="dxa"/>
            <w:tcBorders>
              <w:top w:val="single" w:color="auto" w:sz="4" w:space="0"/>
              <w:left w:val="single" w:color="auto" w:sz="4" w:space="0"/>
              <w:bottom w:val="single" w:color="auto" w:sz="4" w:space="0"/>
              <w:right w:val="single" w:color="auto" w:sz="4" w:space="0"/>
            </w:tcBorders>
            <w:vAlign w:val="center"/>
          </w:tcPr>
          <w:p w14:paraId="7E961E57">
            <w:pPr>
              <w:adjustRightInd/>
              <w:jc w:val="center"/>
              <w:rPr>
                <w:rFonts w:hint="eastAsia" w:ascii="宋体" w:hAnsi="宋体"/>
              </w:rPr>
            </w:pPr>
            <w:r>
              <w:rPr>
                <w:rFonts w:hint="eastAsia" w:ascii="宋体" w:hAnsi="宋体"/>
              </w:rPr>
              <w:t>5&lt;X≤10</w:t>
            </w:r>
          </w:p>
        </w:tc>
        <w:tc>
          <w:tcPr>
            <w:tcW w:w="1137" w:type="dxa"/>
            <w:tcBorders>
              <w:top w:val="single" w:color="auto" w:sz="4" w:space="0"/>
              <w:left w:val="single" w:color="auto" w:sz="4" w:space="0"/>
              <w:bottom w:val="single" w:color="auto" w:sz="4" w:space="0"/>
              <w:right w:val="single" w:color="auto" w:sz="4" w:space="0"/>
            </w:tcBorders>
            <w:vAlign w:val="center"/>
          </w:tcPr>
          <w:p w14:paraId="6016DAD4">
            <w:pPr>
              <w:adjustRightInd/>
              <w:jc w:val="center"/>
              <w:rPr>
                <w:rFonts w:hint="eastAsia" w:ascii="宋体" w:hAnsi="宋体"/>
              </w:rPr>
            </w:pPr>
            <w:r>
              <w:rPr>
                <w:rFonts w:hint="eastAsia" w:ascii="宋体" w:hAnsi="宋体"/>
              </w:rPr>
              <w:t>10&lt;X≤30</w:t>
            </w:r>
          </w:p>
        </w:tc>
        <w:tc>
          <w:tcPr>
            <w:tcW w:w="1137" w:type="dxa"/>
            <w:tcBorders>
              <w:top w:val="single" w:color="auto" w:sz="4" w:space="0"/>
              <w:left w:val="single" w:color="auto" w:sz="4" w:space="0"/>
              <w:bottom w:val="single" w:color="auto" w:sz="4" w:space="0"/>
              <w:right w:val="single" w:color="auto" w:sz="4" w:space="0"/>
            </w:tcBorders>
            <w:vAlign w:val="center"/>
          </w:tcPr>
          <w:p w14:paraId="67D5CE28">
            <w:pPr>
              <w:adjustRightInd/>
              <w:jc w:val="center"/>
              <w:rPr>
                <w:rFonts w:hint="eastAsia" w:ascii="宋体" w:hAnsi="宋体"/>
              </w:rPr>
            </w:pPr>
            <w:r>
              <w:rPr>
                <w:rFonts w:hint="eastAsia" w:ascii="宋体" w:hAnsi="宋体"/>
              </w:rPr>
              <w:t>30&lt;X≤50</w:t>
            </w:r>
          </w:p>
        </w:tc>
        <w:tc>
          <w:tcPr>
            <w:tcW w:w="1134" w:type="dxa"/>
            <w:tcBorders>
              <w:top w:val="single" w:color="auto" w:sz="4" w:space="0"/>
              <w:left w:val="single" w:color="auto" w:sz="4" w:space="0"/>
              <w:bottom w:val="single" w:color="auto" w:sz="4" w:space="0"/>
              <w:right w:val="single" w:color="auto" w:sz="4" w:space="0"/>
            </w:tcBorders>
            <w:vAlign w:val="center"/>
          </w:tcPr>
          <w:p w14:paraId="1052B7E4">
            <w:pPr>
              <w:adjustRightInd/>
              <w:jc w:val="center"/>
              <w:rPr>
                <w:rFonts w:hint="eastAsia" w:ascii="宋体" w:hAnsi="宋体"/>
              </w:rPr>
            </w:pPr>
            <w:r>
              <w:rPr>
                <w:rFonts w:hint="eastAsia" w:ascii="宋体" w:hAnsi="宋体"/>
              </w:rPr>
              <w:t>X&gt;50</w:t>
            </w:r>
          </w:p>
        </w:tc>
      </w:tr>
      <w:tr w14:paraId="2B47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dxa"/>
            <w:gridSpan w:val="2"/>
            <w:tcBorders>
              <w:top w:val="single" w:color="auto" w:sz="4" w:space="0"/>
              <w:left w:val="single" w:color="auto" w:sz="4" w:space="0"/>
              <w:bottom w:val="single" w:color="auto" w:sz="4" w:space="0"/>
              <w:right w:val="single" w:color="auto" w:sz="4" w:space="0"/>
            </w:tcBorders>
            <w:vAlign w:val="center"/>
          </w:tcPr>
          <w:p w14:paraId="5A4B2094">
            <w:pPr>
              <w:adjustRightInd/>
              <w:ind w:right="-1055"/>
              <w:rPr>
                <w:rFonts w:hint="eastAsia" w:ascii="宋体" w:hAnsi="宋体"/>
              </w:rPr>
            </w:pPr>
            <w:r>
              <w:rPr>
                <w:rFonts w:hint="eastAsia" w:ascii="宋体" w:hAnsi="宋体"/>
              </w:rPr>
              <w:t xml:space="preserve">发生面积比率 %，Z </w:t>
            </w:r>
          </w:p>
        </w:tc>
        <w:tc>
          <w:tcPr>
            <w:tcW w:w="1125" w:type="dxa"/>
            <w:tcBorders>
              <w:top w:val="single" w:color="auto" w:sz="4" w:space="0"/>
              <w:left w:val="single" w:color="auto" w:sz="4" w:space="0"/>
              <w:bottom w:val="single" w:color="auto" w:sz="4" w:space="0"/>
              <w:right w:val="single" w:color="auto" w:sz="4" w:space="0"/>
            </w:tcBorders>
            <w:vAlign w:val="center"/>
          </w:tcPr>
          <w:p w14:paraId="0F2DA536">
            <w:pPr>
              <w:adjustRightInd/>
              <w:ind w:right="-1055" w:firstLine="210" w:firstLineChars="100"/>
              <w:rPr>
                <w:rFonts w:hint="eastAsia" w:ascii="宋体" w:hAnsi="宋体"/>
              </w:rPr>
            </w:pPr>
            <w:r>
              <w:rPr>
                <w:rFonts w:hint="eastAsia" w:ascii="宋体" w:hAnsi="宋体"/>
              </w:rPr>
              <w:t>Z≤20</w:t>
            </w:r>
          </w:p>
        </w:tc>
        <w:tc>
          <w:tcPr>
            <w:tcW w:w="1137" w:type="dxa"/>
            <w:tcBorders>
              <w:top w:val="single" w:color="auto" w:sz="4" w:space="0"/>
              <w:left w:val="single" w:color="auto" w:sz="4" w:space="0"/>
              <w:bottom w:val="single" w:color="auto" w:sz="4" w:space="0"/>
              <w:right w:val="single" w:color="auto" w:sz="4" w:space="0"/>
            </w:tcBorders>
            <w:vAlign w:val="center"/>
          </w:tcPr>
          <w:p w14:paraId="6527BB1E">
            <w:pPr>
              <w:adjustRightInd/>
              <w:ind w:right="-1055" w:firstLine="210" w:firstLineChars="100"/>
              <w:rPr>
                <w:rFonts w:hint="eastAsia" w:ascii="宋体" w:hAnsi="宋体"/>
              </w:rPr>
            </w:pPr>
            <w:r>
              <w:rPr>
                <w:rFonts w:hint="eastAsia" w:ascii="宋体" w:hAnsi="宋体"/>
              </w:rPr>
              <w:t>Z&gt;20</w:t>
            </w:r>
          </w:p>
        </w:tc>
        <w:tc>
          <w:tcPr>
            <w:tcW w:w="1137" w:type="dxa"/>
            <w:tcBorders>
              <w:top w:val="single" w:color="auto" w:sz="4" w:space="0"/>
              <w:left w:val="single" w:color="auto" w:sz="4" w:space="0"/>
              <w:bottom w:val="single" w:color="auto" w:sz="4" w:space="0"/>
              <w:right w:val="single" w:color="auto" w:sz="4" w:space="0"/>
            </w:tcBorders>
            <w:vAlign w:val="center"/>
          </w:tcPr>
          <w:p w14:paraId="40425812">
            <w:pPr>
              <w:adjustRightInd/>
              <w:jc w:val="center"/>
              <w:rPr>
                <w:rFonts w:hint="eastAsia" w:ascii="宋体" w:hAnsi="宋体"/>
              </w:rPr>
            </w:pPr>
            <w:r>
              <w:rPr>
                <w:rFonts w:hint="eastAsia" w:ascii="宋体" w:hAnsi="宋体"/>
              </w:rPr>
              <w:t>Z&gt;30</w:t>
            </w:r>
          </w:p>
        </w:tc>
        <w:tc>
          <w:tcPr>
            <w:tcW w:w="1137" w:type="dxa"/>
            <w:tcBorders>
              <w:top w:val="single" w:color="auto" w:sz="4" w:space="0"/>
              <w:left w:val="single" w:color="auto" w:sz="4" w:space="0"/>
              <w:bottom w:val="single" w:color="auto" w:sz="4" w:space="0"/>
              <w:right w:val="single" w:color="auto" w:sz="4" w:space="0"/>
            </w:tcBorders>
            <w:vAlign w:val="center"/>
          </w:tcPr>
          <w:p w14:paraId="4C399323">
            <w:pPr>
              <w:adjustRightInd/>
              <w:jc w:val="center"/>
              <w:rPr>
                <w:rFonts w:hint="eastAsia" w:ascii="宋体" w:hAnsi="宋体"/>
              </w:rPr>
            </w:pPr>
            <w:r>
              <w:rPr>
                <w:rFonts w:hint="eastAsia" w:ascii="宋体" w:hAnsi="宋体"/>
              </w:rPr>
              <w:t>Z&gt;40</w:t>
            </w:r>
          </w:p>
        </w:tc>
        <w:tc>
          <w:tcPr>
            <w:tcW w:w="1134" w:type="dxa"/>
            <w:tcBorders>
              <w:top w:val="single" w:color="auto" w:sz="4" w:space="0"/>
              <w:left w:val="single" w:color="auto" w:sz="4" w:space="0"/>
              <w:bottom w:val="single" w:color="auto" w:sz="4" w:space="0"/>
              <w:right w:val="single" w:color="auto" w:sz="4" w:space="0"/>
            </w:tcBorders>
            <w:vAlign w:val="center"/>
          </w:tcPr>
          <w:p w14:paraId="57CE956F">
            <w:pPr>
              <w:adjustRightInd/>
              <w:ind w:right="-1055" w:firstLine="210" w:firstLineChars="100"/>
              <w:rPr>
                <w:rFonts w:hint="eastAsia" w:ascii="宋体" w:hAnsi="宋体"/>
              </w:rPr>
            </w:pPr>
            <w:r>
              <w:rPr>
                <w:rFonts w:hint="eastAsia" w:ascii="宋体" w:hAnsi="宋体"/>
              </w:rPr>
              <w:t>Z&gt;50</w:t>
            </w:r>
          </w:p>
        </w:tc>
      </w:tr>
    </w:tbl>
    <w:p w14:paraId="5C8C0543">
      <w:pPr>
        <w:pStyle w:val="104"/>
        <w:spacing w:before="312" w:after="312"/>
      </w:pPr>
      <w:r>
        <w:rPr>
          <w:rFonts w:hint="eastAsia"/>
        </w:rPr>
        <w:t>越冬基数调查</w:t>
      </w:r>
    </w:p>
    <w:p w14:paraId="2C8D623C">
      <w:pPr>
        <w:pStyle w:val="105"/>
        <w:spacing w:before="156" w:after="156"/>
      </w:pPr>
      <w:r>
        <w:rPr>
          <w:rFonts w:hint="eastAsia"/>
        </w:rPr>
        <w:t>冬前基数调查</w:t>
      </w:r>
    </w:p>
    <w:p w14:paraId="1DBB6A03">
      <w:pPr>
        <w:pStyle w:val="65"/>
        <w:spacing w:before="156" w:after="156"/>
      </w:pPr>
      <w:r>
        <w:rPr>
          <w:rFonts w:hint="eastAsia"/>
        </w:rPr>
        <w:t>调查时间</w:t>
      </w:r>
    </w:p>
    <w:p w14:paraId="3C24B90A">
      <w:pPr>
        <w:pStyle w:val="56"/>
        <w:ind w:firstLine="420"/>
        <w:rPr>
          <w:rFonts w:hint="eastAsia"/>
        </w:rPr>
      </w:pPr>
      <w:r>
        <w:rPr>
          <w:rFonts w:hint="eastAsia"/>
        </w:rPr>
        <w:t>玉米收获后、储存秸秆或穗轴时调查，每年调查一次，时间相对固定，一般在10月10日-10月30日间。</w:t>
      </w:r>
    </w:p>
    <w:p w14:paraId="669A99D3">
      <w:pPr>
        <w:pStyle w:val="65"/>
        <w:spacing w:before="156" w:after="156"/>
      </w:pPr>
      <w:r>
        <w:rPr>
          <w:rFonts w:hint="eastAsia"/>
        </w:rPr>
        <w:t>调查地点</w:t>
      </w:r>
    </w:p>
    <w:p w14:paraId="4FD7677B">
      <w:pPr>
        <w:pStyle w:val="56"/>
        <w:ind w:firstLine="420"/>
      </w:pPr>
      <w:r>
        <w:rPr>
          <w:rFonts w:hint="eastAsia"/>
        </w:rPr>
        <w:t>选取玉米秸秆或穗轴不同储存类型且贮存量较集中的地点进行调查，地点相对固定。</w:t>
      </w:r>
    </w:p>
    <w:p w14:paraId="266A41C6">
      <w:pPr>
        <w:pStyle w:val="65"/>
        <w:spacing w:before="156" w:after="156"/>
        <w:rPr>
          <w:rFonts w:hint="eastAsia"/>
        </w:rPr>
      </w:pPr>
      <w:r>
        <w:rPr>
          <w:rFonts w:hint="eastAsia"/>
        </w:rPr>
        <w:t>调查方法</w:t>
      </w:r>
    </w:p>
    <w:p w14:paraId="5C222710">
      <w:pPr>
        <w:pStyle w:val="56"/>
        <w:ind w:firstLine="420"/>
        <w:rPr>
          <w:rFonts w:hint="eastAsia"/>
        </w:rPr>
      </w:pPr>
      <w:r>
        <w:rPr>
          <w:rFonts w:hint="eastAsia"/>
        </w:rPr>
        <w:t>每种贮存类型随机取样5点，每点剖查20株（穗）。剖查方法为，在被害秸秆或穗轴蛀孔的上方或下方，用小刀划一纵向裂缝，撬开秸秆或穗轴，将虫取出。</w:t>
      </w:r>
    </w:p>
    <w:p w14:paraId="25416CE7">
      <w:pPr>
        <w:pStyle w:val="56"/>
        <w:ind w:firstLine="420"/>
        <w:rPr>
          <w:rFonts w:hint="eastAsia"/>
        </w:rPr>
      </w:pPr>
      <w:r>
        <w:rPr>
          <w:rFonts w:hint="eastAsia"/>
        </w:rPr>
        <w:t>记载玉米螟活虫数量，根据当地玉米秸秆、穗轴等寄主作物的贮存量（率），用加权平均法计算当地玉米螟冬前平均百秆活虫数。结果记入玉米螟越冬基数冬前调查表（见附录中表A.1）。</w:t>
      </w:r>
    </w:p>
    <w:p w14:paraId="324A6CFC">
      <w:pPr>
        <w:pStyle w:val="56"/>
        <w:ind w:firstLine="420"/>
        <w:rPr>
          <w:rFonts w:hint="eastAsia"/>
        </w:rPr>
      </w:pPr>
      <w:r>
        <w:rPr>
          <w:rFonts w:hint="eastAsia"/>
        </w:rPr>
        <w:t>同时选择一批含虫量大、冬季贮存安全的秸秆，按当地习惯堆存，备作翌年春季调查化蛹、羽化进度用。</w:t>
      </w:r>
    </w:p>
    <w:p w14:paraId="540C31D5">
      <w:pPr>
        <w:pStyle w:val="105"/>
        <w:spacing w:before="156" w:after="156"/>
      </w:pPr>
      <w:r>
        <w:rPr>
          <w:rFonts w:hint="eastAsia"/>
        </w:rPr>
        <w:t>冬后基数调查</w:t>
      </w:r>
    </w:p>
    <w:p w14:paraId="21326D31">
      <w:pPr>
        <w:pStyle w:val="56"/>
        <w:ind w:firstLine="420"/>
      </w:pPr>
      <w:r>
        <w:rPr>
          <w:rFonts w:hint="eastAsia"/>
        </w:rPr>
        <w:t>在春季化蛹前一般在4月10日～25日之间调查。在冬前调查的同一地点的玉米秸秆上进行。调查方法同冬前基数调查，调查玉米螟活虫和死虫数量，计算其死亡率和百杆活虫数。结果记入玉米螟越冬基数冬后调查表（见附录A表A.2）.</w:t>
      </w:r>
    </w:p>
    <w:p w14:paraId="5D1C504C">
      <w:pPr>
        <w:pStyle w:val="105"/>
        <w:spacing w:before="156" w:after="156"/>
        <w:rPr>
          <w:rFonts w:hint="eastAsia"/>
        </w:rPr>
      </w:pPr>
      <w:r>
        <w:rPr>
          <w:rFonts w:hint="eastAsia"/>
        </w:rPr>
        <w:t>越冬代化蛹和羽化进度调查</w:t>
      </w:r>
    </w:p>
    <w:p w14:paraId="798D62B1">
      <w:pPr>
        <w:pStyle w:val="56"/>
        <w:ind w:firstLine="420"/>
        <w:rPr>
          <w:rFonts w:hint="eastAsia"/>
        </w:rPr>
      </w:pPr>
      <w:r>
        <w:rPr>
          <w:rFonts w:hint="eastAsia"/>
        </w:rPr>
        <w:t>在冬前选留的含虫量大的秸秆上，从5月20日开始即幼虫化蛹前，每5天调查一次，化蛹率达90%以上时停止。每次剖查的活虫不少于30头，检查活虫或蛹（壳）及其数量，按公式（1）、（2）分别计算化蛹率、羽化率，结果记入玉米螟化蛹和羽化进度调查表（附录表A 3）。</w:t>
      </w:r>
    </w:p>
    <w:p w14:paraId="40101A0F">
      <w:pPr>
        <w:adjustRightInd/>
        <w:spacing w:line="240" w:lineRule="auto"/>
        <w:rPr>
          <w:rFonts w:hint="eastAsia"/>
        </w:rPr>
      </w:pPr>
      <w:r>
        <w:drawing>
          <wp:inline distT="0" distB="0" distL="0" distR="0">
            <wp:extent cx="1378585" cy="40068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78585" cy="400685"/>
                    </a:xfrm>
                    <a:prstGeom prst="rect">
                      <a:avLst/>
                    </a:prstGeom>
                    <a:noFill/>
                    <a:ln>
                      <a:noFill/>
                    </a:ln>
                  </pic:spPr>
                </pic:pic>
              </a:graphicData>
            </a:graphic>
          </wp:inline>
        </w:drawing>
      </w:r>
      <w:r>
        <w:rPr>
          <w:rFonts w:hint="eastAsia"/>
        </w:rPr>
        <w:t>…………………………………………（1）</w:t>
      </w:r>
    </w:p>
    <w:p w14:paraId="44C491BB">
      <w:pPr>
        <w:pStyle w:val="56"/>
        <w:ind w:firstLine="420"/>
      </w:pPr>
    </w:p>
    <w:p w14:paraId="44179C6F">
      <w:pPr>
        <w:adjustRightInd/>
        <w:spacing w:line="240" w:lineRule="auto"/>
        <w:rPr>
          <w:rFonts w:hint="eastAsia"/>
        </w:rPr>
      </w:pPr>
      <w:r>
        <w:drawing>
          <wp:inline distT="0" distB="0" distL="0" distR="0">
            <wp:extent cx="1350645" cy="400685"/>
            <wp:effectExtent l="0" t="0" r="190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50645" cy="400685"/>
                    </a:xfrm>
                    <a:prstGeom prst="rect">
                      <a:avLst/>
                    </a:prstGeom>
                    <a:noFill/>
                    <a:ln>
                      <a:noFill/>
                    </a:ln>
                  </pic:spPr>
                </pic:pic>
              </a:graphicData>
            </a:graphic>
          </wp:inline>
        </w:drawing>
      </w:r>
      <w:r>
        <w:rPr>
          <w:rFonts w:hint="eastAsia"/>
        </w:rPr>
        <w:t>…………………………………………（2）</w:t>
      </w:r>
    </w:p>
    <w:p w14:paraId="72E08DB8">
      <w:pPr>
        <w:pStyle w:val="56"/>
        <w:ind w:firstLine="420"/>
      </w:pPr>
      <w:r>
        <w:rPr>
          <w:rFonts w:hint="eastAsia"/>
        </w:rPr>
        <w:t>式中：A—化蛹率，%；B—羽化率，%；P—活蛹数，头；Pm—蛹壳数，头；L—活幼虫数，头。</w:t>
      </w:r>
    </w:p>
    <w:p w14:paraId="5D25B2FC">
      <w:pPr>
        <w:pStyle w:val="104"/>
        <w:spacing w:before="312" w:after="312"/>
      </w:pPr>
      <w:r>
        <w:rPr>
          <w:rFonts w:hint="eastAsia"/>
        </w:rPr>
        <w:t>成虫数量调查</w:t>
      </w:r>
    </w:p>
    <w:p w14:paraId="6CE7469F">
      <w:pPr>
        <w:pStyle w:val="105"/>
        <w:spacing w:before="156" w:after="156"/>
      </w:pPr>
      <w:r>
        <w:rPr>
          <w:rFonts w:hint="eastAsia"/>
        </w:rPr>
        <w:t>调查时间</w:t>
      </w:r>
    </w:p>
    <w:p w14:paraId="61E2CB9F">
      <w:pPr>
        <w:pStyle w:val="56"/>
        <w:ind w:firstLine="420"/>
        <w:rPr>
          <w:b/>
        </w:rPr>
      </w:pPr>
      <w:r>
        <w:rPr>
          <w:rFonts w:hint="eastAsia"/>
        </w:rPr>
        <w:t>从从</w:t>
      </w:r>
      <w:r>
        <w:t>5</w:t>
      </w:r>
      <w:r>
        <w:rPr>
          <w:rFonts w:hint="eastAsia"/>
        </w:rPr>
        <w:t>月15日起到8月31日止。</w:t>
      </w:r>
      <w:r>
        <w:rPr>
          <w:rFonts w:hint="eastAsia"/>
          <w:b/>
        </w:rPr>
        <w:t xml:space="preserve"> </w:t>
      </w:r>
    </w:p>
    <w:p w14:paraId="00F9CA76">
      <w:pPr>
        <w:pStyle w:val="105"/>
        <w:spacing w:before="156" w:after="156"/>
      </w:pPr>
      <w:r>
        <w:rPr>
          <w:rFonts w:hint="eastAsia"/>
        </w:rPr>
        <w:t>灯诱</w:t>
      </w:r>
    </w:p>
    <w:p w14:paraId="45AF1446">
      <w:pPr>
        <w:pStyle w:val="56"/>
        <w:ind w:firstLine="420"/>
      </w:pPr>
      <w:r>
        <w:rPr>
          <w:rFonts w:hint="eastAsia"/>
        </w:rPr>
        <w:t>在长势好的玉米田块附近，安装1台自动虫情测报灯（或普通黑光灯），要求其四周没有高大建筑物或树木遮挡，并远离路灯和其他光源，灯管下端与地表面垂直距离为1.5 m，每年更换一次灯管。每天检查统计灯下的玉米螟成虫雌、雄蛾数量，并注明当晚气象要素，结果记入玉米螟灯具诱测情况记载表（见附录A中表A.4）。</w:t>
      </w:r>
    </w:p>
    <w:p w14:paraId="3F6C7E48">
      <w:pPr>
        <w:pStyle w:val="105"/>
        <w:spacing w:before="156" w:after="156"/>
      </w:pPr>
      <w:r>
        <w:rPr>
          <w:rFonts w:hint="eastAsia"/>
        </w:rPr>
        <w:t>性诱剂</w:t>
      </w:r>
    </w:p>
    <w:p w14:paraId="40344C5D">
      <w:pPr>
        <w:pStyle w:val="56"/>
        <w:ind w:firstLine="420"/>
      </w:pPr>
      <w:r>
        <w:rPr>
          <w:rFonts w:hint="eastAsia"/>
        </w:rPr>
        <w:t>诱捕器应设在玉米田附近的杂草或矮秆作物田等玉米螟栖息交尾场所。每个监测点设置3台专用诱捕器，诱捕器放置于田边方便操作的田埂上。诱捕器高度，玉米拔节前底端高出作物冠层20cm，拔节后距离地面1.5m；各台诱捕器相距至少50m，呈直线排列，放置诱捕器的田埂走向最好与当地季风风向垂直。诱芯每30 d更换一次，或采用长效性诱芯。每天上午检查统计诱捕器中玉米螟数量，结果记入玉米螟性诱剂诱测情况记载表（见附录A中表A.4。）</w:t>
      </w:r>
    </w:p>
    <w:p w14:paraId="280F3BAC">
      <w:pPr>
        <w:pStyle w:val="104"/>
        <w:spacing w:before="312" w:after="312"/>
      </w:pPr>
      <w:r>
        <w:rPr>
          <w:rFonts w:hint="eastAsia"/>
        </w:rPr>
        <w:t>卵量调查</w:t>
      </w:r>
    </w:p>
    <w:p w14:paraId="22097D2D">
      <w:pPr>
        <w:pStyle w:val="105"/>
        <w:spacing w:before="156" w:after="156"/>
        <w:rPr>
          <w:rFonts w:hint="eastAsia"/>
        </w:rPr>
      </w:pPr>
      <w:r>
        <w:rPr>
          <w:rFonts w:hint="eastAsia"/>
        </w:rPr>
        <w:t>卵量和卵孵化情况系统调查</w:t>
      </w:r>
    </w:p>
    <w:p w14:paraId="43E12736">
      <w:pPr>
        <w:pStyle w:val="56"/>
        <w:ind w:firstLine="420"/>
        <w:rPr>
          <w:rFonts w:hint="eastAsia"/>
        </w:rPr>
      </w:pPr>
      <w:r>
        <w:rPr>
          <w:rFonts w:hint="eastAsia"/>
        </w:rPr>
        <w:t>选择长势好、种植主栽品种的玉米田2～3块田，每块田面积不小于5×667m2，固定为系统调查田。在各代成虫始见5天后开始，每3天调查一次卵量，至成虫或卵终见日3天后停止；在各代成虫产卵盛期（卵量呈数倍增加时），每3天调查一次卵孵化情况。每块田对角线5点取样，每点固定调查20株。初次调查时逐叶观察，尤应注意检查叶背面中脉附近，发现卵块后用记号笔标记，每块田随机标记10～30块卵（不到10块时全部标记），留待以后观察卵被寄生情况。调查时区别玉米螟正常卵块、寄生卵块，结果记入玉米螟田间卵量系统调查表（附录A中表A.5）。当各代成虫产卵盛期时，分别调查卵粒数和孵化卵粒数量，按公式（3）计算卵孵化率，结果记入玉米螟卵孵化情况调查表（附录A中表A.6）</w:t>
      </w:r>
    </w:p>
    <w:p w14:paraId="1CFD577D">
      <w:pPr>
        <w:pStyle w:val="56"/>
        <w:ind w:firstLine="420"/>
      </w:pPr>
      <w:r>
        <w:rPr>
          <w:rFonts w:hint="eastAsia"/>
        </w:rPr>
        <w:t>卵孵化率计算公式：</w:t>
      </w:r>
    </w:p>
    <w:p w14:paraId="6C50440E">
      <w:pPr>
        <w:pStyle w:val="56"/>
        <w:ind w:firstLine="420"/>
      </w:pPr>
      <w:r>
        <w:drawing>
          <wp:anchor distT="0" distB="0" distL="114300" distR="114300" simplePos="0" relativeHeight="251659264" behindDoc="0" locked="0" layoutInCell="1" allowOverlap="0">
            <wp:simplePos x="0" y="0"/>
            <wp:positionH relativeFrom="column">
              <wp:posOffset>309245</wp:posOffset>
            </wp:positionH>
            <wp:positionV relativeFrom="line">
              <wp:posOffset>20955</wp:posOffset>
            </wp:positionV>
            <wp:extent cx="819150" cy="390525"/>
            <wp:effectExtent l="0" t="0" r="0" b="9525"/>
            <wp:wrapSquare wrapText="bothSides"/>
            <wp:docPr id="10247189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18945"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390525"/>
                    </a:xfrm>
                    <a:prstGeom prst="rect">
                      <a:avLst/>
                    </a:prstGeom>
                    <a:noFill/>
                    <a:ln>
                      <a:noFill/>
                    </a:ln>
                  </pic:spPr>
                </pic:pic>
              </a:graphicData>
            </a:graphic>
          </wp:anchor>
        </w:drawing>
      </w:r>
      <w:r>
        <w:rPr>
          <w:rFonts w:hint="eastAsia"/>
        </w:rPr>
        <w:t>………………………………（3）</w:t>
      </w:r>
    </w:p>
    <w:p w14:paraId="51DF1349">
      <w:pPr>
        <w:pStyle w:val="56"/>
        <w:ind w:firstLine="199" w:firstLineChars="95"/>
      </w:pPr>
    </w:p>
    <w:p w14:paraId="49F11F57">
      <w:pPr>
        <w:pStyle w:val="56"/>
        <w:ind w:firstLine="199" w:firstLineChars="95"/>
      </w:pPr>
    </w:p>
    <w:p w14:paraId="5166B53B">
      <w:pPr>
        <w:pStyle w:val="56"/>
        <w:ind w:firstLine="199" w:firstLineChars="95"/>
      </w:pPr>
      <w:r>
        <w:rPr>
          <w:rFonts w:hint="eastAsia"/>
        </w:rPr>
        <w:t>式(4)中：</w:t>
      </w:r>
    </w:p>
    <w:p w14:paraId="6C437EDC">
      <w:pPr>
        <w:pStyle w:val="56"/>
        <w:ind w:firstLine="199" w:firstLineChars="95"/>
        <w:rPr>
          <w:rFonts w:hint="eastAsia"/>
        </w:rPr>
      </w:pPr>
      <w:r>
        <w:rPr>
          <w:rFonts w:hint="eastAsia"/>
        </w:rPr>
        <w:t>D—孵化率，%；</w:t>
      </w:r>
    </w:p>
    <w:p w14:paraId="7466A35F">
      <w:pPr>
        <w:pStyle w:val="56"/>
        <w:ind w:firstLine="199" w:firstLineChars="95"/>
        <w:rPr>
          <w:rFonts w:hint="eastAsia"/>
        </w:rPr>
      </w:pPr>
      <w:r>
        <w:rPr>
          <w:rFonts w:hint="eastAsia"/>
        </w:rPr>
        <w:t>Ei—孵化卵粒数，粒；</w:t>
      </w:r>
    </w:p>
    <w:p w14:paraId="2096719E">
      <w:pPr>
        <w:pStyle w:val="56"/>
        <w:ind w:firstLine="199" w:firstLineChars="95"/>
        <w:rPr>
          <w:rFonts w:hint="eastAsia"/>
        </w:rPr>
      </w:pPr>
      <w:r>
        <w:rPr>
          <w:rFonts w:hint="eastAsia"/>
        </w:rPr>
        <w:t>E—卵粒数，粒。</w:t>
      </w:r>
    </w:p>
    <w:p w14:paraId="3854846D">
      <w:pPr>
        <w:pStyle w:val="105"/>
        <w:spacing w:before="156" w:after="156"/>
      </w:pPr>
      <w:r>
        <w:rPr>
          <w:rFonts w:hint="eastAsia"/>
        </w:rPr>
        <w:t>卵量普查</w:t>
      </w:r>
    </w:p>
    <w:p w14:paraId="51B4AAD8">
      <w:pPr>
        <w:pStyle w:val="56"/>
        <w:ind w:firstLine="420"/>
      </w:pPr>
      <w:r>
        <w:rPr>
          <w:rFonts w:hint="eastAsia"/>
        </w:rPr>
        <w:t>在系统调查田出现产卵高峰时，进行大田卵量普查。每个县选择玉米种植面积大的3个乡镇，每个乡镇3个村，每个村按品种、茬口和长势等各类型田选择有代表性的3块田。每块田对角线5点取样，每点20株，逐叶观察，尤应注意检查叶背面中脉附近，区分正常卵块、寄生卵块和孵化卵块数等，并计算出平均百株有效（即正常）卵块数，结果记入玉米螟卵量普查表（附录A中表A.7）。</w:t>
      </w:r>
    </w:p>
    <w:p w14:paraId="17D8005D">
      <w:pPr>
        <w:pStyle w:val="104"/>
        <w:spacing w:before="312" w:after="312"/>
      </w:pPr>
      <w:r>
        <w:rPr>
          <w:rFonts w:hint="eastAsia"/>
        </w:rPr>
        <w:t>幼虫和作物被害情况普查</w:t>
      </w:r>
    </w:p>
    <w:p w14:paraId="7F7408CB">
      <w:pPr>
        <w:pStyle w:val="56"/>
        <w:ind w:firstLine="420"/>
      </w:pPr>
      <w:r>
        <w:rPr>
          <w:rFonts w:hint="eastAsia"/>
        </w:rPr>
        <w:t>在玉米大喇叭口期、灌浆期、收获前各调查1次。每个县选择玉米种植面积大的3个乡镇开展普查，每个乡镇3个村，每个村按品种、茬口和长势等各类型田选择有代表性的3块田。每块田采用对角线5点取样，每点20株。玉米大喇叭口期和灌浆期各调查一次被害株率；玉米收获期调查（二代），观察植株茎秆和雌穗等处是否有蛀孔，发现蛀孔则用小刀在蛀孔的上方或下方划一纵向裂缝，撬开茎秆将虫取出，分别判别幼虫种类和数量，将结果记入玉米螟幼虫数量和为害程度调查表 (附录A中表A.8）。</w:t>
      </w:r>
    </w:p>
    <w:p w14:paraId="1C0BA8F2">
      <w:pPr>
        <w:pStyle w:val="104"/>
        <w:spacing w:before="312" w:after="312"/>
      </w:pPr>
      <w:r>
        <w:rPr>
          <w:rFonts w:hint="eastAsia"/>
        </w:rPr>
        <w:t>数据整理和报送</w:t>
      </w:r>
    </w:p>
    <w:p w14:paraId="7DDA5471">
      <w:pPr>
        <w:pStyle w:val="56"/>
        <w:ind w:firstLine="420"/>
        <w:rPr>
          <w:rFonts w:hint="eastAsia"/>
        </w:rPr>
      </w:pPr>
      <w:r>
        <w:rPr>
          <w:rFonts w:hint="eastAsia"/>
        </w:rPr>
        <w:t>每次调查结束后，按照调查记载表统一格式、时间和内容记载汇总，通过互联网传输等方式上报上级，年末将测报资料进行整理保存。</w:t>
      </w:r>
    </w:p>
    <w:p w14:paraId="12DE60E1">
      <w:pPr>
        <w:pStyle w:val="104"/>
        <w:spacing w:before="312" w:after="312"/>
      </w:pPr>
      <w:r>
        <w:rPr>
          <w:rFonts w:hint="eastAsia"/>
        </w:rPr>
        <w:t>预报方法</w:t>
      </w:r>
    </w:p>
    <w:p w14:paraId="6DE5CBEA">
      <w:pPr>
        <w:pStyle w:val="105"/>
        <w:spacing w:before="156" w:after="156"/>
        <w:rPr>
          <w:rFonts w:hint="eastAsia"/>
        </w:rPr>
      </w:pPr>
      <w:r>
        <w:rPr>
          <w:rFonts w:hint="eastAsia"/>
        </w:rPr>
        <w:t>发生期预报</w:t>
      </w:r>
    </w:p>
    <w:p w14:paraId="199C9F5B">
      <w:pPr>
        <w:pStyle w:val="65"/>
        <w:spacing w:before="156" w:after="156"/>
      </w:pPr>
      <w:r>
        <w:rPr>
          <w:rFonts w:hint="eastAsia"/>
        </w:rPr>
        <w:t>期距法</w:t>
      </w:r>
    </w:p>
    <w:p w14:paraId="3C0CBC0C">
      <w:pPr>
        <w:pStyle w:val="56"/>
        <w:ind w:firstLine="420"/>
      </w:pPr>
      <w:r>
        <w:rPr>
          <w:rFonts w:hint="eastAsia"/>
        </w:rPr>
        <w:t>依据化蛹、羽化进度调查中蛹和成虫的始盛期、高峰期，按各地虫态历期来推算卵、幼虫发生为害的始盛期、高峰期。</w:t>
      </w:r>
    </w:p>
    <w:p w14:paraId="0798603B">
      <w:pPr>
        <w:pStyle w:val="65"/>
        <w:spacing w:before="156" w:after="156"/>
      </w:pPr>
      <w:r>
        <w:rPr>
          <w:rFonts w:hint="eastAsia"/>
        </w:rPr>
        <w:t>积温法</w:t>
      </w:r>
    </w:p>
    <w:p w14:paraId="547BB798">
      <w:pPr>
        <w:pStyle w:val="56"/>
        <w:ind w:firstLine="420"/>
      </w:pPr>
      <w:r>
        <w:rPr>
          <w:rFonts w:hint="eastAsia"/>
        </w:rPr>
        <w:t>依据化蛹进度调查中化蛹始盛期、高峰期，利用玉米螟卵和幼虫的发育起点、有效积温，结合气象预报，用有效积温公式，计算卵和幼虫发生时期。</w:t>
      </w:r>
    </w:p>
    <w:p w14:paraId="042631E2">
      <w:pPr>
        <w:pStyle w:val="105"/>
        <w:spacing w:before="156" w:after="156"/>
      </w:pPr>
      <w:r>
        <w:rPr>
          <w:rFonts w:hint="eastAsia"/>
        </w:rPr>
        <w:t>发生程度预报</w:t>
      </w:r>
    </w:p>
    <w:p w14:paraId="1B9ECC41">
      <w:pPr>
        <w:pStyle w:val="65"/>
        <w:spacing w:before="156" w:after="156"/>
      </w:pPr>
      <w:r>
        <w:rPr>
          <w:rFonts w:hint="eastAsia"/>
        </w:rPr>
        <w:t>第一代发生程度预报</w:t>
      </w:r>
    </w:p>
    <w:p w14:paraId="5C28AB84">
      <w:pPr>
        <w:pStyle w:val="56"/>
        <w:ind w:firstLine="420"/>
      </w:pPr>
      <w:r>
        <w:rPr>
          <w:rFonts w:hint="eastAsia"/>
        </w:rPr>
        <w:t>根据越冬代基数、存活率，越冬代蛾量，一代发生期降水、温度等气象情况，结合玉米种植面积、品种布局及其长势，做出第一代发生程度预报。</w:t>
      </w:r>
    </w:p>
    <w:p w14:paraId="338DB1FC">
      <w:pPr>
        <w:pStyle w:val="65"/>
        <w:spacing w:before="156" w:after="156"/>
      </w:pPr>
      <w:r>
        <w:rPr>
          <w:rFonts w:hint="eastAsia"/>
        </w:rPr>
        <w:t>第二代发生程度预报</w:t>
      </w:r>
    </w:p>
    <w:p w14:paraId="3DA378AA">
      <w:pPr>
        <w:pStyle w:val="94"/>
        <w:spacing w:before="156" w:after="156"/>
      </w:pPr>
      <w:r>
        <w:rPr>
          <w:rFonts w:hint="eastAsia"/>
        </w:rPr>
        <w:t>综合分析预报</w:t>
      </w:r>
    </w:p>
    <w:p w14:paraId="5AED26FA">
      <w:pPr>
        <w:pStyle w:val="56"/>
        <w:ind w:firstLine="420"/>
      </w:pPr>
      <w:r>
        <w:rPr>
          <w:rFonts w:hint="eastAsia"/>
        </w:rPr>
        <w:t>根据一代为害的轻重、残虫量、玉米种植面积、品种布局及其长势等因素，结合气象条件，预报二代发生程度。</w:t>
      </w:r>
    </w:p>
    <w:p w14:paraId="346EB4F1">
      <w:pPr>
        <w:pStyle w:val="94"/>
        <w:spacing w:before="156" w:after="156"/>
      </w:pPr>
      <w:r>
        <w:rPr>
          <w:rFonts w:hint="eastAsia"/>
        </w:rPr>
        <w:t>数理统计预报</w:t>
      </w:r>
    </w:p>
    <w:p w14:paraId="250C6B36">
      <w:pPr>
        <w:pStyle w:val="56"/>
        <w:ind w:firstLine="420"/>
        <w:rPr>
          <w:rFonts w:hint="eastAsia"/>
        </w:rPr>
      </w:pPr>
      <w:r>
        <w:rPr>
          <w:rFonts w:hint="eastAsia"/>
        </w:rPr>
        <w:t>各地可利用本地多年历史虫情、气象和栽培资料，建立预测模型，进行数理统计预报。</w:t>
      </w:r>
    </w:p>
    <w:p w14:paraId="00FE0EC8">
      <w:pPr>
        <w:pStyle w:val="56"/>
        <w:ind w:firstLine="420"/>
        <w:rPr>
          <w:rFonts w:hint="eastAsia"/>
        </w:rPr>
      </w:pPr>
    </w:p>
    <w:p w14:paraId="04C2A932">
      <w:pPr>
        <w:pStyle w:val="56"/>
        <w:ind w:firstLine="420"/>
        <w:rPr>
          <w:rFonts w:hint="eastAsia"/>
        </w:rPr>
      </w:pPr>
    </w:p>
    <w:p w14:paraId="07430F38">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14:paraId="5B63BFA5">
      <w:pPr>
        <w:pStyle w:val="198"/>
        <w:rPr>
          <w:rFonts w:hint="eastAsia"/>
          <w:vanish w:val="0"/>
        </w:rPr>
      </w:pPr>
      <w:bookmarkStart w:id="40" w:name="BookMark5"/>
    </w:p>
    <w:p w14:paraId="3FE899FF">
      <w:pPr>
        <w:pStyle w:val="199"/>
        <w:rPr>
          <w:rFonts w:hint="eastAsia"/>
          <w:vanish w:val="0"/>
        </w:rPr>
      </w:pPr>
    </w:p>
    <w:p w14:paraId="6076CBCA">
      <w:pPr>
        <w:pStyle w:val="76"/>
        <w:spacing w:after="156"/>
        <w:rPr>
          <w:rFonts w:hint="eastAsia"/>
        </w:rPr>
      </w:pPr>
      <w:r>
        <w:br w:type="textWrapping"/>
      </w:r>
      <w:r>
        <w:rPr>
          <w:rFonts w:hint="eastAsia"/>
        </w:rPr>
        <w:t>（规范性）</w:t>
      </w:r>
      <w:r>
        <w:br w:type="textWrapping"/>
      </w:r>
      <w:r>
        <w:rPr>
          <w:rFonts w:hint="eastAsia"/>
        </w:rPr>
        <w:t>玉米螟调查资料表册</w:t>
      </w:r>
    </w:p>
    <w:p w14:paraId="12AFEA6C">
      <w:pPr>
        <w:pStyle w:val="77"/>
        <w:spacing w:before="156" w:after="156"/>
        <w:rPr>
          <w:rFonts w:hint="eastAsia"/>
        </w:rPr>
      </w:pPr>
      <w:r>
        <w:rPr>
          <w:rFonts w:hint="eastAsia"/>
        </w:rPr>
        <w:t>玉米螟越冬基数冬前调查表</w:t>
      </w:r>
    </w:p>
    <w:tbl>
      <w:tblPr>
        <w:tblStyle w:val="26"/>
        <w:tblW w:w="8410" w:type="dxa"/>
        <w:jc w:val="center"/>
        <w:tblLayout w:type="autofit"/>
        <w:tblCellMar>
          <w:top w:w="0" w:type="dxa"/>
          <w:left w:w="108" w:type="dxa"/>
          <w:bottom w:w="0" w:type="dxa"/>
          <w:right w:w="108" w:type="dxa"/>
        </w:tblCellMar>
      </w:tblPr>
      <w:tblGrid>
        <w:gridCol w:w="1857"/>
        <w:gridCol w:w="1491"/>
        <w:gridCol w:w="966"/>
        <w:gridCol w:w="966"/>
        <w:gridCol w:w="758"/>
        <w:gridCol w:w="1406"/>
        <w:gridCol w:w="966"/>
      </w:tblGrid>
      <w:tr w14:paraId="6DA3A582">
        <w:tblPrEx>
          <w:tblCellMar>
            <w:top w:w="0" w:type="dxa"/>
            <w:left w:w="108" w:type="dxa"/>
            <w:bottom w:w="0" w:type="dxa"/>
            <w:right w:w="108" w:type="dxa"/>
          </w:tblCellMar>
        </w:tblPrEx>
        <w:trPr>
          <w:trHeight w:val="840" w:hRule="atLeast"/>
          <w:jc w:val="center"/>
        </w:trPr>
        <w:tc>
          <w:tcPr>
            <w:tcW w:w="1857" w:type="dxa"/>
            <w:tcBorders>
              <w:top w:val="single" w:color="000000" w:sz="4" w:space="0"/>
              <w:left w:val="single" w:color="000000" w:sz="4" w:space="0"/>
              <w:bottom w:val="single" w:color="000000" w:sz="4" w:space="0"/>
              <w:right w:val="single" w:color="000000" w:sz="4" w:space="0"/>
            </w:tcBorders>
            <w:vAlign w:val="center"/>
          </w:tcPr>
          <w:p w14:paraId="3FAF6FBA">
            <w:pPr>
              <w:widowControl/>
              <w:adjustRightInd/>
              <w:spacing w:line="240" w:lineRule="auto"/>
              <w:jc w:val="center"/>
              <w:rPr>
                <w:rFonts w:ascii="宋体" w:hAnsi="宋体"/>
                <w:color w:val="FF0000"/>
                <w:kern w:val="0"/>
                <w:sz w:val="18"/>
                <w:szCs w:val="18"/>
              </w:rPr>
            </w:pPr>
            <w:r>
              <w:rPr>
                <w:rFonts w:hint="eastAsia" w:ascii="宋体" w:hAnsi="宋体"/>
                <w:color w:val="000000"/>
                <w:kern w:val="0"/>
                <w:sz w:val="18"/>
                <w:szCs w:val="18"/>
              </w:rPr>
              <w:t>调查日期</w:t>
            </w:r>
          </w:p>
        </w:tc>
        <w:tc>
          <w:tcPr>
            <w:tcW w:w="1491" w:type="dxa"/>
            <w:tcBorders>
              <w:top w:val="single" w:color="000000" w:sz="4" w:space="0"/>
              <w:left w:val="nil"/>
              <w:bottom w:val="single" w:color="000000" w:sz="4" w:space="0"/>
              <w:right w:val="single" w:color="000000" w:sz="4" w:space="0"/>
            </w:tcBorders>
            <w:vAlign w:val="center"/>
          </w:tcPr>
          <w:p w14:paraId="485E1780">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调查地点（市县乡）</w:t>
            </w:r>
          </w:p>
        </w:tc>
        <w:tc>
          <w:tcPr>
            <w:tcW w:w="966" w:type="dxa"/>
            <w:tcBorders>
              <w:top w:val="single" w:color="000000" w:sz="4" w:space="0"/>
              <w:left w:val="nil"/>
              <w:bottom w:val="single" w:color="000000" w:sz="4" w:space="0"/>
              <w:right w:val="single" w:color="000000" w:sz="4" w:space="0"/>
            </w:tcBorders>
            <w:vAlign w:val="center"/>
          </w:tcPr>
          <w:p w14:paraId="5CB856AD">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调查点数(个)</w:t>
            </w:r>
          </w:p>
        </w:tc>
        <w:tc>
          <w:tcPr>
            <w:tcW w:w="966" w:type="dxa"/>
            <w:tcBorders>
              <w:top w:val="single" w:color="000000" w:sz="4" w:space="0"/>
              <w:left w:val="nil"/>
              <w:bottom w:val="single" w:color="000000" w:sz="4" w:space="0"/>
              <w:right w:val="single" w:color="000000" w:sz="4" w:space="0"/>
            </w:tcBorders>
            <w:vAlign w:val="center"/>
          </w:tcPr>
          <w:p w14:paraId="26E20823">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w:t>
            </w:r>
            <w:r>
              <w:rPr>
                <w:rFonts w:hint="eastAsia" w:ascii="宋体" w:hAnsi="宋体"/>
                <w:color w:val="000000"/>
                <w:kern w:val="0"/>
                <w:sz w:val="18"/>
                <w:szCs w:val="18"/>
              </w:rPr>
              <w:br w:type="textWrapping"/>
            </w:r>
            <w:r>
              <w:rPr>
                <w:rFonts w:hint="eastAsia" w:ascii="宋体" w:hAnsi="宋体"/>
                <w:color w:val="000000"/>
                <w:kern w:val="0"/>
                <w:sz w:val="18"/>
                <w:szCs w:val="18"/>
              </w:rPr>
              <w:t>秆数(秆)</w:t>
            </w:r>
          </w:p>
        </w:tc>
        <w:tc>
          <w:tcPr>
            <w:tcW w:w="758" w:type="dxa"/>
            <w:tcBorders>
              <w:top w:val="single" w:color="000000" w:sz="4" w:space="0"/>
              <w:left w:val="nil"/>
              <w:bottom w:val="single" w:color="000000" w:sz="4" w:space="0"/>
              <w:right w:val="single" w:color="000000" w:sz="4" w:space="0"/>
            </w:tcBorders>
            <w:vAlign w:val="center"/>
          </w:tcPr>
          <w:p w14:paraId="485EDFA9">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活虫数(头)</w:t>
            </w:r>
          </w:p>
        </w:tc>
        <w:tc>
          <w:tcPr>
            <w:tcW w:w="1406" w:type="dxa"/>
            <w:tcBorders>
              <w:top w:val="single" w:color="000000" w:sz="4" w:space="0"/>
              <w:left w:val="nil"/>
              <w:bottom w:val="single" w:color="000000" w:sz="4" w:space="0"/>
              <w:right w:val="single" w:color="000000" w:sz="4" w:space="0"/>
            </w:tcBorders>
            <w:vAlign w:val="center"/>
          </w:tcPr>
          <w:p w14:paraId="7AB73207">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平均百秆活虫数(头/百秆)</w:t>
            </w:r>
          </w:p>
        </w:tc>
        <w:tc>
          <w:tcPr>
            <w:tcW w:w="966" w:type="dxa"/>
            <w:tcBorders>
              <w:top w:val="single" w:color="000000" w:sz="4" w:space="0"/>
              <w:left w:val="nil"/>
              <w:bottom w:val="single" w:color="000000" w:sz="4" w:space="0"/>
              <w:right w:val="single" w:color="000000" w:sz="4" w:space="0"/>
            </w:tcBorders>
            <w:noWrap/>
            <w:vAlign w:val="center"/>
          </w:tcPr>
          <w:p w14:paraId="61073C5D">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备注</w:t>
            </w:r>
          </w:p>
        </w:tc>
      </w:tr>
      <w:tr w14:paraId="6FE2AB7F">
        <w:tblPrEx>
          <w:tblCellMar>
            <w:top w:w="0" w:type="dxa"/>
            <w:left w:w="108" w:type="dxa"/>
            <w:bottom w:w="0" w:type="dxa"/>
            <w:right w:w="108" w:type="dxa"/>
          </w:tblCellMar>
        </w:tblPrEx>
        <w:trPr>
          <w:trHeight w:val="280" w:hRule="atLeast"/>
          <w:jc w:val="center"/>
        </w:trPr>
        <w:tc>
          <w:tcPr>
            <w:tcW w:w="1857" w:type="dxa"/>
            <w:tcBorders>
              <w:top w:val="single" w:color="000000" w:sz="4" w:space="0"/>
              <w:left w:val="single" w:color="000000" w:sz="4" w:space="0"/>
              <w:bottom w:val="single" w:color="000000" w:sz="4" w:space="0"/>
              <w:right w:val="single" w:color="000000" w:sz="4" w:space="0"/>
            </w:tcBorders>
            <w:vAlign w:val="center"/>
          </w:tcPr>
          <w:p w14:paraId="3A115161">
            <w:pPr>
              <w:adjustRightInd/>
              <w:spacing w:line="240" w:lineRule="auto"/>
              <w:rPr>
                <w:rFonts w:hint="eastAsia"/>
                <w:sz w:val="20"/>
                <w:szCs w:val="20"/>
              </w:rPr>
            </w:pPr>
          </w:p>
        </w:tc>
        <w:tc>
          <w:tcPr>
            <w:tcW w:w="1491" w:type="dxa"/>
            <w:tcBorders>
              <w:top w:val="single" w:color="000000" w:sz="4" w:space="0"/>
              <w:left w:val="nil"/>
              <w:bottom w:val="single" w:color="000000" w:sz="4" w:space="0"/>
              <w:right w:val="single" w:color="000000" w:sz="4" w:space="0"/>
            </w:tcBorders>
            <w:noWrap/>
            <w:vAlign w:val="center"/>
          </w:tcPr>
          <w:p w14:paraId="456BD878">
            <w:pPr>
              <w:adjustRightInd/>
              <w:spacing w:line="240" w:lineRule="auto"/>
              <w:rPr>
                <w:sz w:val="20"/>
                <w:szCs w:val="20"/>
              </w:rPr>
            </w:pPr>
          </w:p>
        </w:tc>
        <w:tc>
          <w:tcPr>
            <w:tcW w:w="966" w:type="dxa"/>
            <w:tcBorders>
              <w:top w:val="single" w:color="000000" w:sz="4" w:space="0"/>
              <w:left w:val="nil"/>
              <w:bottom w:val="single" w:color="000000" w:sz="4" w:space="0"/>
              <w:right w:val="single" w:color="000000" w:sz="4" w:space="0"/>
            </w:tcBorders>
            <w:noWrap/>
            <w:vAlign w:val="center"/>
          </w:tcPr>
          <w:p w14:paraId="555C5274">
            <w:pPr>
              <w:adjustRightInd/>
              <w:spacing w:line="240" w:lineRule="auto"/>
              <w:rPr>
                <w:sz w:val="20"/>
                <w:szCs w:val="20"/>
              </w:rPr>
            </w:pPr>
          </w:p>
        </w:tc>
        <w:tc>
          <w:tcPr>
            <w:tcW w:w="966" w:type="dxa"/>
            <w:tcBorders>
              <w:top w:val="single" w:color="000000" w:sz="4" w:space="0"/>
              <w:left w:val="nil"/>
              <w:bottom w:val="single" w:color="000000" w:sz="4" w:space="0"/>
              <w:right w:val="single" w:color="000000" w:sz="4" w:space="0"/>
            </w:tcBorders>
            <w:noWrap/>
            <w:vAlign w:val="center"/>
          </w:tcPr>
          <w:p w14:paraId="51D40455">
            <w:pPr>
              <w:adjustRightInd/>
              <w:spacing w:line="240" w:lineRule="auto"/>
              <w:rPr>
                <w:sz w:val="20"/>
                <w:szCs w:val="20"/>
              </w:rPr>
            </w:pPr>
          </w:p>
        </w:tc>
        <w:tc>
          <w:tcPr>
            <w:tcW w:w="758" w:type="dxa"/>
            <w:tcBorders>
              <w:top w:val="single" w:color="000000" w:sz="4" w:space="0"/>
              <w:left w:val="nil"/>
              <w:bottom w:val="single" w:color="000000" w:sz="4" w:space="0"/>
              <w:right w:val="single" w:color="000000" w:sz="4" w:space="0"/>
            </w:tcBorders>
            <w:noWrap/>
            <w:vAlign w:val="center"/>
          </w:tcPr>
          <w:p w14:paraId="4DB702B3">
            <w:pPr>
              <w:adjustRightInd/>
              <w:spacing w:line="240" w:lineRule="auto"/>
              <w:rPr>
                <w:sz w:val="20"/>
                <w:szCs w:val="20"/>
              </w:rPr>
            </w:pPr>
          </w:p>
        </w:tc>
        <w:tc>
          <w:tcPr>
            <w:tcW w:w="1406" w:type="dxa"/>
            <w:tcBorders>
              <w:top w:val="single" w:color="000000" w:sz="4" w:space="0"/>
              <w:left w:val="nil"/>
              <w:bottom w:val="single" w:color="000000" w:sz="4" w:space="0"/>
              <w:right w:val="single" w:color="000000" w:sz="4" w:space="0"/>
            </w:tcBorders>
            <w:noWrap/>
            <w:vAlign w:val="center"/>
          </w:tcPr>
          <w:p w14:paraId="00EF745C">
            <w:pPr>
              <w:widowControl/>
              <w:adjustRightInd/>
              <w:spacing w:line="240" w:lineRule="auto"/>
              <w:jc w:val="left"/>
              <w:rPr>
                <w:rFonts w:ascii="宋体" w:hAnsi="宋体"/>
                <w:color w:val="000000"/>
                <w:kern w:val="0"/>
                <w:sz w:val="22"/>
                <w:szCs w:val="22"/>
              </w:rPr>
            </w:pPr>
          </w:p>
        </w:tc>
        <w:tc>
          <w:tcPr>
            <w:tcW w:w="966" w:type="dxa"/>
            <w:tcBorders>
              <w:top w:val="single" w:color="000000" w:sz="4" w:space="0"/>
              <w:left w:val="nil"/>
              <w:bottom w:val="single" w:color="000000" w:sz="4" w:space="0"/>
              <w:right w:val="single" w:color="000000" w:sz="4" w:space="0"/>
            </w:tcBorders>
            <w:noWrap/>
            <w:vAlign w:val="center"/>
          </w:tcPr>
          <w:p w14:paraId="7D4F8D0A">
            <w:pPr>
              <w:adjustRightInd/>
              <w:spacing w:line="240" w:lineRule="auto"/>
              <w:rPr>
                <w:rFonts w:hint="eastAsia"/>
                <w:sz w:val="20"/>
                <w:szCs w:val="20"/>
              </w:rPr>
            </w:pPr>
          </w:p>
        </w:tc>
      </w:tr>
    </w:tbl>
    <w:p w14:paraId="6CCF78F7">
      <w:pPr>
        <w:pStyle w:val="56"/>
        <w:ind w:firstLine="420"/>
        <w:rPr>
          <w:rFonts w:hint="eastAsia"/>
        </w:rPr>
      </w:pPr>
    </w:p>
    <w:p w14:paraId="598E0C0D">
      <w:pPr>
        <w:pStyle w:val="77"/>
        <w:spacing w:before="156" w:after="156"/>
      </w:pPr>
      <w:r>
        <w:rPr>
          <w:rFonts w:hint="eastAsia"/>
        </w:rPr>
        <w:t>玉米螟冬后残虫量调查表</w:t>
      </w:r>
    </w:p>
    <w:tbl>
      <w:tblPr>
        <w:tblStyle w:val="26"/>
        <w:tblW w:w="9356" w:type="dxa"/>
        <w:tblInd w:w="-5" w:type="dxa"/>
        <w:tblLayout w:type="autofit"/>
        <w:tblCellMar>
          <w:top w:w="0" w:type="dxa"/>
          <w:left w:w="108" w:type="dxa"/>
          <w:bottom w:w="0" w:type="dxa"/>
          <w:right w:w="108" w:type="dxa"/>
        </w:tblCellMar>
      </w:tblPr>
      <w:tblGrid>
        <w:gridCol w:w="649"/>
        <w:gridCol w:w="911"/>
        <w:gridCol w:w="708"/>
        <w:gridCol w:w="851"/>
        <w:gridCol w:w="941"/>
        <w:gridCol w:w="760"/>
        <w:gridCol w:w="799"/>
        <w:gridCol w:w="760"/>
        <w:gridCol w:w="1135"/>
        <w:gridCol w:w="992"/>
        <w:gridCol w:w="851"/>
      </w:tblGrid>
      <w:tr w14:paraId="1C7DD5ED">
        <w:tblPrEx>
          <w:tblCellMar>
            <w:top w:w="0" w:type="dxa"/>
            <w:left w:w="108" w:type="dxa"/>
            <w:bottom w:w="0" w:type="dxa"/>
            <w:right w:w="108" w:type="dxa"/>
          </w:tblCellMar>
        </w:tblPrEx>
        <w:trPr>
          <w:trHeight w:val="719" w:hRule="atLeast"/>
        </w:trPr>
        <w:tc>
          <w:tcPr>
            <w:tcW w:w="649" w:type="dxa"/>
            <w:tcBorders>
              <w:top w:val="single" w:color="000000" w:sz="4" w:space="0"/>
              <w:left w:val="single" w:color="000000" w:sz="4" w:space="0"/>
              <w:bottom w:val="single" w:color="000000" w:sz="4" w:space="0"/>
              <w:right w:val="single" w:color="000000" w:sz="4" w:space="0"/>
            </w:tcBorders>
            <w:vAlign w:val="center"/>
          </w:tcPr>
          <w:p w14:paraId="7627A95F">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调查日期</w:t>
            </w:r>
          </w:p>
        </w:tc>
        <w:tc>
          <w:tcPr>
            <w:tcW w:w="911" w:type="dxa"/>
            <w:tcBorders>
              <w:top w:val="single" w:color="000000" w:sz="4" w:space="0"/>
              <w:left w:val="nil"/>
              <w:bottom w:val="single" w:color="000000" w:sz="4" w:space="0"/>
              <w:right w:val="single" w:color="000000" w:sz="4" w:space="0"/>
            </w:tcBorders>
            <w:vAlign w:val="center"/>
          </w:tcPr>
          <w:p w14:paraId="6A9994C0">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调查地点（市县乡）</w:t>
            </w:r>
          </w:p>
        </w:tc>
        <w:tc>
          <w:tcPr>
            <w:tcW w:w="708" w:type="dxa"/>
            <w:tcBorders>
              <w:top w:val="single" w:color="000000" w:sz="4" w:space="0"/>
              <w:left w:val="nil"/>
              <w:bottom w:val="single" w:color="000000" w:sz="4" w:space="0"/>
              <w:right w:val="single" w:color="000000" w:sz="4" w:space="0"/>
            </w:tcBorders>
            <w:vAlign w:val="center"/>
          </w:tcPr>
          <w:p w14:paraId="20EC71AE">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调查点数(个)</w:t>
            </w:r>
          </w:p>
        </w:tc>
        <w:tc>
          <w:tcPr>
            <w:tcW w:w="851" w:type="dxa"/>
            <w:tcBorders>
              <w:top w:val="single" w:color="000000" w:sz="4" w:space="0"/>
              <w:left w:val="nil"/>
              <w:bottom w:val="single" w:color="000000" w:sz="4" w:space="0"/>
              <w:right w:val="single" w:color="000000" w:sz="4" w:space="0"/>
            </w:tcBorders>
            <w:vAlign w:val="center"/>
          </w:tcPr>
          <w:p w14:paraId="29D1D137">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春玉米播种面积(hm</w:t>
            </w:r>
            <w:r>
              <w:rPr>
                <w:rFonts w:hint="eastAsia" w:ascii="宋体" w:hAnsi="宋体"/>
                <w:color w:val="000000"/>
                <w:kern w:val="0"/>
                <w:sz w:val="18"/>
                <w:szCs w:val="18"/>
                <w:vertAlign w:val="superscript"/>
              </w:rPr>
              <w:t>2</w:t>
            </w:r>
            <w:r>
              <w:rPr>
                <w:rFonts w:hint="eastAsia" w:ascii="宋体" w:hAnsi="宋体"/>
                <w:color w:val="000000"/>
                <w:kern w:val="0"/>
                <w:sz w:val="18"/>
                <w:szCs w:val="18"/>
              </w:rPr>
              <w:t>)</w:t>
            </w:r>
          </w:p>
        </w:tc>
        <w:tc>
          <w:tcPr>
            <w:tcW w:w="941" w:type="dxa"/>
            <w:tcBorders>
              <w:top w:val="single" w:color="000000" w:sz="4" w:space="0"/>
              <w:left w:val="nil"/>
              <w:bottom w:val="single" w:color="000000" w:sz="4" w:space="0"/>
              <w:right w:val="single" w:color="000000" w:sz="4" w:space="0"/>
            </w:tcBorders>
            <w:vAlign w:val="center"/>
          </w:tcPr>
          <w:p w14:paraId="7153FCE0">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调查</w:t>
            </w:r>
            <w:r>
              <w:rPr>
                <w:rFonts w:hint="eastAsia" w:ascii="宋体" w:hAnsi="宋体"/>
                <w:color w:val="000000"/>
                <w:kern w:val="0"/>
                <w:sz w:val="18"/>
                <w:szCs w:val="18"/>
              </w:rPr>
              <w:br w:type="textWrapping"/>
            </w:r>
            <w:r>
              <w:rPr>
                <w:rFonts w:hint="eastAsia" w:ascii="宋体" w:hAnsi="宋体"/>
                <w:color w:val="000000"/>
                <w:kern w:val="0"/>
                <w:sz w:val="18"/>
                <w:szCs w:val="18"/>
              </w:rPr>
              <w:t>秆数(秆)</w:t>
            </w:r>
          </w:p>
        </w:tc>
        <w:tc>
          <w:tcPr>
            <w:tcW w:w="760" w:type="dxa"/>
            <w:tcBorders>
              <w:top w:val="single" w:color="000000" w:sz="4" w:space="0"/>
              <w:left w:val="nil"/>
              <w:bottom w:val="single" w:color="000000" w:sz="4" w:space="0"/>
              <w:right w:val="single" w:color="000000" w:sz="4" w:space="0"/>
            </w:tcBorders>
            <w:vAlign w:val="center"/>
          </w:tcPr>
          <w:p w14:paraId="3E190BAB">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总虫数（头）</w:t>
            </w:r>
          </w:p>
        </w:tc>
        <w:tc>
          <w:tcPr>
            <w:tcW w:w="799" w:type="dxa"/>
            <w:tcBorders>
              <w:top w:val="single" w:color="000000" w:sz="4" w:space="0"/>
              <w:left w:val="nil"/>
              <w:bottom w:val="single" w:color="000000" w:sz="4" w:space="0"/>
              <w:right w:val="single" w:color="000000" w:sz="4" w:space="0"/>
            </w:tcBorders>
            <w:vAlign w:val="center"/>
          </w:tcPr>
          <w:p w14:paraId="61E18758">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活虫数（头）</w:t>
            </w:r>
          </w:p>
        </w:tc>
        <w:tc>
          <w:tcPr>
            <w:tcW w:w="760" w:type="dxa"/>
            <w:tcBorders>
              <w:top w:val="single" w:color="000000" w:sz="4" w:space="0"/>
              <w:left w:val="nil"/>
              <w:bottom w:val="single" w:color="000000" w:sz="4" w:space="0"/>
              <w:right w:val="single" w:color="000000" w:sz="4" w:space="0"/>
            </w:tcBorders>
            <w:vAlign w:val="center"/>
          </w:tcPr>
          <w:p w14:paraId="24122E36">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死虫数（头）</w:t>
            </w:r>
          </w:p>
        </w:tc>
        <w:tc>
          <w:tcPr>
            <w:tcW w:w="1135" w:type="dxa"/>
            <w:tcBorders>
              <w:top w:val="single" w:color="000000" w:sz="4" w:space="0"/>
              <w:left w:val="nil"/>
              <w:bottom w:val="single" w:color="000000" w:sz="4" w:space="0"/>
              <w:right w:val="single" w:color="000000" w:sz="4" w:space="0"/>
            </w:tcBorders>
            <w:vAlign w:val="center"/>
          </w:tcPr>
          <w:p w14:paraId="68838F07">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平均百秆活虫数(头/百秆)</w:t>
            </w:r>
          </w:p>
        </w:tc>
        <w:tc>
          <w:tcPr>
            <w:tcW w:w="992" w:type="dxa"/>
            <w:tcBorders>
              <w:top w:val="single" w:color="000000" w:sz="4" w:space="0"/>
              <w:left w:val="nil"/>
              <w:bottom w:val="single" w:color="000000" w:sz="4" w:space="0"/>
              <w:right w:val="single" w:color="000000" w:sz="4" w:space="0"/>
            </w:tcBorders>
            <w:vAlign w:val="center"/>
          </w:tcPr>
          <w:p w14:paraId="1A12EF57">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越冬幼虫</w:t>
            </w:r>
          </w:p>
          <w:p w14:paraId="63749061">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死亡率(%)</w:t>
            </w:r>
          </w:p>
        </w:tc>
        <w:tc>
          <w:tcPr>
            <w:tcW w:w="851" w:type="dxa"/>
            <w:tcBorders>
              <w:top w:val="single" w:color="000000" w:sz="4" w:space="0"/>
              <w:left w:val="nil"/>
              <w:bottom w:val="single" w:color="000000" w:sz="4" w:space="0"/>
              <w:right w:val="single" w:color="000000" w:sz="4" w:space="0"/>
            </w:tcBorders>
            <w:vAlign w:val="center"/>
          </w:tcPr>
          <w:p w14:paraId="09D3C6C9">
            <w:pPr>
              <w:widowControl/>
              <w:adjustRightInd/>
              <w:spacing w:line="240" w:lineRule="auto"/>
              <w:ind w:left="-107" w:leftChars="-51" w:right="31" w:rightChars="15"/>
              <w:jc w:val="center"/>
              <w:rPr>
                <w:rFonts w:hint="eastAsia" w:ascii="宋体" w:hAnsi="宋体"/>
                <w:color w:val="000000"/>
                <w:kern w:val="0"/>
                <w:sz w:val="18"/>
                <w:szCs w:val="18"/>
              </w:rPr>
            </w:pPr>
            <w:r>
              <w:rPr>
                <w:rFonts w:hint="eastAsia" w:ascii="宋体" w:hAnsi="宋体"/>
                <w:color w:val="000000"/>
                <w:kern w:val="0"/>
                <w:sz w:val="18"/>
                <w:szCs w:val="18"/>
              </w:rPr>
              <w:t>备注</w:t>
            </w:r>
          </w:p>
        </w:tc>
      </w:tr>
      <w:tr w14:paraId="2E45B106">
        <w:tblPrEx>
          <w:tblCellMar>
            <w:top w:w="0" w:type="dxa"/>
            <w:left w:w="108" w:type="dxa"/>
            <w:bottom w:w="0" w:type="dxa"/>
            <w:right w:w="108" w:type="dxa"/>
          </w:tblCellMar>
        </w:tblPrEx>
        <w:trPr>
          <w:trHeight w:val="239"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14:paraId="2284B4D3">
            <w:pPr>
              <w:adjustRightInd/>
              <w:spacing w:line="240" w:lineRule="auto"/>
              <w:rPr>
                <w:rFonts w:hint="eastAsia"/>
                <w:sz w:val="20"/>
                <w:szCs w:val="20"/>
              </w:rPr>
            </w:pPr>
          </w:p>
        </w:tc>
        <w:tc>
          <w:tcPr>
            <w:tcW w:w="911" w:type="dxa"/>
            <w:tcBorders>
              <w:top w:val="single" w:color="000000" w:sz="4" w:space="0"/>
              <w:left w:val="nil"/>
              <w:bottom w:val="single" w:color="000000" w:sz="4" w:space="0"/>
              <w:right w:val="single" w:color="000000" w:sz="4" w:space="0"/>
            </w:tcBorders>
            <w:noWrap/>
            <w:vAlign w:val="center"/>
          </w:tcPr>
          <w:p w14:paraId="5819C051">
            <w:pPr>
              <w:adjustRightInd/>
              <w:spacing w:line="240" w:lineRule="auto"/>
              <w:rPr>
                <w:sz w:val="20"/>
                <w:szCs w:val="20"/>
              </w:rPr>
            </w:pPr>
          </w:p>
        </w:tc>
        <w:tc>
          <w:tcPr>
            <w:tcW w:w="708" w:type="dxa"/>
            <w:tcBorders>
              <w:top w:val="single" w:color="000000" w:sz="4" w:space="0"/>
              <w:left w:val="nil"/>
              <w:bottom w:val="single" w:color="000000" w:sz="4" w:space="0"/>
              <w:right w:val="single" w:color="000000" w:sz="4" w:space="0"/>
            </w:tcBorders>
            <w:noWrap/>
            <w:vAlign w:val="center"/>
          </w:tcPr>
          <w:p w14:paraId="6EF3D012">
            <w:pPr>
              <w:adjustRightInd/>
              <w:spacing w:line="240" w:lineRule="auto"/>
              <w:rPr>
                <w:sz w:val="20"/>
                <w:szCs w:val="20"/>
              </w:rPr>
            </w:pPr>
          </w:p>
        </w:tc>
        <w:tc>
          <w:tcPr>
            <w:tcW w:w="851" w:type="dxa"/>
            <w:tcBorders>
              <w:top w:val="single" w:color="000000" w:sz="4" w:space="0"/>
              <w:left w:val="nil"/>
              <w:bottom w:val="single" w:color="000000" w:sz="4" w:space="0"/>
              <w:right w:val="single" w:color="000000" w:sz="4" w:space="0"/>
            </w:tcBorders>
            <w:noWrap/>
            <w:vAlign w:val="center"/>
          </w:tcPr>
          <w:p w14:paraId="1A822AEB">
            <w:pPr>
              <w:adjustRightInd/>
              <w:spacing w:line="240" w:lineRule="auto"/>
              <w:rPr>
                <w:sz w:val="20"/>
                <w:szCs w:val="20"/>
              </w:rPr>
            </w:pPr>
          </w:p>
        </w:tc>
        <w:tc>
          <w:tcPr>
            <w:tcW w:w="941" w:type="dxa"/>
            <w:tcBorders>
              <w:top w:val="single" w:color="000000" w:sz="4" w:space="0"/>
              <w:left w:val="nil"/>
              <w:bottom w:val="single" w:color="000000" w:sz="4" w:space="0"/>
              <w:right w:val="single" w:color="000000" w:sz="4" w:space="0"/>
            </w:tcBorders>
            <w:noWrap/>
            <w:vAlign w:val="center"/>
          </w:tcPr>
          <w:p w14:paraId="0EB52DE6">
            <w:pPr>
              <w:adjustRightInd/>
              <w:spacing w:line="240" w:lineRule="auto"/>
              <w:rPr>
                <w:sz w:val="20"/>
                <w:szCs w:val="20"/>
              </w:rPr>
            </w:pPr>
          </w:p>
        </w:tc>
        <w:tc>
          <w:tcPr>
            <w:tcW w:w="760" w:type="dxa"/>
            <w:tcBorders>
              <w:top w:val="single" w:color="000000" w:sz="4" w:space="0"/>
              <w:left w:val="nil"/>
              <w:bottom w:val="single" w:color="000000" w:sz="4" w:space="0"/>
              <w:right w:val="single" w:color="000000" w:sz="4" w:space="0"/>
            </w:tcBorders>
            <w:noWrap/>
            <w:vAlign w:val="center"/>
          </w:tcPr>
          <w:p w14:paraId="57AE90B1">
            <w:pPr>
              <w:adjustRightInd/>
              <w:spacing w:line="240" w:lineRule="auto"/>
              <w:rPr>
                <w:sz w:val="20"/>
                <w:szCs w:val="20"/>
              </w:rPr>
            </w:pPr>
          </w:p>
        </w:tc>
        <w:tc>
          <w:tcPr>
            <w:tcW w:w="799" w:type="dxa"/>
            <w:tcBorders>
              <w:top w:val="single" w:color="000000" w:sz="4" w:space="0"/>
              <w:left w:val="nil"/>
              <w:bottom w:val="single" w:color="000000" w:sz="4" w:space="0"/>
              <w:right w:val="single" w:color="000000" w:sz="4" w:space="0"/>
            </w:tcBorders>
            <w:noWrap/>
            <w:vAlign w:val="center"/>
          </w:tcPr>
          <w:p w14:paraId="5EF1C2B8">
            <w:pPr>
              <w:adjustRightInd/>
              <w:spacing w:line="240" w:lineRule="auto"/>
              <w:rPr>
                <w:sz w:val="20"/>
                <w:szCs w:val="20"/>
              </w:rPr>
            </w:pPr>
          </w:p>
        </w:tc>
        <w:tc>
          <w:tcPr>
            <w:tcW w:w="760" w:type="dxa"/>
            <w:tcBorders>
              <w:top w:val="single" w:color="000000" w:sz="4" w:space="0"/>
              <w:left w:val="nil"/>
              <w:bottom w:val="single" w:color="000000" w:sz="4" w:space="0"/>
              <w:right w:val="single" w:color="000000" w:sz="4" w:space="0"/>
            </w:tcBorders>
            <w:noWrap/>
            <w:vAlign w:val="center"/>
          </w:tcPr>
          <w:p w14:paraId="7BC806AC">
            <w:pPr>
              <w:adjustRightInd/>
              <w:spacing w:line="240" w:lineRule="auto"/>
              <w:rPr>
                <w:sz w:val="20"/>
                <w:szCs w:val="20"/>
              </w:rPr>
            </w:pPr>
          </w:p>
        </w:tc>
        <w:tc>
          <w:tcPr>
            <w:tcW w:w="1135" w:type="dxa"/>
            <w:tcBorders>
              <w:top w:val="single" w:color="000000" w:sz="4" w:space="0"/>
              <w:left w:val="nil"/>
              <w:bottom w:val="single" w:color="000000" w:sz="4" w:space="0"/>
              <w:right w:val="single" w:color="000000" w:sz="4" w:space="0"/>
            </w:tcBorders>
            <w:noWrap/>
            <w:vAlign w:val="center"/>
          </w:tcPr>
          <w:p w14:paraId="43B50206">
            <w:pPr>
              <w:adjustRightInd/>
              <w:spacing w:line="240" w:lineRule="auto"/>
              <w:rPr>
                <w:sz w:val="20"/>
                <w:szCs w:val="20"/>
              </w:rPr>
            </w:pPr>
          </w:p>
        </w:tc>
        <w:tc>
          <w:tcPr>
            <w:tcW w:w="992" w:type="dxa"/>
            <w:tcBorders>
              <w:top w:val="single" w:color="000000" w:sz="4" w:space="0"/>
              <w:left w:val="nil"/>
              <w:bottom w:val="single" w:color="000000" w:sz="4" w:space="0"/>
              <w:right w:val="single" w:color="000000" w:sz="4" w:space="0"/>
            </w:tcBorders>
            <w:noWrap/>
            <w:vAlign w:val="center"/>
          </w:tcPr>
          <w:p w14:paraId="121B7EAB">
            <w:pPr>
              <w:adjustRightInd/>
              <w:spacing w:line="240" w:lineRule="auto"/>
              <w:rPr>
                <w:sz w:val="20"/>
                <w:szCs w:val="20"/>
              </w:rPr>
            </w:pPr>
          </w:p>
        </w:tc>
        <w:tc>
          <w:tcPr>
            <w:tcW w:w="851" w:type="dxa"/>
            <w:tcBorders>
              <w:top w:val="single" w:color="000000" w:sz="4" w:space="0"/>
              <w:left w:val="nil"/>
              <w:bottom w:val="single" w:color="000000" w:sz="4" w:space="0"/>
              <w:right w:val="single" w:color="000000" w:sz="4" w:space="0"/>
            </w:tcBorders>
            <w:noWrap/>
            <w:vAlign w:val="center"/>
          </w:tcPr>
          <w:p w14:paraId="43D71B78">
            <w:pPr>
              <w:adjustRightInd/>
              <w:spacing w:line="240" w:lineRule="auto"/>
              <w:rPr>
                <w:sz w:val="20"/>
                <w:szCs w:val="20"/>
              </w:rPr>
            </w:pPr>
          </w:p>
        </w:tc>
      </w:tr>
    </w:tbl>
    <w:p w14:paraId="7F682CBF">
      <w:pPr>
        <w:pStyle w:val="56"/>
        <w:ind w:firstLine="420"/>
      </w:pPr>
    </w:p>
    <w:p w14:paraId="32CDC153">
      <w:pPr>
        <w:pStyle w:val="77"/>
        <w:spacing w:before="156" w:after="156"/>
      </w:pPr>
      <w:r>
        <w:rPr>
          <w:rFonts w:hint="eastAsia"/>
        </w:rPr>
        <w:t>越冬代玉米螟化蛹、羽化进度调查表</w:t>
      </w:r>
    </w:p>
    <w:tbl>
      <w:tblPr>
        <w:tblStyle w:val="23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900"/>
        <w:gridCol w:w="900"/>
        <w:gridCol w:w="900"/>
        <w:gridCol w:w="1143"/>
        <w:gridCol w:w="1134"/>
        <w:gridCol w:w="1134"/>
        <w:gridCol w:w="851"/>
      </w:tblGrid>
      <w:tr w14:paraId="475C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Borders>
              <w:top w:val="single" w:color="auto" w:sz="4" w:space="0"/>
              <w:left w:val="single" w:color="auto" w:sz="4" w:space="0"/>
              <w:bottom w:val="single" w:color="auto" w:sz="4" w:space="0"/>
              <w:right w:val="single" w:color="auto" w:sz="4" w:space="0"/>
            </w:tcBorders>
            <w:vAlign w:val="center"/>
          </w:tcPr>
          <w:p w14:paraId="303BD13E">
            <w:pPr>
              <w:adjustRightInd/>
              <w:spacing w:before="156" w:after="156" w:line="300" w:lineRule="exact"/>
              <w:jc w:val="center"/>
              <w:rPr>
                <w:rFonts w:ascii="宋体" w:hAnsi="Times New Roman"/>
                <w:kern w:val="0"/>
                <w:sz w:val="18"/>
                <w:szCs w:val="18"/>
              </w:rPr>
            </w:pPr>
            <w:r>
              <w:rPr>
                <w:rFonts w:hint="eastAsia" w:ascii="宋体" w:hAnsi="宋体"/>
                <w:kern w:val="0"/>
                <w:sz w:val="18"/>
                <w:szCs w:val="18"/>
              </w:rPr>
              <w:t>调查</w:t>
            </w:r>
          </w:p>
          <w:p w14:paraId="01D707A0">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日期</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14C3F45">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调查</w:t>
            </w:r>
          </w:p>
          <w:p w14:paraId="5524121C">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地点</w:t>
            </w:r>
          </w:p>
        </w:tc>
        <w:tc>
          <w:tcPr>
            <w:tcW w:w="3843" w:type="dxa"/>
            <w:gridSpan w:val="4"/>
            <w:tcBorders>
              <w:top w:val="single" w:color="auto" w:sz="4" w:space="0"/>
              <w:left w:val="single" w:color="auto" w:sz="4" w:space="0"/>
              <w:bottom w:val="single" w:color="auto" w:sz="4" w:space="0"/>
              <w:right w:val="single" w:color="auto" w:sz="4" w:space="0"/>
            </w:tcBorders>
            <w:vAlign w:val="center"/>
          </w:tcPr>
          <w:p w14:paraId="63D7970F">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调查虫数(头)</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0CB00F3">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化蛹率(%)</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6F056B2">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羽化率(%)</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2D3AE480">
            <w:pPr>
              <w:adjustRightInd/>
              <w:spacing w:before="156" w:after="156" w:line="300" w:lineRule="exact"/>
              <w:rPr>
                <w:rFonts w:hint="eastAsia" w:ascii="宋体" w:hAnsi="Times New Roman"/>
                <w:kern w:val="0"/>
                <w:sz w:val="18"/>
                <w:szCs w:val="18"/>
              </w:rPr>
            </w:pPr>
            <w:r>
              <w:rPr>
                <w:rFonts w:hint="eastAsia" w:ascii="宋体" w:hAnsi="宋体"/>
                <w:kern w:val="0"/>
                <w:sz w:val="18"/>
                <w:szCs w:val="18"/>
              </w:rPr>
              <w:t>备注</w:t>
            </w:r>
          </w:p>
        </w:tc>
      </w:tr>
      <w:tr w14:paraId="268A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top w:val="single" w:color="auto" w:sz="4" w:space="0"/>
              <w:left w:val="single" w:color="auto" w:sz="4" w:space="0"/>
              <w:bottom w:val="single" w:color="auto" w:sz="4" w:space="0"/>
              <w:right w:val="single" w:color="auto" w:sz="4" w:space="0"/>
            </w:tcBorders>
            <w:vAlign w:val="center"/>
          </w:tcPr>
          <w:p w14:paraId="4CBDB279">
            <w:pPr>
              <w:adjustRightInd/>
              <w:spacing w:line="240" w:lineRule="auto"/>
              <w:rPr>
                <w:rFonts w:ascii="宋体" w:hAnsi="Times New Roman"/>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474A0B4">
            <w:pPr>
              <w:adjustRightInd/>
              <w:spacing w:line="240" w:lineRule="auto"/>
              <w:rPr>
                <w:rFonts w:ascii="宋体"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945DD94">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活虫数</w:t>
            </w:r>
          </w:p>
        </w:tc>
        <w:tc>
          <w:tcPr>
            <w:tcW w:w="900" w:type="dxa"/>
            <w:tcBorders>
              <w:top w:val="single" w:color="auto" w:sz="4" w:space="0"/>
              <w:left w:val="single" w:color="auto" w:sz="4" w:space="0"/>
              <w:bottom w:val="single" w:color="auto" w:sz="4" w:space="0"/>
              <w:right w:val="single" w:color="auto" w:sz="4" w:space="0"/>
            </w:tcBorders>
          </w:tcPr>
          <w:p w14:paraId="7852357A">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死虫数</w:t>
            </w:r>
          </w:p>
        </w:tc>
        <w:tc>
          <w:tcPr>
            <w:tcW w:w="900" w:type="dxa"/>
            <w:tcBorders>
              <w:top w:val="single" w:color="auto" w:sz="4" w:space="0"/>
              <w:left w:val="single" w:color="auto" w:sz="4" w:space="0"/>
              <w:bottom w:val="single" w:color="auto" w:sz="4" w:space="0"/>
              <w:right w:val="single" w:color="auto" w:sz="4" w:space="0"/>
            </w:tcBorders>
          </w:tcPr>
          <w:p w14:paraId="04DA8ACD">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活蛹数</w:t>
            </w:r>
          </w:p>
        </w:tc>
        <w:tc>
          <w:tcPr>
            <w:tcW w:w="1143" w:type="dxa"/>
            <w:tcBorders>
              <w:top w:val="single" w:color="auto" w:sz="4" w:space="0"/>
              <w:left w:val="single" w:color="auto" w:sz="4" w:space="0"/>
              <w:bottom w:val="single" w:color="auto" w:sz="4" w:space="0"/>
              <w:right w:val="single" w:color="auto" w:sz="4" w:space="0"/>
            </w:tcBorders>
          </w:tcPr>
          <w:p w14:paraId="4F0B8927">
            <w:pPr>
              <w:adjustRightInd/>
              <w:spacing w:before="156" w:after="156" w:line="300" w:lineRule="exact"/>
              <w:jc w:val="center"/>
              <w:rPr>
                <w:rFonts w:hint="eastAsia" w:ascii="宋体" w:hAnsi="Times New Roman"/>
                <w:kern w:val="0"/>
                <w:sz w:val="18"/>
                <w:szCs w:val="18"/>
              </w:rPr>
            </w:pPr>
            <w:r>
              <w:rPr>
                <w:rFonts w:hint="eastAsia" w:ascii="宋体" w:hAnsi="宋体"/>
                <w:kern w:val="0"/>
                <w:sz w:val="18"/>
                <w:szCs w:val="18"/>
              </w:rPr>
              <w:t>蛹壳数</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8997D3B">
            <w:pPr>
              <w:adjustRightInd/>
              <w:spacing w:line="240" w:lineRule="auto"/>
              <w:rPr>
                <w:rFonts w:ascii="宋体" w:hAnsi="Times New Roman"/>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365EEAB">
            <w:pPr>
              <w:adjustRightInd/>
              <w:spacing w:line="240" w:lineRule="auto"/>
              <w:rPr>
                <w:rFonts w:ascii="宋体" w:hAnsi="Times New Roman"/>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881CC5E">
            <w:pPr>
              <w:adjustRightInd/>
              <w:spacing w:line="240" w:lineRule="auto"/>
              <w:rPr>
                <w:rFonts w:ascii="宋体" w:hAnsi="Times New Roman"/>
                <w:kern w:val="0"/>
                <w:sz w:val="18"/>
                <w:szCs w:val="18"/>
              </w:rPr>
            </w:pPr>
          </w:p>
        </w:tc>
      </w:tr>
      <w:tr w14:paraId="21DD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1BE61909">
            <w:pPr>
              <w:adjustRightInd/>
              <w:spacing w:before="156" w:after="156" w:line="240" w:lineRule="auto"/>
              <w:rPr>
                <w:rFonts w:hint="eastAsia" w:ascii="宋体" w:hAnsi="Times New Roman"/>
                <w:kern w:val="0"/>
                <w:sz w:val="18"/>
                <w:szCs w:val="18"/>
              </w:rPr>
            </w:pPr>
          </w:p>
        </w:tc>
        <w:tc>
          <w:tcPr>
            <w:tcW w:w="720" w:type="dxa"/>
            <w:tcBorders>
              <w:top w:val="single" w:color="auto" w:sz="4" w:space="0"/>
              <w:left w:val="single" w:color="auto" w:sz="4" w:space="0"/>
              <w:bottom w:val="single" w:color="auto" w:sz="4" w:space="0"/>
              <w:right w:val="single" w:color="auto" w:sz="4" w:space="0"/>
            </w:tcBorders>
          </w:tcPr>
          <w:p w14:paraId="655B2AF6">
            <w:pPr>
              <w:adjustRightInd/>
              <w:spacing w:before="156" w:after="156" w:line="240" w:lineRule="auto"/>
              <w:rPr>
                <w:rFonts w:hint="eastAsia" w:ascii="宋体"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58BFE26">
            <w:pPr>
              <w:adjustRightInd/>
              <w:spacing w:before="156" w:after="156" w:line="240" w:lineRule="auto"/>
              <w:rPr>
                <w:rFonts w:hint="eastAsia" w:ascii="宋体"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6A1EF65">
            <w:pPr>
              <w:adjustRightInd/>
              <w:spacing w:before="156" w:after="156" w:line="240" w:lineRule="auto"/>
              <w:rPr>
                <w:rFonts w:hint="eastAsia" w:ascii="宋体" w:hAnsi="Times New Roman"/>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D69A545">
            <w:pPr>
              <w:adjustRightInd/>
              <w:spacing w:before="156" w:after="156" w:line="240" w:lineRule="auto"/>
              <w:rPr>
                <w:rFonts w:hint="eastAsia" w:ascii="宋体" w:hAnsi="Times New Roman"/>
                <w:kern w:val="0"/>
                <w:sz w:val="18"/>
                <w:szCs w:val="18"/>
              </w:rPr>
            </w:pPr>
          </w:p>
        </w:tc>
        <w:tc>
          <w:tcPr>
            <w:tcW w:w="1143" w:type="dxa"/>
            <w:tcBorders>
              <w:top w:val="single" w:color="auto" w:sz="4" w:space="0"/>
              <w:left w:val="single" w:color="auto" w:sz="4" w:space="0"/>
              <w:bottom w:val="single" w:color="auto" w:sz="4" w:space="0"/>
              <w:right w:val="single" w:color="auto" w:sz="4" w:space="0"/>
            </w:tcBorders>
          </w:tcPr>
          <w:p w14:paraId="38F62F05">
            <w:pPr>
              <w:adjustRightInd/>
              <w:spacing w:before="156" w:after="156" w:line="240" w:lineRule="auto"/>
              <w:rPr>
                <w:rFonts w:hint="eastAsia" w:ascii="宋体" w:hAnsi="Times New Roman"/>
                <w:kern w:val="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7769C52">
            <w:pPr>
              <w:adjustRightInd/>
              <w:spacing w:before="156" w:after="156" w:line="240" w:lineRule="auto"/>
              <w:rPr>
                <w:rFonts w:hint="eastAsia" w:ascii="宋体" w:hAnsi="Times New Roman"/>
                <w:kern w:val="0"/>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C57D6E5">
            <w:pPr>
              <w:adjustRightInd/>
              <w:spacing w:before="156" w:after="156" w:line="240" w:lineRule="auto"/>
              <w:rPr>
                <w:rFonts w:hint="eastAsia" w:ascii="宋体" w:hAnsi="Times New Roman"/>
                <w:kern w:val="0"/>
                <w:sz w:val="18"/>
                <w:szCs w:val="18"/>
              </w:rPr>
            </w:pPr>
          </w:p>
        </w:tc>
        <w:tc>
          <w:tcPr>
            <w:tcW w:w="851" w:type="dxa"/>
            <w:tcBorders>
              <w:top w:val="single" w:color="auto" w:sz="4" w:space="0"/>
              <w:left w:val="single" w:color="auto" w:sz="4" w:space="0"/>
              <w:bottom w:val="single" w:color="auto" w:sz="4" w:space="0"/>
              <w:right w:val="single" w:color="auto" w:sz="4" w:space="0"/>
            </w:tcBorders>
          </w:tcPr>
          <w:p w14:paraId="50DBF89D">
            <w:pPr>
              <w:adjustRightInd/>
              <w:spacing w:before="156" w:after="156" w:line="240" w:lineRule="auto"/>
              <w:rPr>
                <w:rFonts w:hint="eastAsia" w:ascii="宋体" w:hAnsi="Times New Roman"/>
                <w:kern w:val="0"/>
                <w:sz w:val="18"/>
                <w:szCs w:val="18"/>
              </w:rPr>
            </w:pPr>
          </w:p>
        </w:tc>
      </w:tr>
      <w:tr w14:paraId="2656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BBA5549">
            <w:pPr>
              <w:adjustRightInd/>
              <w:spacing w:before="156" w:after="156" w:line="240" w:lineRule="auto"/>
              <w:rPr>
                <w:rFonts w:hint="eastAsia" w:ascii="宋体" w:hAnsi="Times New Roman"/>
                <w:kern w:val="0"/>
                <w:sz w:val="20"/>
                <w:szCs w:val="20"/>
              </w:rPr>
            </w:pPr>
          </w:p>
        </w:tc>
        <w:tc>
          <w:tcPr>
            <w:tcW w:w="720" w:type="dxa"/>
            <w:tcBorders>
              <w:top w:val="single" w:color="auto" w:sz="4" w:space="0"/>
              <w:left w:val="single" w:color="auto" w:sz="4" w:space="0"/>
              <w:bottom w:val="single" w:color="auto" w:sz="4" w:space="0"/>
              <w:right w:val="single" w:color="auto" w:sz="4" w:space="0"/>
            </w:tcBorders>
          </w:tcPr>
          <w:p w14:paraId="46669CD3">
            <w:pPr>
              <w:adjustRightInd/>
              <w:spacing w:before="156" w:after="156" w:line="240" w:lineRule="auto"/>
              <w:rPr>
                <w:rFonts w:hint="eastAsia" w:ascii="宋体" w:hAnsi="Times New Roman"/>
                <w:kern w:val="0"/>
                <w:sz w:val="20"/>
                <w:szCs w:val="20"/>
              </w:rPr>
            </w:pPr>
          </w:p>
        </w:tc>
        <w:tc>
          <w:tcPr>
            <w:tcW w:w="900" w:type="dxa"/>
            <w:tcBorders>
              <w:top w:val="single" w:color="auto" w:sz="4" w:space="0"/>
              <w:left w:val="single" w:color="auto" w:sz="4" w:space="0"/>
              <w:bottom w:val="single" w:color="auto" w:sz="4" w:space="0"/>
              <w:right w:val="single" w:color="auto" w:sz="4" w:space="0"/>
            </w:tcBorders>
          </w:tcPr>
          <w:p w14:paraId="699B132E">
            <w:pPr>
              <w:adjustRightInd/>
              <w:spacing w:before="156" w:after="156" w:line="240" w:lineRule="auto"/>
              <w:rPr>
                <w:rFonts w:hint="eastAsia" w:ascii="宋体" w:hAnsi="Times New Roman"/>
                <w:kern w:val="0"/>
                <w:sz w:val="20"/>
                <w:szCs w:val="20"/>
              </w:rPr>
            </w:pPr>
          </w:p>
        </w:tc>
        <w:tc>
          <w:tcPr>
            <w:tcW w:w="900" w:type="dxa"/>
            <w:tcBorders>
              <w:top w:val="single" w:color="auto" w:sz="4" w:space="0"/>
              <w:left w:val="single" w:color="auto" w:sz="4" w:space="0"/>
              <w:bottom w:val="single" w:color="auto" w:sz="4" w:space="0"/>
              <w:right w:val="single" w:color="auto" w:sz="4" w:space="0"/>
            </w:tcBorders>
          </w:tcPr>
          <w:p w14:paraId="7D3BC551">
            <w:pPr>
              <w:adjustRightInd/>
              <w:spacing w:before="156" w:after="156" w:line="240" w:lineRule="auto"/>
              <w:rPr>
                <w:rFonts w:hint="eastAsia" w:ascii="宋体" w:hAnsi="Times New Roman"/>
                <w:kern w:val="0"/>
                <w:sz w:val="20"/>
                <w:szCs w:val="20"/>
              </w:rPr>
            </w:pPr>
          </w:p>
        </w:tc>
        <w:tc>
          <w:tcPr>
            <w:tcW w:w="900" w:type="dxa"/>
            <w:tcBorders>
              <w:top w:val="single" w:color="auto" w:sz="4" w:space="0"/>
              <w:left w:val="single" w:color="auto" w:sz="4" w:space="0"/>
              <w:bottom w:val="single" w:color="auto" w:sz="4" w:space="0"/>
              <w:right w:val="single" w:color="auto" w:sz="4" w:space="0"/>
            </w:tcBorders>
          </w:tcPr>
          <w:p w14:paraId="790DAD0F">
            <w:pPr>
              <w:adjustRightInd/>
              <w:spacing w:before="156" w:after="156" w:line="240" w:lineRule="auto"/>
              <w:rPr>
                <w:rFonts w:hint="eastAsia" w:ascii="宋体" w:hAnsi="Times New Roman"/>
                <w:kern w:val="0"/>
                <w:sz w:val="20"/>
                <w:szCs w:val="20"/>
              </w:rPr>
            </w:pPr>
          </w:p>
        </w:tc>
        <w:tc>
          <w:tcPr>
            <w:tcW w:w="1143" w:type="dxa"/>
            <w:tcBorders>
              <w:top w:val="single" w:color="auto" w:sz="4" w:space="0"/>
              <w:left w:val="single" w:color="auto" w:sz="4" w:space="0"/>
              <w:bottom w:val="single" w:color="auto" w:sz="4" w:space="0"/>
              <w:right w:val="single" w:color="auto" w:sz="4" w:space="0"/>
            </w:tcBorders>
          </w:tcPr>
          <w:p w14:paraId="1CB50360">
            <w:pPr>
              <w:adjustRightInd/>
              <w:spacing w:before="156" w:after="156" w:line="240" w:lineRule="auto"/>
              <w:rPr>
                <w:rFonts w:hint="eastAsia" w:ascii="宋体" w:hAnsi="Times New Roman"/>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14:paraId="674F3524">
            <w:pPr>
              <w:adjustRightInd/>
              <w:spacing w:before="156" w:after="156" w:line="240" w:lineRule="auto"/>
              <w:rPr>
                <w:rFonts w:hint="eastAsia" w:ascii="宋体" w:hAnsi="Times New Roman"/>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14:paraId="64B699EA">
            <w:pPr>
              <w:adjustRightInd/>
              <w:spacing w:before="156" w:after="156" w:line="240" w:lineRule="auto"/>
              <w:rPr>
                <w:rFonts w:hint="eastAsia" w:ascii="宋体" w:hAnsi="Times New Roman"/>
                <w:kern w:val="0"/>
                <w:sz w:val="20"/>
                <w:szCs w:val="20"/>
              </w:rPr>
            </w:pPr>
          </w:p>
        </w:tc>
        <w:tc>
          <w:tcPr>
            <w:tcW w:w="851" w:type="dxa"/>
            <w:tcBorders>
              <w:top w:val="single" w:color="auto" w:sz="4" w:space="0"/>
              <w:left w:val="single" w:color="auto" w:sz="4" w:space="0"/>
              <w:bottom w:val="single" w:color="auto" w:sz="4" w:space="0"/>
              <w:right w:val="single" w:color="auto" w:sz="4" w:space="0"/>
            </w:tcBorders>
          </w:tcPr>
          <w:p w14:paraId="4C3B9F2B">
            <w:pPr>
              <w:adjustRightInd/>
              <w:spacing w:before="156" w:after="156" w:line="240" w:lineRule="auto"/>
              <w:rPr>
                <w:rFonts w:hint="eastAsia" w:ascii="宋体" w:hAnsi="Times New Roman"/>
                <w:kern w:val="0"/>
                <w:sz w:val="20"/>
                <w:szCs w:val="20"/>
              </w:rPr>
            </w:pPr>
          </w:p>
        </w:tc>
      </w:tr>
    </w:tbl>
    <w:p w14:paraId="4894D770">
      <w:pPr>
        <w:pStyle w:val="56"/>
        <w:ind w:firstLine="420"/>
        <w:rPr>
          <w:rFonts w:hint="eastAsia"/>
        </w:rPr>
      </w:pPr>
    </w:p>
    <w:p w14:paraId="6B75E611">
      <w:pPr>
        <w:pStyle w:val="77"/>
        <w:spacing w:before="156" w:after="156"/>
      </w:pPr>
      <w:r>
        <w:rPr>
          <w:rFonts w:hint="eastAsia"/>
        </w:rPr>
        <w:t>玉米螟成虫记载表</w:t>
      </w:r>
    </w:p>
    <w:tbl>
      <w:tblPr>
        <w:tblStyle w:val="26"/>
        <w:tblW w:w="9838" w:type="dxa"/>
        <w:tblInd w:w="98" w:type="dxa"/>
        <w:tblLayout w:type="autofit"/>
        <w:tblCellMar>
          <w:top w:w="0" w:type="dxa"/>
          <w:left w:w="108" w:type="dxa"/>
          <w:bottom w:w="0" w:type="dxa"/>
          <w:right w:w="108" w:type="dxa"/>
        </w:tblCellMar>
      </w:tblPr>
      <w:tblGrid>
        <w:gridCol w:w="823"/>
        <w:gridCol w:w="823"/>
        <w:gridCol w:w="824"/>
        <w:gridCol w:w="825"/>
        <w:gridCol w:w="826"/>
        <w:gridCol w:w="830"/>
        <w:gridCol w:w="831"/>
        <w:gridCol w:w="830"/>
        <w:gridCol w:w="1116"/>
        <w:gridCol w:w="1063"/>
        <w:gridCol w:w="825"/>
        <w:gridCol w:w="222"/>
      </w:tblGrid>
      <w:tr w14:paraId="40BF4727">
        <w:tblPrEx>
          <w:tblCellMar>
            <w:top w:w="0" w:type="dxa"/>
            <w:left w:w="108" w:type="dxa"/>
            <w:bottom w:w="0" w:type="dxa"/>
            <w:right w:w="108" w:type="dxa"/>
          </w:tblCellMar>
        </w:tblPrEx>
        <w:trPr>
          <w:gridAfter w:val="1"/>
          <w:wAfter w:w="222" w:type="dxa"/>
          <w:trHeight w:val="312" w:hRule="atLeast"/>
        </w:trPr>
        <w:tc>
          <w:tcPr>
            <w:tcW w:w="845" w:type="dxa"/>
            <w:vMerge w:val="restart"/>
            <w:tcBorders>
              <w:top w:val="single" w:color="000000" w:sz="4" w:space="0"/>
              <w:left w:val="single" w:color="000000" w:sz="4" w:space="0"/>
              <w:bottom w:val="single" w:color="000000" w:sz="4" w:space="0"/>
              <w:right w:val="single" w:color="000000" w:sz="4" w:space="0"/>
            </w:tcBorders>
            <w:vAlign w:val="center"/>
          </w:tcPr>
          <w:p w14:paraId="37BBCC0C">
            <w:pPr>
              <w:widowControl/>
              <w:adjustRightInd/>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调查日期</w:t>
            </w:r>
          </w:p>
        </w:tc>
        <w:tc>
          <w:tcPr>
            <w:tcW w:w="845" w:type="dxa"/>
            <w:vMerge w:val="restart"/>
            <w:tcBorders>
              <w:top w:val="single" w:color="000000" w:sz="4" w:space="0"/>
              <w:left w:val="nil"/>
              <w:bottom w:val="single" w:color="000000" w:sz="4" w:space="0"/>
              <w:right w:val="single" w:color="000000" w:sz="4" w:space="0"/>
            </w:tcBorders>
            <w:vAlign w:val="center"/>
          </w:tcPr>
          <w:p w14:paraId="3A8FC605">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调查地点</w:t>
            </w:r>
          </w:p>
        </w:tc>
        <w:tc>
          <w:tcPr>
            <w:tcW w:w="2538" w:type="dxa"/>
            <w:gridSpan w:val="3"/>
            <w:vMerge w:val="restart"/>
            <w:tcBorders>
              <w:top w:val="single" w:color="000000" w:sz="4" w:space="0"/>
              <w:left w:val="nil"/>
              <w:bottom w:val="single" w:color="000000" w:sz="4" w:space="0"/>
              <w:right w:val="single" w:color="000000" w:sz="4" w:space="0"/>
            </w:tcBorders>
            <w:vAlign w:val="center"/>
          </w:tcPr>
          <w:p w14:paraId="38AC899B">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灯诱玉米螟（头）</w:t>
            </w:r>
          </w:p>
        </w:tc>
        <w:tc>
          <w:tcPr>
            <w:tcW w:w="4764" w:type="dxa"/>
            <w:gridSpan w:val="5"/>
            <w:vMerge w:val="restart"/>
            <w:tcBorders>
              <w:top w:val="single" w:color="000000" w:sz="4" w:space="0"/>
              <w:left w:val="nil"/>
              <w:bottom w:val="single" w:color="000000" w:sz="4" w:space="0"/>
              <w:right w:val="single" w:color="000000" w:sz="4" w:space="0"/>
            </w:tcBorders>
            <w:vAlign w:val="center"/>
          </w:tcPr>
          <w:p w14:paraId="4E27C657">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性诱集数量</w:t>
            </w:r>
            <w:r>
              <w:rPr>
                <w:rFonts w:hint="eastAsia" w:ascii="宋体" w:hAnsi="宋体"/>
                <w:color w:val="000000"/>
                <w:kern w:val="0"/>
                <w:sz w:val="18"/>
                <w:szCs w:val="18"/>
              </w:rPr>
              <w:br w:type="textWrapping"/>
            </w:r>
            <w:r>
              <w:rPr>
                <w:rFonts w:hint="eastAsia" w:ascii="宋体" w:hAnsi="宋体"/>
                <w:color w:val="000000"/>
                <w:kern w:val="0"/>
                <w:sz w:val="18"/>
                <w:szCs w:val="18"/>
              </w:rPr>
              <w:t>（头/台）</w:t>
            </w:r>
          </w:p>
        </w:tc>
        <w:tc>
          <w:tcPr>
            <w:tcW w:w="846" w:type="dxa"/>
            <w:vMerge w:val="restart"/>
            <w:tcBorders>
              <w:top w:val="single" w:color="000000" w:sz="4" w:space="0"/>
              <w:left w:val="nil"/>
              <w:bottom w:val="single" w:color="000000" w:sz="4" w:space="0"/>
              <w:right w:val="single" w:color="000000" w:sz="4" w:space="0"/>
            </w:tcBorders>
            <w:vAlign w:val="center"/>
          </w:tcPr>
          <w:p w14:paraId="66F0D8EF">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备注</w:t>
            </w:r>
          </w:p>
        </w:tc>
      </w:tr>
      <w:tr w14:paraId="7F2270E6">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198674">
            <w:pPr>
              <w:widowControl/>
              <w:adjustRightInd/>
              <w:spacing w:line="240" w:lineRule="auto"/>
              <w:jc w:val="left"/>
              <w:rPr>
                <w:rFonts w:ascii="宋体" w:hAnsi="宋体"/>
                <w:color w:val="00000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3F47B71B">
            <w:pPr>
              <w:widowControl/>
              <w:adjustRightInd/>
              <w:spacing w:line="240" w:lineRule="auto"/>
              <w:jc w:val="left"/>
              <w:rPr>
                <w:rFonts w:ascii="宋体" w:hAnsi="宋体"/>
                <w:color w:val="000000"/>
                <w:sz w:val="18"/>
                <w:szCs w:val="18"/>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14:paraId="3D484BAB">
            <w:pPr>
              <w:widowControl/>
              <w:adjustRightInd/>
              <w:spacing w:line="240" w:lineRule="auto"/>
              <w:jc w:val="left"/>
              <w:rPr>
                <w:rFonts w:ascii="宋体" w:hAnsi="宋体"/>
                <w:color w:val="000000"/>
                <w:sz w:val="18"/>
                <w:szCs w:val="18"/>
              </w:rPr>
            </w:pPr>
          </w:p>
        </w:tc>
        <w:tc>
          <w:tcPr>
            <w:tcW w:w="0" w:type="auto"/>
            <w:gridSpan w:val="5"/>
            <w:vMerge w:val="continue"/>
            <w:tcBorders>
              <w:top w:val="single" w:color="000000" w:sz="4" w:space="0"/>
              <w:left w:val="nil"/>
              <w:bottom w:val="single" w:color="000000" w:sz="4" w:space="0"/>
              <w:right w:val="single" w:color="000000" w:sz="4" w:space="0"/>
            </w:tcBorders>
            <w:vAlign w:val="center"/>
          </w:tcPr>
          <w:p w14:paraId="198BB631">
            <w:pPr>
              <w:widowControl/>
              <w:adjustRightInd/>
              <w:spacing w:line="240" w:lineRule="auto"/>
              <w:jc w:val="left"/>
              <w:rPr>
                <w:rFonts w:ascii="宋体" w:hAnsi="宋体"/>
                <w:color w:val="00000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1FD92BD4">
            <w:pPr>
              <w:widowControl/>
              <w:adjustRightInd/>
              <w:spacing w:line="240" w:lineRule="auto"/>
              <w:jc w:val="left"/>
              <w:rPr>
                <w:rFonts w:ascii="宋体" w:hAnsi="宋体"/>
                <w:color w:val="000000"/>
                <w:sz w:val="18"/>
                <w:szCs w:val="18"/>
              </w:rPr>
            </w:pPr>
          </w:p>
        </w:tc>
        <w:tc>
          <w:tcPr>
            <w:tcW w:w="0" w:type="auto"/>
            <w:vAlign w:val="center"/>
          </w:tcPr>
          <w:p w14:paraId="69731611">
            <w:pPr>
              <w:adjustRightInd/>
              <w:spacing w:line="240" w:lineRule="auto"/>
              <w:rPr>
                <w:rFonts w:hint="eastAsia" w:ascii="宋体" w:hAnsi="宋体"/>
                <w:color w:val="000000"/>
                <w:sz w:val="18"/>
                <w:szCs w:val="18"/>
              </w:rPr>
            </w:pPr>
          </w:p>
        </w:tc>
      </w:tr>
      <w:tr w14:paraId="0F3E2ADC">
        <w:tblPrEx>
          <w:tblCellMar>
            <w:top w:w="0" w:type="dxa"/>
            <w:left w:w="108" w:type="dxa"/>
            <w:bottom w:w="0" w:type="dxa"/>
            <w:right w:w="108" w:type="dxa"/>
          </w:tblCellMar>
        </w:tblPrEx>
        <w:trPr>
          <w:trHeight w:val="51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5228E1">
            <w:pPr>
              <w:widowControl/>
              <w:adjustRightInd/>
              <w:spacing w:line="240" w:lineRule="auto"/>
              <w:jc w:val="left"/>
              <w:rPr>
                <w:rFonts w:ascii="宋体" w:hAnsi="宋体"/>
                <w:color w:val="000000"/>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14:paraId="55F72D5B">
            <w:pPr>
              <w:widowControl/>
              <w:adjustRightInd/>
              <w:spacing w:line="240" w:lineRule="auto"/>
              <w:jc w:val="left"/>
              <w:rPr>
                <w:rFonts w:ascii="宋体" w:hAnsi="宋体"/>
                <w:color w:val="000000"/>
                <w:sz w:val="18"/>
                <w:szCs w:val="18"/>
              </w:rPr>
            </w:pPr>
          </w:p>
        </w:tc>
        <w:tc>
          <w:tcPr>
            <w:tcW w:w="845" w:type="dxa"/>
            <w:tcBorders>
              <w:top w:val="single" w:color="000000" w:sz="4" w:space="0"/>
              <w:left w:val="nil"/>
              <w:bottom w:val="single" w:color="000000" w:sz="4" w:space="0"/>
              <w:right w:val="single" w:color="000000" w:sz="4" w:space="0"/>
            </w:tcBorders>
            <w:vAlign w:val="center"/>
          </w:tcPr>
          <w:p w14:paraId="0693F24D">
            <w:pPr>
              <w:widowControl/>
              <w:adjustRightInd/>
              <w:spacing w:line="240" w:lineRule="auto"/>
              <w:jc w:val="center"/>
              <w:textAlignment w:val="center"/>
              <w:rPr>
                <w:rFonts w:ascii="宋体" w:hAnsi="宋体"/>
                <w:color w:val="000000"/>
                <w:sz w:val="18"/>
                <w:szCs w:val="18"/>
              </w:rPr>
            </w:pPr>
            <w:r>
              <w:rPr>
                <w:rFonts w:hint="eastAsia" w:ascii="宋体" w:hAnsi="宋体"/>
                <w:color w:val="000000"/>
                <w:kern w:val="0"/>
                <w:sz w:val="18"/>
                <w:szCs w:val="18"/>
              </w:rPr>
              <w:t>雌</w:t>
            </w:r>
          </w:p>
        </w:tc>
        <w:tc>
          <w:tcPr>
            <w:tcW w:w="846" w:type="dxa"/>
            <w:tcBorders>
              <w:top w:val="single" w:color="000000" w:sz="4" w:space="0"/>
              <w:left w:val="nil"/>
              <w:bottom w:val="single" w:color="000000" w:sz="4" w:space="0"/>
              <w:right w:val="single" w:color="000000" w:sz="4" w:space="0"/>
            </w:tcBorders>
            <w:vAlign w:val="center"/>
          </w:tcPr>
          <w:p w14:paraId="74C31936">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雄</w:t>
            </w:r>
          </w:p>
        </w:tc>
        <w:tc>
          <w:tcPr>
            <w:tcW w:w="847" w:type="dxa"/>
            <w:tcBorders>
              <w:top w:val="single" w:color="000000" w:sz="4" w:space="0"/>
              <w:left w:val="nil"/>
              <w:bottom w:val="single" w:color="000000" w:sz="4" w:space="0"/>
              <w:right w:val="single" w:color="000000" w:sz="4" w:space="0"/>
            </w:tcBorders>
            <w:vAlign w:val="center"/>
          </w:tcPr>
          <w:p w14:paraId="7BAB1105">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846" w:type="dxa"/>
            <w:tcBorders>
              <w:top w:val="single" w:color="000000" w:sz="4" w:space="0"/>
              <w:left w:val="nil"/>
              <w:bottom w:val="single" w:color="000000" w:sz="4" w:space="0"/>
              <w:right w:val="single" w:color="000000" w:sz="4" w:space="0"/>
            </w:tcBorders>
            <w:vAlign w:val="center"/>
          </w:tcPr>
          <w:p w14:paraId="6CB8D5F0">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诱捕器1</w:t>
            </w:r>
          </w:p>
        </w:tc>
        <w:tc>
          <w:tcPr>
            <w:tcW w:w="846" w:type="dxa"/>
            <w:tcBorders>
              <w:top w:val="single" w:color="000000" w:sz="4" w:space="0"/>
              <w:left w:val="nil"/>
              <w:bottom w:val="single" w:color="000000" w:sz="4" w:space="0"/>
              <w:right w:val="single" w:color="000000" w:sz="4" w:space="0"/>
            </w:tcBorders>
            <w:vAlign w:val="center"/>
          </w:tcPr>
          <w:p w14:paraId="09F45266">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诱捕器2</w:t>
            </w:r>
          </w:p>
        </w:tc>
        <w:tc>
          <w:tcPr>
            <w:tcW w:w="846" w:type="dxa"/>
            <w:tcBorders>
              <w:top w:val="single" w:color="000000" w:sz="4" w:space="0"/>
              <w:left w:val="nil"/>
              <w:bottom w:val="single" w:color="000000" w:sz="4" w:space="0"/>
              <w:right w:val="single" w:color="000000" w:sz="4" w:space="0"/>
            </w:tcBorders>
            <w:vAlign w:val="center"/>
          </w:tcPr>
          <w:p w14:paraId="7D09D06B">
            <w:pPr>
              <w:widowControl/>
              <w:adjustRightInd/>
              <w:spacing w:line="240" w:lineRule="auto"/>
              <w:jc w:val="center"/>
              <w:textAlignment w:val="center"/>
              <w:rPr>
                <w:rFonts w:hint="eastAsia" w:ascii="宋体" w:hAnsi="宋体"/>
                <w:color w:val="000000"/>
                <w:sz w:val="18"/>
                <w:szCs w:val="18"/>
              </w:rPr>
            </w:pPr>
            <w:r>
              <w:rPr>
                <w:rFonts w:hint="eastAsia" w:ascii="宋体" w:hAnsi="宋体"/>
                <w:color w:val="000000"/>
                <w:kern w:val="0"/>
                <w:sz w:val="18"/>
                <w:szCs w:val="18"/>
              </w:rPr>
              <w:t>诱捕器3</w:t>
            </w:r>
          </w:p>
        </w:tc>
        <w:tc>
          <w:tcPr>
            <w:tcW w:w="0" w:type="auto"/>
            <w:tcBorders>
              <w:top w:val="single" w:color="000000" w:sz="4" w:space="0"/>
              <w:left w:val="nil"/>
              <w:bottom w:val="single" w:color="000000" w:sz="4" w:space="0"/>
              <w:right w:val="single" w:color="000000" w:sz="4" w:space="0"/>
            </w:tcBorders>
            <w:noWrap/>
            <w:vAlign w:val="center"/>
          </w:tcPr>
          <w:p w14:paraId="7C8D9001">
            <w:pPr>
              <w:widowControl/>
              <w:adjustRightInd/>
              <w:spacing w:line="240" w:lineRule="auto"/>
              <w:jc w:val="left"/>
              <w:textAlignment w:val="center"/>
              <w:rPr>
                <w:rFonts w:hint="eastAsia" w:ascii="宋体" w:hAnsi="宋体"/>
                <w:color w:val="000000"/>
                <w:sz w:val="18"/>
                <w:szCs w:val="18"/>
              </w:rPr>
            </w:pPr>
            <w:r>
              <w:rPr>
                <w:rFonts w:hint="eastAsia" w:ascii="宋体" w:hAnsi="宋体"/>
                <w:color w:val="000000"/>
                <w:kern w:val="0"/>
                <w:sz w:val="18"/>
                <w:szCs w:val="18"/>
              </w:rPr>
              <w:t>合计（头）</w:t>
            </w:r>
          </w:p>
        </w:tc>
        <w:tc>
          <w:tcPr>
            <w:tcW w:w="1080" w:type="dxa"/>
            <w:tcBorders>
              <w:top w:val="single" w:color="000000" w:sz="4" w:space="0"/>
              <w:left w:val="nil"/>
              <w:bottom w:val="single" w:color="000000" w:sz="4" w:space="0"/>
              <w:right w:val="single" w:color="000000" w:sz="4" w:space="0"/>
            </w:tcBorders>
            <w:vAlign w:val="center"/>
          </w:tcPr>
          <w:p w14:paraId="5DDA6F5F">
            <w:pPr>
              <w:widowControl/>
              <w:adjustRightInd/>
              <w:spacing w:line="240" w:lineRule="auto"/>
              <w:jc w:val="left"/>
              <w:textAlignment w:val="center"/>
              <w:rPr>
                <w:rFonts w:hint="eastAsia" w:ascii="宋体" w:hAnsi="宋体"/>
                <w:color w:val="000000"/>
                <w:sz w:val="18"/>
                <w:szCs w:val="18"/>
              </w:rPr>
            </w:pPr>
            <w:r>
              <w:rPr>
                <w:rFonts w:hint="eastAsia" w:ascii="宋体" w:hAnsi="宋体"/>
                <w:color w:val="000000"/>
                <w:kern w:val="0"/>
                <w:sz w:val="18"/>
                <w:szCs w:val="18"/>
              </w:rPr>
              <w:t>平均诱集量（头/台）</w:t>
            </w:r>
          </w:p>
        </w:tc>
        <w:tc>
          <w:tcPr>
            <w:tcW w:w="0" w:type="auto"/>
            <w:vMerge w:val="continue"/>
            <w:tcBorders>
              <w:top w:val="single" w:color="000000" w:sz="4" w:space="0"/>
              <w:left w:val="nil"/>
              <w:bottom w:val="single" w:color="000000" w:sz="4" w:space="0"/>
              <w:right w:val="single" w:color="000000" w:sz="4" w:space="0"/>
            </w:tcBorders>
            <w:vAlign w:val="center"/>
          </w:tcPr>
          <w:p w14:paraId="1FEF76D7">
            <w:pPr>
              <w:widowControl/>
              <w:adjustRightInd/>
              <w:spacing w:line="240" w:lineRule="auto"/>
              <w:jc w:val="left"/>
              <w:rPr>
                <w:rFonts w:ascii="宋体" w:hAnsi="宋体"/>
                <w:color w:val="000000"/>
                <w:sz w:val="18"/>
                <w:szCs w:val="18"/>
              </w:rPr>
            </w:pPr>
          </w:p>
        </w:tc>
        <w:tc>
          <w:tcPr>
            <w:tcW w:w="0" w:type="auto"/>
            <w:vAlign w:val="center"/>
          </w:tcPr>
          <w:p w14:paraId="40AEDC17">
            <w:pPr>
              <w:widowControl/>
              <w:adjustRightInd/>
              <w:spacing w:line="240" w:lineRule="auto"/>
              <w:jc w:val="left"/>
              <w:rPr>
                <w:rFonts w:ascii="Times New Roman" w:hAnsi="Times New Roman" w:eastAsia="Times New Roman"/>
                <w:kern w:val="0"/>
                <w:sz w:val="20"/>
                <w:szCs w:val="20"/>
              </w:rPr>
            </w:pPr>
          </w:p>
        </w:tc>
      </w:tr>
      <w:tr w14:paraId="667C4BE2">
        <w:tblPrEx>
          <w:tblCellMar>
            <w:top w:w="0" w:type="dxa"/>
            <w:left w:w="108" w:type="dxa"/>
            <w:bottom w:w="0" w:type="dxa"/>
            <w:right w:w="108" w:type="dxa"/>
          </w:tblCellMar>
        </w:tblPrEx>
        <w:trPr>
          <w:trHeight w:val="527" w:hRule="atLeast"/>
        </w:trPr>
        <w:tc>
          <w:tcPr>
            <w:tcW w:w="845" w:type="dxa"/>
            <w:tcBorders>
              <w:top w:val="single" w:color="000000" w:sz="4" w:space="0"/>
              <w:left w:val="single" w:color="000000" w:sz="4" w:space="0"/>
              <w:bottom w:val="single" w:color="000000" w:sz="4" w:space="0"/>
              <w:right w:val="single" w:color="000000" w:sz="4" w:space="0"/>
            </w:tcBorders>
            <w:vAlign w:val="center"/>
          </w:tcPr>
          <w:p w14:paraId="5EFEFEDB">
            <w:pPr>
              <w:adjustRightInd/>
              <w:spacing w:line="240" w:lineRule="auto"/>
              <w:jc w:val="center"/>
              <w:rPr>
                <w:rFonts w:hint="eastAsia" w:ascii="宋体" w:hAnsi="宋体"/>
                <w:color w:val="000000"/>
              </w:rPr>
            </w:pPr>
          </w:p>
        </w:tc>
        <w:tc>
          <w:tcPr>
            <w:tcW w:w="845" w:type="dxa"/>
            <w:tcBorders>
              <w:top w:val="single" w:color="000000" w:sz="4" w:space="0"/>
              <w:left w:val="nil"/>
              <w:bottom w:val="single" w:color="000000" w:sz="4" w:space="0"/>
              <w:right w:val="single" w:color="000000" w:sz="4" w:space="0"/>
            </w:tcBorders>
            <w:vAlign w:val="center"/>
          </w:tcPr>
          <w:p w14:paraId="7783F597">
            <w:pPr>
              <w:adjustRightInd/>
              <w:spacing w:line="240" w:lineRule="auto"/>
              <w:jc w:val="center"/>
              <w:rPr>
                <w:rFonts w:hint="eastAsia" w:ascii="宋体" w:hAnsi="宋体"/>
                <w:color w:val="000000"/>
              </w:rPr>
            </w:pPr>
          </w:p>
        </w:tc>
        <w:tc>
          <w:tcPr>
            <w:tcW w:w="845" w:type="dxa"/>
            <w:tcBorders>
              <w:top w:val="single" w:color="000000" w:sz="4" w:space="0"/>
              <w:left w:val="nil"/>
              <w:bottom w:val="single" w:color="000000" w:sz="4" w:space="0"/>
              <w:right w:val="single" w:color="000000" w:sz="4" w:space="0"/>
            </w:tcBorders>
            <w:vAlign w:val="center"/>
          </w:tcPr>
          <w:p w14:paraId="1C71A07D">
            <w:pPr>
              <w:adjustRightInd/>
              <w:spacing w:line="240" w:lineRule="auto"/>
              <w:jc w:val="center"/>
              <w:rPr>
                <w:rFonts w:hint="eastAsia" w:ascii="宋体" w:hAnsi="宋体"/>
                <w:color w:val="000000"/>
              </w:rPr>
            </w:pPr>
          </w:p>
        </w:tc>
        <w:tc>
          <w:tcPr>
            <w:tcW w:w="846" w:type="dxa"/>
            <w:tcBorders>
              <w:top w:val="single" w:color="000000" w:sz="4" w:space="0"/>
              <w:left w:val="nil"/>
              <w:bottom w:val="single" w:color="000000" w:sz="4" w:space="0"/>
              <w:right w:val="single" w:color="000000" w:sz="4" w:space="0"/>
            </w:tcBorders>
            <w:vAlign w:val="center"/>
          </w:tcPr>
          <w:p w14:paraId="4E268DFC">
            <w:pPr>
              <w:adjustRightInd/>
              <w:spacing w:line="240" w:lineRule="auto"/>
              <w:jc w:val="center"/>
              <w:rPr>
                <w:rFonts w:hint="eastAsia" w:ascii="宋体" w:hAnsi="宋体"/>
                <w:color w:val="000000"/>
              </w:rPr>
            </w:pPr>
          </w:p>
        </w:tc>
        <w:tc>
          <w:tcPr>
            <w:tcW w:w="847" w:type="dxa"/>
            <w:tcBorders>
              <w:top w:val="single" w:color="000000" w:sz="4" w:space="0"/>
              <w:left w:val="nil"/>
              <w:bottom w:val="single" w:color="000000" w:sz="4" w:space="0"/>
              <w:right w:val="single" w:color="000000" w:sz="4" w:space="0"/>
            </w:tcBorders>
            <w:vAlign w:val="center"/>
          </w:tcPr>
          <w:p w14:paraId="3821EDB0">
            <w:pPr>
              <w:widowControl/>
              <w:adjustRightInd/>
              <w:spacing w:line="240" w:lineRule="auto"/>
              <w:jc w:val="center"/>
              <w:textAlignment w:val="center"/>
              <w:rPr>
                <w:rFonts w:hint="eastAsia" w:ascii="宋体" w:hAnsi="宋体"/>
                <w:color w:val="000000"/>
              </w:rPr>
            </w:pPr>
          </w:p>
        </w:tc>
        <w:tc>
          <w:tcPr>
            <w:tcW w:w="846" w:type="dxa"/>
            <w:tcBorders>
              <w:top w:val="single" w:color="000000" w:sz="4" w:space="0"/>
              <w:left w:val="nil"/>
              <w:bottom w:val="single" w:color="000000" w:sz="4" w:space="0"/>
              <w:right w:val="single" w:color="000000" w:sz="4" w:space="0"/>
            </w:tcBorders>
            <w:vAlign w:val="center"/>
          </w:tcPr>
          <w:p w14:paraId="08A85D6C">
            <w:pPr>
              <w:adjustRightInd/>
              <w:spacing w:line="240" w:lineRule="auto"/>
              <w:jc w:val="center"/>
              <w:rPr>
                <w:rFonts w:hint="eastAsia" w:ascii="宋体" w:hAnsi="宋体"/>
                <w:color w:val="000000"/>
              </w:rPr>
            </w:pPr>
          </w:p>
        </w:tc>
        <w:tc>
          <w:tcPr>
            <w:tcW w:w="846" w:type="dxa"/>
            <w:tcBorders>
              <w:top w:val="single" w:color="000000" w:sz="4" w:space="0"/>
              <w:left w:val="nil"/>
              <w:bottom w:val="single" w:color="000000" w:sz="4" w:space="0"/>
              <w:right w:val="single" w:color="000000" w:sz="4" w:space="0"/>
            </w:tcBorders>
            <w:vAlign w:val="center"/>
          </w:tcPr>
          <w:p w14:paraId="3E149B9A">
            <w:pPr>
              <w:adjustRightInd/>
              <w:spacing w:line="240" w:lineRule="auto"/>
              <w:jc w:val="center"/>
              <w:rPr>
                <w:rFonts w:hint="eastAsia" w:ascii="宋体" w:hAnsi="宋体"/>
                <w:color w:val="000000"/>
              </w:rPr>
            </w:pPr>
          </w:p>
        </w:tc>
        <w:tc>
          <w:tcPr>
            <w:tcW w:w="846" w:type="dxa"/>
            <w:tcBorders>
              <w:top w:val="single" w:color="000000" w:sz="4" w:space="0"/>
              <w:left w:val="nil"/>
              <w:bottom w:val="single" w:color="000000" w:sz="4" w:space="0"/>
              <w:right w:val="single" w:color="000000" w:sz="4" w:space="0"/>
            </w:tcBorders>
            <w:vAlign w:val="center"/>
          </w:tcPr>
          <w:p w14:paraId="2B4343F5">
            <w:pPr>
              <w:adjustRightInd/>
              <w:spacing w:line="240" w:lineRule="auto"/>
              <w:jc w:val="center"/>
              <w:rPr>
                <w:rFonts w:ascii="宋体" w:hAnsi="宋体"/>
                <w:color w:val="000000"/>
              </w:rPr>
            </w:pPr>
          </w:p>
          <w:p w14:paraId="37A23298">
            <w:pPr>
              <w:adjustRightInd/>
              <w:spacing w:line="240" w:lineRule="auto"/>
              <w:jc w:val="center"/>
              <w:rPr>
                <w:rFonts w:hint="eastAsia" w:ascii="宋体" w:hAnsi="宋体"/>
                <w:color w:val="000000"/>
              </w:rPr>
            </w:pPr>
          </w:p>
        </w:tc>
        <w:tc>
          <w:tcPr>
            <w:tcW w:w="0" w:type="auto"/>
            <w:tcBorders>
              <w:top w:val="single" w:color="000000" w:sz="4" w:space="0"/>
              <w:left w:val="nil"/>
              <w:bottom w:val="single" w:color="000000" w:sz="4" w:space="0"/>
              <w:right w:val="single" w:color="000000" w:sz="4" w:space="0"/>
            </w:tcBorders>
            <w:noWrap/>
            <w:vAlign w:val="center"/>
          </w:tcPr>
          <w:p w14:paraId="647BCE47">
            <w:pPr>
              <w:widowControl/>
              <w:adjustRightInd/>
              <w:spacing w:line="240" w:lineRule="auto"/>
              <w:jc w:val="left"/>
              <w:textAlignment w:val="center"/>
              <w:rPr>
                <w:rFonts w:hint="eastAsia" w:ascii="宋体" w:hAnsi="宋体"/>
                <w:color w:val="000000"/>
                <w:sz w:val="22"/>
                <w:szCs w:val="22"/>
              </w:rPr>
            </w:pPr>
          </w:p>
        </w:tc>
        <w:tc>
          <w:tcPr>
            <w:tcW w:w="1080" w:type="dxa"/>
            <w:tcBorders>
              <w:top w:val="single" w:color="000000" w:sz="4" w:space="0"/>
              <w:left w:val="nil"/>
              <w:bottom w:val="single" w:color="000000" w:sz="4" w:space="0"/>
              <w:right w:val="single" w:color="000000" w:sz="4" w:space="0"/>
            </w:tcBorders>
            <w:vAlign w:val="center"/>
          </w:tcPr>
          <w:p w14:paraId="7CA56A8F">
            <w:pPr>
              <w:widowControl/>
              <w:adjustRightInd/>
              <w:spacing w:line="240" w:lineRule="auto"/>
              <w:jc w:val="center"/>
              <w:textAlignment w:val="center"/>
              <w:rPr>
                <w:rFonts w:hint="eastAsia" w:ascii="宋体" w:hAnsi="宋体"/>
                <w:color w:val="000000"/>
              </w:rPr>
            </w:pPr>
          </w:p>
        </w:tc>
        <w:tc>
          <w:tcPr>
            <w:tcW w:w="846" w:type="dxa"/>
            <w:tcBorders>
              <w:top w:val="single" w:color="000000" w:sz="4" w:space="0"/>
              <w:left w:val="nil"/>
              <w:bottom w:val="single" w:color="000000" w:sz="4" w:space="0"/>
              <w:right w:val="single" w:color="000000" w:sz="4" w:space="0"/>
            </w:tcBorders>
            <w:vAlign w:val="center"/>
          </w:tcPr>
          <w:p w14:paraId="70F5D7F2">
            <w:pPr>
              <w:adjustRightInd/>
              <w:spacing w:line="240" w:lineRule="auto"/>
              <w:jc w:val="center"/>
              <w:rPr>
                <w:rFonts w:hint="eastAsia" w:ascii="宋体" w:hAnsi="宋体"/>
                <w:color w:val="000000"/>
              </w:rPr>
            </w:pPr>
          </w:p>
        </w:tc>
        <w:tc>
          <w:tcPr>
            <w:tcW w:w="0" w:type="auto"/>
            <w:vAlign w:val="center"/>
          </w:tcPr>
          <w:p w14:paraId="226A639D">
            <w:pPr>
              <w:widowControl/>
              <w:adjustRightInd/>
              <w:spacing w:line="240" w:lineRule="auto"/>
              <w:jc w:val="left"/>
              <w:rPr>
                <w:rFonts w:ascii="Times New Roman" w:hAnsi="Times New Roman" w:eastAsia="Times New Roman"/>
                <w:kern w:val="0"/>
                <w:sz w:val="20"/>
                <w:szCs w:val="20"/>
              </w:rPr>
            </w:pPr>
          </w:p>
        </w:tc>
      </w:tr>
    </w:tbl>
    <w:p w14:paraId="7A357A0C">
      <w:pPr>
        <w:pStyle w:val="77"/>
        <w:spacing w:before="156" w:after="156"/>
      </w:pPr>
      <w:r>
        <w:rPr>
          <w:rFonts w:hint="eastAsia"/>
        </w:rPr>
        <w:t>玉米螟卵量系统调查记载表</w:t>
      </w:r>
    </w:p>
    <w:tbl>
      <w:tblPr>
        <w:tblStyle w:val="26"/>
        <w:tblW w:w="9462" w:type="dxa"/>
        <w:tblInd w:w="0" w:type="dxa"/>
        <w:tblLayout w:type="fixed"/>
        <w:tblCellMar>
          <w:top w:w="0" w:type="dxa"/>
          <w:left w:w="108" w:type="dxa"/>
          <w:bottom w:w="0" w:type="dxa"/>
          <w:right w:w="108" w:type="dxa"/>
        </w:tblCellMar>
      </w:tblPr>
      <w:tblGrid>
        <w:gridCol w:w="982"/>
        <w:gridCol w:w="980"/>
        <w:gridCol w:w="700"/>
        <w:gridCol w:w="1410"/>
        <w:gridCol w:w="1260"/>
        <w:gridCol w:w="1530"/>
        <w:gridCol w:w="1670"/>
        <w:gridCol w:w="930"/>
      </w:tblGrid>
      <w:tr w14:paraId="19C20E80">
        <w:trPr>
          <w:trHeight w:val="520" w:hRule="atLeast"/>
        </w:trPr>
        <w:tc>
          <w:tcPr>
            <w:tcW w:w="982" w:type="dxa"/>
            <w:tcBorders>
              <w:top w:val="single" w:color="000000" w:sz="4" w:space="0"/>
              <w:left w:val="single" w:color="000000" w:sz="4" w:space="0"/>
              <w:bottom w:val="single" w:color="000000" w:sz="4" w:space="0"/>
              <w:right w:val="single" w:color="000000" w:sz="4" w:space="0"/>
            </w:tcBorders>
          </w:tcPr>
          <w:p w14:paraId="48AD95E9">
            <w:pPr>
              <w:widowControl/>
              <w:adjustRightInd/>
              <w:spacing w:line="240" w:lineRule="auto"/>
              <w:rPr>
                <w:rFonts w:ascii="宋体" w:hAnsi="宋体"/>
                <w:color w:val="000000"/>
                <w:kern w:val="0"/>
                <w:sz w:val="18"/>
                <w:szCs w:val="18"/>
              </w:rPr>
            </w:pPr>
            <w:r>
              <w:rPr>
                <w:rFonts w:hint="eastAsia" w:ascii="宋体" w:hAnsi="宋体"/>
                <w:color w:val="000000"/>
                <w:kern w:val="0"/>
                <w:sz w:val="18"/>
                <w:szCs w:val="18"/>
              </w:rPr>
              <w:t>调查日期</w:t>
            </w:r>
          </w:p>
        </w:tc>
        <w:tc>
          <w:tcPr>
            <w:tcW w:w="980" w:type="dxa"/>
            <w:tcBorders>
              <w:top w:val="single" w:color="000000" w:sz="4" w:space="0"/>
              <w:left w:val="nil"/>
              <w:bottom w:val="single" w:color="000000" w:sz="4" w:space="0"/>
              <w:right w:val="single" w:color="000000" w:sz="4" w:space="0"/>
            </w:tcBorders>
          </w:tcPr>
          <w:p w14:paraId="465CE0D7">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调查地点</w:t>
            </w:r>
          </w:p>
        </w:tc>
        <w:tc>
          <w:tcPr>
            <w:tcW w:w="700" w:type="dxa"/>
            <w:tcBorders>
              <w:top w:val="single" w:color="000000" w:sz="4" w:space="0"/>
              <w:left w:val="nil"/>
              <w:bottom w:val="single" w:color="000000" w:sz="4" w:space="0"/>
              <w:right w:val="single" w:color="000000" w:sz="4" w:space="0"/>
            </w:tcBorders>
          </w:tcPr>
          <w:p w14:paraId="742A5FBC">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世代</w:t>
            </w:r>
          </w:p>
        </w:tc>
        <w:tc>
          <w:tcPr>
            <w:tcW w:w="1410" w:type="dxa"/>
            <w:tcBorders>
              <w:top w:val="single" w:color="000000" w:sz="4" w:space="0"/>
              <w:left w:val="nil"/>
              <w:bottom w:val="single" w:color="000000" w:sz="4" w:space="0"/>
              <w:right w:val="single" w:color="000000" w:sz="4" w:space="0"/>
            </w:tcBorders>
          </w:tcPr>
          <w:p w14:paraId="18A7A204">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调查株数（株）</w:t>
            </w:r>
          </w:p>
        </w:tc>
        <w:tc>
          <w:tcPr>
            <w:tcW w:w="1260" w:type="dxa"/>
            <w:tcBorders>
              <w:top w:val="single" w:color="000000" w:sz="4" w:space="0"/>
              <w:left w:val="nil"/>
              <w:bottom w:val="single" w:color="000000" w:sz="4" w:space="0"/>
              <w:right w:val="single" w:color="000000" w:sz="4" w:space="0"/>
            </w:tcBorders>
          </w:tcPr>
          <w:p w14:paraId="71FF2A86">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卵块数（块）</w:t>
            </w:r>
          </w:p>
        </w:tc>
        <w:tc>
          <w:tcPr>
            <w:tcW w:w="1530" w:type="dxa"/>
            <w:tcBorders>
              <w:top w:val="single" w:color="000000" w:sz="4" w:space="0"/>
              <w:left w:val="nil"/>
              <w:bottom w:val="single" w:color="000000" w:sz="4" w:space="0"/>
              <w:right w:val="single" w:color="000000" w:sz="4" w:space="0"/>
            </w:tcBorders>
          </w:tcPr>
          <w:p w14:paraId="650F43EC">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卵量（块/百株）</w:t>
            </w:r>
          </w:p>
        </w:tc>
        <w:tc>
          <w:tcPr>
            <w:tcW w:w="1670" w:type="dxa"/>
            <w:tcBorders>
              <w:top w:val="single" w:color="000000" w:sz="4" w:space="0"/>
              <w:left w:val="nil"/>
              <w:bottom w:val="single" w:color="000000" w:sz="4" w:space="0"/>
              <w:right w:val="single" w:color="000000" w:sz="4" w:space="0"/>
            </w:tcBorders>
          </w:tcPr>
          <w:p w14:paraId="15ADAEA5">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寄生卵块数（块）</w:t>
            </w:r>
          </w:p>
        </w:tc>
        <w:tc>
          <w:tcPr>
            <w:tcW w:w="930" w:type="dxa"/>
            <w:tcBorders>
              <w:top w:val="single" w:color="000000" w:sz="4" w:space="0"/>
              <w:left w:val="nil"/>
              <w:bottom w:val="single" w:color="000000" w:sz="4" w:space="0"/>
              <w:right w:val="single" w:color="000000" w:sz="4" w:space="0"/>
            </w:tcBorders>
            <w:vAlign w:val="center"/>
          </w:tcPr>
          <w:p w14:paraId="4311B7B9">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备注</w:t>
            </w:r>
          </w:p>
        </w:tc>
      </w:tr>
      <w:tr w14:paraId="245393B0">
        <w:tblPrEx>
          <w:tblCellMar>
            <w:top w:w="0" w:type="dxa"/>
            <w:left w:w="108" w:type="dxa"/>
            <w:bottom w:w="0" w:type="dxa"/>
            <w:right w:w="108" w:type="dxa"/>
          </w:tblCellMar>
        </w:tblPrEx>
        <w:trPr>
          <w:trHeight w:val="280" w:hRule="atLeast"/>
        </w:trPr>
        <w:tc>
          <w:tcPr>
            <w:tcW w:w="982" w:type="dxa"/>
            <w:tcBorders>
              <w:top w:val="single" w:color="000000" w:sz="4" w:space="0"/>
              <w:left w:val="single" w:color="000000" w:sz="4" w:space="0"/>
              <w:bottom w:val="single" w:color="000000" w:sz="4" w:space="0"/>
              <w:right w:val="single" w:color="000000" w:sz="4" w:space="0"/>
            </w:tcBorders>
          </w:tcPr>
          <w:p w14:paraId="44B2F341">
            <w:pPr>
              <w:adjustRightInd/>
              <w:spacing w:line="240" w:lineRule="auto"/>
              <w:rPr>
                <w:rFonts w:hint="eastAsia"/>
                <w:sz w:val="20"/>
                <w:szCs w:val="20"/>
              </w:rPr>
            </w:pPr>
          </w:p>
        </w:tc>
        <w:tc>
          <w:tcPr>
            <w:tcW w:w="980" w:type="dxa"/>
            <w:tcBorders>
              <w:top w:val="single" w:color="000000" w:sz="4" w:space="0"/>
              <w:left w:val="nil"/>
              <w:bottom w:val="single" w:color="000000" w:sz="4" w:space="0"/>
              <w:right w:val="single" w:color="000000" w:sz="4" w:space="0"/>
            </w:tcBorders>
          </w:tcPr>
          <w:p w14:paraId="202AEBA4">
            <w:pPr>
              <w:adjustRightInd/>
              <w:spacing w:line="240" w:lineRule="auto"/>
              <w:rPr>
                <w:sz w:val="20"/>
                <w:szCs w:val="20"/>
              </w:rPr>
            </w:pPr>
          </w:p>
        </w:tc>
        <w:tc>
          <w:tcPr>
            <w:tcW w:w="700" w:type="dxa"/>
            <w:tcBorders>
              <w:top w:val="single" w:color="000000" w:sz="4" w:space="0"/>
              <w:left w:val="nil"/>
              <w:bottom w:val="single" w:color="000000" w:sz="4" w:space="0"/>
              <w:right w:val="single" w:color="000000" w:sz="4" w:space="0"/>
            </w:tcBorders>
          </w:tcPr>
          <w:p w14:paraId="299EC30E">
            <w:pPr>
              <w:adjustRightInd/>
              <w:spacing w:line="240" w:lineRule="auto"/>
              <w:rPr>
                <w:sz w:val="20"/>
                <w:szCs w:val="20"/>
              </w:rPr>
            </w:pPr>
          </w:p>
        </w:tc>
        <w:tc>
          <w:tcPr>
            <w:tcW w:w="1410" w:type="dxa"/>
            <w:tcBorders>
              <w:top w:val="single" w:color="000000" w:sz="4" w:space="0"/>
              <w:left w:val="nil"/>
              <w:bottom w:val="single" w:color="000000" w:sz="4" w:space="0"/>
              <w:right w:val="single" w:color="000000" w:sz="4" w:space="0"/>
            </w:tcBorders>
          </w:tcPr>
          <w:p w14:paraId="4AADA6B5">
            <w:pPr>
              <w:adjustRightInd/>
              <w:spacing w:line="240" w:lineRule="auto"/>
              <w:rPr>
                <w:sz w:val="20"/>
                <w:szCs w:val="20"/>
              </w:rPr>
            </w:pPr>
          </w:p>
        </w:tc>
        <w:tc>
          <w:tcPr>
            <w:tcW w:w="1260" w:type="dxa"/>
            <w:tcBorders>
              <w:top w:val="single" w:color="000000" w:sz="4" w:space="0"/>
              <w:left w:val="nil"/>
              <w:bottom w:val="single" w:color="000000" w:sz="4" w:space="0"/>
              <w:right w:val="single" w:color="000000" w:sz="4" w:space="0"/>
            </w:tcBorders>
          </w:tcPr>
          <w:p w14:paraId="02E1578F">
            <w:pPr>
              <w:adjustRightInd/>
              <w:spacing w:line="240" w:lineRule="auto"/>
              <w:rPr>
                <w:sz w:val="20"/>
                <w:szCs w:val="20"/>
              </w:rPr>
            </w:pPr>
          </w:p>
        </w:tc>
        <w:tc>
          <w:tcPr>
            <w:tcW w:w="1530" w:type="dxa"/>
            <w:tcBorders>
              <w:top w:val="single" w:color="000000" w:sz="4" w:space="0"/>
              <w:left w:val="nil"/>
              <w:bottom w:val="single" w:color="000000" w:sz="4" w:space="0"/>
              <w:right w:val="single" w:color="000000" w:sz="4" w:space="0"/>
            </w:tcBorders>
          </w:tcPr>
          <w:p w14:paraId="19E8A859">
            <w:pPr>
              <w:adjustRightInd/>
              <w:spacing w:line="240" w:lineRule="auto"/>
              <w:rPr>
                <w:sz w:val="20"/>
                <w:szCs w:val="20"/>
              </w:rPr>
            </w:pPr>
          </w:p>
        </w:tc>
        <w:tc>
          <w:tcPr>
            <w:tcW w:w="1670" w:type="dxa"/>
            <w:tcBorders>
              <w:top w:val="single" w:color="000000" w:sz="4" w:space="0"/>
              <w:left w:val="nil"/>
              <w:bottom w:val="single" w:color="000000" w:sz="4" w:space="0"/>
              <w:right w:val="single" w:color="000000" w:sz="4" w:space="0"/>
            </w:tcBorders>
          </w:tcPr>
          <w:p w14:paraId="0D8F15EF">
            <w:pPr>
              <w:adjustRightInd/>
              <w:spacing w:line="240" w:lineRule="auto"/>
              <w:rPr>
                <w:sz w:val="20"/>
                <w:szCs w:val="20"/>
              </w:rPr>
            </w:pPr>
          </w:p>
        </w:tc>
        <w:tc>
          <w:tcPr>
            <w:tcW w:w="930" w:type="dxa"/>
            <w:tcBorders>
              <w:top w:val="single" w:color="000000" w:sz="4" w:space="0"/>
              <w:left w:val="nil"/>
              <w:bottom w:val="single" w:color="000000" w:sz="4" w:space="0"/>
              <w:right w:val="single" w:color="000000" w:sz="4" w:space="0"/>
            </w:tcBorders>
            <w:noWrap/>
            <w:vAlign w:val="center"/>
          </w:tcPr>
          <w:p w14:paraId="454933C3">
            <w:pPr>
              <w:adjustRightInd/>
              <w:spacing w:line="240" w:lineRule="auto"/>
              <w:rPr>
                <w:sz w:val="20"/>
                <w:szCs w:val="20"/>
              </w:rPr>
            </w:pPr>
          </w:p>
        </w:tc>
      </w:tr>
    </w:tbl>
    <w:p w14:paraId="2E99834E">
      <w:pPr>
        <w:pStyle w:val="77"/>
        <w:spacing w:before="156" w:after="156"/>
      </w:pPr>
      <w:r>
        <w:rPr>
          <w:rFonts w:hint="eastAsia"/>
        </w:rPr>
        <w:t>玉米螟卵孵化情况调查表</w:t>
      </w:r>
    </w:p>
    <w:tbl>
      <w:tblPr>
        <w:tblStyle w:val="23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220"/>
        <w:gridCol w:w="1290"/>
        <w:gridCol w:w="1120"/>
        <w:gridCol w:w="1540"/>
        <w:gridCol w:w="1210"/>
        <w:gridCol w:w="1460"/>
      </w:tblGrid>
      <w:tr w14:paraId="488E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572" w:type="dxa"/>
            <w:tcBorders>
              <w:top w:val="single" w:color="auto" w:sz="4" w:space="0"/>
              <w:left w:val="single" w:color="auto" w:sz="4" w:space="0"/>
              <w:bottom w:val="single" w:color="auto" w:sz="4" w:space="0"/>
              <w:right w:val="single" w:color="auto" w:sz="4" w:space="0"/>
            </w:tcBorders>
          </w:tcPr>
          <w:p w14:paraId="441DEF83">
            <w:pPr>
              <w:spacing w:before="156" w:after="156" w:line="240" w:lineRule="auto"/>
              <w:jc w:val="center"/>
              <w:rPr>
                <w:rFonts w:ascii="宋体" w:eastAsia="Times New Roman"/>
                <w:sz w:val="18"/>
                <w:szCs w:val="18"/>
              </w:rPr>
            </w:pPr>
            <w:r>
              <w:rPr>
                <w:rFonts w:hint="eastAsia" w:ascii="宋体" w:hAnsi="宋体" w:eastAsia="Times New Roman"/>
                <w:sz w:val="18"/>
                <w:szCs w:val="18"/>
              </w:rPr>
              <w:t>调查日期</w:t>
            </w:r>
          </w:p>
        </w:tc>
        <w:tc>
          <w:tcPr>
            <w:tcW w:w="1220" w:type="dxa"/>
            <w:tcBorders>
              <w:top w:val="single" w:color="auto" w:sz="4" w:space="0"/>
              <w:left w:val="nil"/>
              <w:bottom w:val="single" w:color="auto" w:sz="4" w:space="0"/>
              <w:right w:val="single" w:color="auto" w:sz="4" w:space="0"/>
            </w:tcBorders>
          </w:tcPr>
          <w:p w14:paraId="4B7A5C37">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调查地点</w:t>
            </w:r>
          </w:p>
        </w:tc>
        <w:tc>
          <w:tcPr>
            <w:tcW w:w="1290" w:type="dxa"/>
            <w:tcBorders>
              <w:top w:val="single" w:color="auto" w:sz="4" w:space="0"/>
              <w:left w:val="nil"/>
              <w:bottom w:val="single" w:color="auto" w:sz="4" w:space="0"/>
              <w:right w:val="single" w:color="auto" w:sz="4" w:space="0"/>
            </w:tcBorders>
          </w:tcPr>
          <w:p w14:paraId="30308BD7">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卵块号</w:t>
            </w:r>
          </w:p>
        </w:tc>
        <w:tc>
          <w:tcPr>
            <w:tcW w:w="1120" w:type="dxa"/>
            <w:tcBorders>
              <w:top w:val="single" w:color="auto" w:sz="4" w:space="0"/>
              <w:left w:val="nil"/>
              <w:bottom w:val="single" w:color="auto" w:sz="4" w:space="0"/>
              <w:right w:val="single" w:color="auto" w:sz="4" w:space="0"/>
            </w:tcBorders>
          </w:tcPr>
          <w:p w14:paraId="5171731F">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卵块数（粒）</w:t>
            </w:r>
          </w:p>
        </w:tc>
        <w:tc>
          <w:tcPr>
            <w:tcW w:w="1540" w:type="dxa"/>
            <w:tcBorders>
              <w:top w:val="single" w:color="auto" w:sz="4" w:space="0"/>
              <w:left w:val="nil"/>
              <w:bottom w:val="single" w:color="auto" w:sz="4" w:space="0"/>
              <w:right w:val="single" w:color="auto" w:sz="4" w:space="0"/>
            </w:tcBorders>
          </w:tcPr>
          <w:p w14:paraId="085A5910">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孵化卵粒数（粒）</w:t>
            </w:r>
          </w:p>
        </w:tc>
        <w:tc>
          <w:tcPr>
            <w:tcW w:w="1210" w:type="dxa"/>
            <w:tcBorders>
              <w:top w:val="single" w:color="auto" w:sz="4" w:space="0"/>
              <w:left w:val="nil"/>
              <w:bottom w:val="single" w:color="auto" w:sz="4" w:space="0"/>
              <w:right w:val="single" w:color="auto" w:sz="4" w:space="0"/>
            </w:tcBorders>
          </w:tcPr>
          <w:p w14:paraId="0D176467">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孵化率（%）</w:t>
            </w:r>
          </w:p>
        </w:tc>
        <w:tc>
          <w:tcPr>
            <w:tcW w:w="1460" w:type="dxa"/>
            <w:tcBorders>
              <w:top w:val="single" w:color="auto" w:sz="4" w:space="0"/>
              <w:left w:val="nil"/>
              <w:bottom w:val="single" w:color="auto" w:sz="4" w:space="0"/>
              <w:right w:val="single" w:color="auto" w:sz="4" w:space="0"/>
            </w:tcBorders>
          </w:tcPr>
          <w:p w14:paraId="55736FA0">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备注</w:t>
            </w:r>
          </w:p>
        </w:tc>
      </w:tr>
      <w:tr w14:paraId="2468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Borders>
              <w:top w:val="single" w:color="auto" w:sz="4" w:space="0"/>
              <w:left w:val="single" w:color="auto" w:sz="4" w:space="0"/>
              <w:bottom w:val="single" w:color="auto" w:sz="4" w:space="0"/>
              <w:right w:val="single" w:color="auto" w:sz="4" w:space="0"/>
            </w:tcBorders>
          </w:tcPr>
          <w:p w14:paraId="1170D849">
            <w:pPr>
              <w:spacing w:before="156" w:after="156"/>
              <w:jc w:val="center"/>
              <w:rPr>
                <w:rFonts w:hint="eastAsia" w:ascii="宋体" w:eastAsia="Times New Roman"/>
              </w:rPr>
            </w:pPr>
          </w:p>
        </w:tc>
        <w:tc>
          <w:tcPr>
            <w:tcW w:w="1220" w:type="dxa"/>
            <w:tcBorders>
              <w:top w:val="single" w:color="auto" w:sz="4" w:space="0"/>
              <w:left w:val="nil"/>
              <w:bottom w:val="single" w:color="auto" w:sz="4" w:space="0"/>
              <w:right w:val="single" w:color="auto" w:sz="4" w:space="0"/>
            </w:tcBorders>
          </w:tcPr>
          <w:p w14:paraId="31261268">
            <w:pPr>
              <w:spacing w:before="156" w:after="156"/>
              <w:jc w:val="center"/>
              <w:rPr>
                <w:rFonts w:hint="eastAsia" w:ascii="宋体" w:eastAsia="Times New Roman"/>
              </w:rPr>
            </w:pPr>
          </w:p>
        </w:tc>
        <w:tc>
          <w:tcPr>
            <w:tcW w:w="1290" w:type="dxa"/>
            <w:tcBorders>
              <w:top w:val="single" w:color="auto" w:sz="4" w:space="0"/>
              <w:left w:val="nil"/>
              <w:bottom w:val="single" w:color="auto" w:sz="4" w:space="0"/>
              <w:right w:val="single" w:color="auto" w:sz="4" w:space="0"/>
            </w:tcBorders>
          </w:tcPr>
          <w:p w14:paraId="1C9CE7DD">
            <w:pPr>
              <w:spacing w:before="156" w:after="156"/>
              <w:jc w:val="center"/>
              <w:rPr>
                <w:rFonts w:hint="eastAsia" w:ascii="宋体" w:eastAsia="Times New Roman"/>
              </w:rPr>
            </w:pPr>
          </w:p>
        </w:tc>
        <w:tc>
          <w:tcPr>
            <w:tcW w:w="1120" w:type="dxa"/>
            <w:tcBorders>
              <w:top w:val="single" w:color="auto" w:sz="4" w:space="0"/>
              <w:left w:val="nil"/>
              <w:bottom w:val="single" w:color="auto" w:sz="4" w:space="0"/>
              <w:right w:val="single" w:color="auto" w:sz="4" w:space="0"/>
            </w:tcBorders>
          </w:tcPr>
          <w:p w14:paraId="4A77D915">
            <w:pPr>
              <w:spacing w:before="156" w:after="156"/>
              <w:jc w:val="center"/>
              <w:rPr>
                <w:rFonts w:hint="eastAsia" w:ascii="宋体" w:eastAsia="Times New Roman"/>
              </w:rPr>
            </w:pPr>
          </w:p>
        </w:tc>
        <w:tc>
          <w:tcPr>
            <w:tcW w:w="1540" w:type="dxa"/>
            <w:tcBorders>
              <w:top w:val="single" w:color="auto" w:sz="4" w:space="0"/>
              <w:left w:val="nil"/>
              <w:bottom w:val="single" w:color="auto" w:sz="4" w:space="0"/>
              <w:right w:val="single" w:color="auto" w:sz="4" w:space="0"/>
            </w:tcBorders>
          </w:tcPr>
          <w:p w14:paraId="72CFE5A0">
            <w:pPr>
              <w:spacing w:before="156" w:after="156"/>
              <w:jc w:val="center"/>
              <w:rPr>
                <w:rFonts w:hint="eastAsia" w:ascii="宋体" w:eastAsia="Times New Roman"/>
              </w:rPr>
            </w:pPr>
          </w:p>
        </w:tc>
        <w:tc>
          <w:tcPr>
            <w:tcW w:w="1210" w:type="dxa"/>
            <w:tcBorders>
              <w:top w:val="single" w:color="auto" w:sz="4" w:space="0"/>
              <w:left w:val="nil"/>
              <w:bottom w:val="single" w:color="auto" w:sz="4" w:space="0"/>
              <w:right w:val="single" w:color="auto" w:sz="4" w:space="0"/>
            </w:tcBorders>
          </w:tcPr>
          <w:p w14:paraId="2CA913A7">
            <w:pPr>
              <w:spacing w:before="156" w:after="156"/>
              <w:jc w:val="center"/>
              <w:rPr>
                <w:rFonts w:hint="eastAsia" w:ascii="宋体" w:eastAsia="Times New Roman"/>
              </w:rPr>
            </w:pPr>
          </w:p>
        </w:tc>
        <w:tc>
          <w:tcPr>
            <w:tcW w:w="1460" w:type="dxa"/>
            <w:tcBorders>
              <w:top w:val="single" w:color="auto" w:sz="4" w:space="0"/>
              <w:left w:val="nil"/>
              <w:bottom w:val="single" w:color="auto" w:sz="4" w:space="0"/>
              <w:right w:val="single" w:color="auto" w:sz="4" w:space="0"/>
            </w:tcBorders>
          </w:tcPr>
          <w:p w14:paraId="6D63B020">
            <w:pPr>
              <w:spacing w:before="156" w:after="156"/>
              <w:jc w:val="center"/>
              <w:rPr>
                <w:rFonts w:hint="eastAsia" w:ascii="宋体" w:eastAsia="Times New Roman"/>
              </w:rPr>
            </w:pPr>
          </w:p>
        </w:tc>
      </w:tr>
    </w:tbl>
    <w:p w14:paraId="6E8971E2">
      <w:pPr>
        <w:pStyle w:val="77"/>
        <w:spacing w:before="156" w:after="156"/>
      </w:pPr>
      <w:r>
        <w:rPr>
          <w:rFonts w:hint="eastAsia"/>
        </w:rPr>
        <w:t>玉米螟卵量普查表</w:t>
      </w:r>
    </w:p>
    <w:tbl>
      <w:tblPr>
        <w:tblStyle w:val="23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30"/>
        <w:gridCol w:w="630"/>
        <w:gridCol w:w="630"/>
        <w:gridCol w:w="630"/>
        <w:gridCol w:w="630"/>
        <w:gridCol w:w="631"/>
        <w:gridCol w:w="816"/>
        <w:gridCol w:w="715"/>
        <w:gridCol w:w="780"/>
        <w:gridCol w:w="750"/>
        <w:gridCol w:w="970"/>
        <w:gridCol w:w="930"/>
      </w:tblGrid>
      <w:tr w14:paraId="18D3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vMerge w:val="restart"/>
            <w:tcBorders>
              <w:top w:val="single" w:color="auto" w:sz="4" w:space="0"/>
              <w:left w:val="single" w:color="auto" w:sz="4" w:space="0"/>
              <w:bottom w:val="single" w:color="auto" w:sz="4" w:space="0"/>
              <w:right w:val="single" w:color="auto" w:sz="4" w:space="0"/>
            </w:tcBorders>
            <w:vAlign w:val="center"/>
          </w:tcPr>
          <w:p w14:paraId="0F11FB10">
            <w:pPr>
              <w:spacing w:before="156" w:after="156" w:line="240" w:lineRule="auto"/>
              <w:jc w:val="center"/>
              <w:rPr>
                <w:rFonts w:ascii="宋体" w:eastAsia="Times New Roman"/>
                <w:sz w:val="18"/>
                <w:szCs w:val="18"/>
              </w:rPr>
            </w:pPr>
            <w:r>
              <w:rPr>
                <w:rFonts w:hint="eastAsia" w:ascii="宋体" w:hAnsi="宋体" w:eastAsia="Times New Roman"/>
                <w:sz w:val="18"/>
                <w:szCs w:val="18"/>
              </w:rPr>
              <w:t>调查日期</w:t>
            </w:r>
          </w:p>
        </w:tc>
        <w:tc>
          <w:tcPr>
            <w:tcW w:w="630" w:type="dxa"/>
            <w:vMerge w:val="restart"/>
            <w:tcBorders>
              <w:top w:val="single" w:color="auto" w:sz="4" w:space="0"/>
              <w:left w:val="nil"/>
              <w:bottom w:val="single" w:color="auto" w:sz="4" w:space="0"/>
              <w:right w:val="single" w:color="auto" w:sz="4" w:space="0"/>
            </w:tcBorders>
            <w:vAlign w:val="center"/>
          </w:tcPr>
          <w:p w14:paraId="3FD959E6">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调查地点</w:t>
            </w:r>
          </w:p>
        </w:tc>
        <w:tc>
          <w:tcPr>
            <w:tcW w:w="630" w:type="dxa"/>
            <w:vMerge w:val="restart"/>
            <w:tcBorders>
              <w:top w:val="single" w:color="auto" w:sz="4" w:space="0"/>
              <w:left w:val="nil"/>
              <w:bottom w:val="single" w:color="auto" w:sz="4" w:space="0"/>
              <w:right w:val="single" w:color="auto" w:sz="4" w:space="0"/>
            </w:tcBorders>
            <w:vAlign w:val="center"/>
          </w:tcPr>
          <w:p w14:paraId="105A922B">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类型田</w:t>
            </w:r>
          </w:p>
        </w:tc>
        <w:tc>
          <w:tcPr>
            <w:tcW w:w="630" w:type="dxa"/>
            <w:vMerge w:val="restart"/>
            <w:tcBorders>
              <w:top w:val="single" w:color="auto" w:sz="4" w:space="0"/>
              <w:left w:val="nil"/>
              <w:bottom w:val="single" w:color="auto" w:sz="4" w:space="0"/>
              <w:right w:val="single" w:color="auto" w:sz="4" w:space="0"/>
            </w:tcBorders>
            <w:vAlign w:val="center"/>
          </w:tcPr>
          <w:p w14:paraId="7DA62547">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品种</w:t>
            </w:r>
          </w:p>
        </w:tc>
        <w:tc>
          <w:tcPr>
            <w:tcW w:w="630" w:type="dxa"/>
            <w:vMerge w:val="restart"/>
            <w:tcBorders>
              <w:top w:val="single" w:color="auto" w:sz="4" w:space="0"/>
              <w:left w:val="nil"/>
              <w:bottom w:val="single" w:color="auto" w:sz="4" w:space="0"/>
              <w:right w:val="single" w:color="auto" w:sz="4" w:space="0"/>
            </w:tcBorders>
            <w:vAlign w:val="center"/>
          </w:tcPr>
          <w:p w14:paraId="69F114B1">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播期</w:t>
            </w:r>
          </w:p>
        </w:tc>
        <w:tc>
          <w:tcPr>
            <w:tcW w:w="630" w:type="dxa"/>
            <w:vMerge w:val="restart"/>
            <w:tcBorders>
              <w:top w:val="single" w:color="auto" w:sz="4" w:space="0"/>
              <w:left w:val="nil"/>
              <w:bottom w:val="single" w:color="auto" w:sz="4" w:space="0"/>
              <w:right w:val="single" w:color="auto" w:sz="4" w:space="0"/>
            </w:tcBorders>
            <w:vAlign w:val="center"/>
          </w:tcPr>
          <w:p w14:paraId="60B3CCE6">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生育期</w:t>
            </w:r>
          </w:p>
        </w:tc>
        <w:tc>
          <w:tcPr>
            <w:tcW w:w="631" w:type="dxa"/>
            <w:vMerge w:val="restart"/>
            <w:tcBorders>
              <w:top w:val="single" w:color="auto" w:sz="4" w:space="0"/>
              <w:left w:val="nil"/>
              <w:bottom w:val="single" w:color="auto" w:sz="4" w:space="0"/>
              <w:right w:val="single" w:color="auto" w:sz="4" w:space="0"/>
            </w:tcBorders>
            <w:vAlign w:val="center"/>
          </w:tcPr>
          <w:p w14:paraId="6CC88465">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代别</w:t>
            </w:r>
          </w:p>
        </w:tc>
        <w:tc>
          <w:tcPr>
            <w:tcW w:w="816" w:type="dxa"/>
            <w:vMerge w:val="restart"/>
            <w:tcBorders>
              <w:top w:val="single" w:color="auto" w:sz="4" w:space="0"/>
              <w:left w:val="nil"/>
              <w:bottom w:val="single" w:color="auto" w:sz="4" w:space="0"/>
              <w:right w:val="single" w:color="auto" w:sz="4" w:space="0"/>
            </w:tcBorders>
            <w:vAlign w:val="center"/>
          </w:tcPr>
          <w:p w14:paraId="638C05A9">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调查株数（株）</w:t>
            </w:r>
          </w:p>
        </w:tc>
        <w:tc>
          <w:tcPr>
            <w:tcW w:w="2245" w:type="dxa"/>
            <w:gridSpan w:val="3"/>
            <w:tcBorders>
              <w:top w:val="single" w:color="auto" w:sz="4" w:space="0"/>
              <w:left w:val="nil"/>
              <w:bottom w:val="single" w:color="auto" w:sz="4" w:space="0"/>
              <w:right w:val="single" w:color="auto" w:sz="4" w:space="0"/>
            </w:tcBorders>
          </w:tcPr>
          <w:p w14:paraId="0DC1FEB0">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卵块数（块）</w:t>
            </w:r>
          </w:p>
        </w:tc>
        <w:tc>
          <w:tcPr>
            <w:tcW w:w="970" w:type="dxa"/>
            <w:vMerge w:val="restart"/>
            <w:tcBorders>
              <w:top w:val="single" w:color="auto" w:sz="4" w:space="0"/>
              <w:left w:val="nil"/>
              <w:bottom w:val="single" w:color="auto" w:sz="4" w:space="0"/>
              <w:right w:val="single" w:color="auto" w:sz="4" w:space="0"/>
            </w:tcBorders>
          </w:tcPr>
          <w:p w14:paraId="665454B1">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平均百株有效卵块数（块）</w:t>
            </w:r>
          </w:p>
        </w:tc>
        <w:tc>
          <w:tcPr>
            <w:tcW w:w="930" w:type="dxa"/>
            <w:vMerge w:val="restart"/>
            <w:tcBorders>
              <w:top w:val="single" w:color="auto" w:sz="4" w:space="0"/>
              <w:left w:val="nil"/>
              <w:bottom w:val="single" w:color="auto" w:sz="4" w:space="0"/>
              <w:right w:val="single" w:color="auto" w:sz="4" w:space="0"/>
            </w:tcBorders>
          </w:tcPr>
          <w:p w14:paraId="4C41F154">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备注</w:t>
            </w:r>
          </w:p>
        </w:tc>
      </w:tr>
      <w:tr w14:paraId="4801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440DE6">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4BD5F3FD">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69FE1D08">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54AC99DE">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7C97AAF1">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6185E2D3">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685B9B7B">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1D68ADEE">
            <w:pPr>
              <w:widowControl/>
              <w:adjustRightInd/>
              <w:spacing w:line="240" w:lineRule="auto"/>
              <w:jc w:val="left"/>
              <w:rPr>
                <w:rFonts w:ascii="宋体" w:eastAsia="Times New Roman"/>
                <w:sz w:val="18"/>
                <w:szCs w:val="18"/>
              </w:rPr>
            </w:pPr>
          </w:p>
        </w:tc>
        <w:tc>
          <w:tcPr>
            <w:tcW w:w="715" w:type="dxa"/>
            <w:tcBorders>
              <w:top w:val="single" w:color="auto" w:sz="4" w:space="0"/>
              <w:left w:val="nil"/>
              <w:bottom w:val="single" w:color="auto" w:sz="4" w:space="0"/>
              <w:right w:val="single" w:color="auto" w:sz="4" w:space="0"/>
            </w:tcBorders>
          </w:tcPr>
          <w:p w14:paraId="53E53AAF">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正常卵块</w:t>
            </w:r>
          </w:p>
        </w:tc>
        <w:tc>
          <w:tcPr>
            <w:tcW w:w="780" w:type="dxa"/>
            <w:tcBorders>
              <w:top w:val="single" w:color="auto" w:sz="4" w:space="0"/>
              <w:left w:val="nil"/>
              <w:bottom w:val="single" w:color="auto" w:sz="4" w:space="0"/>
              <w:right w:val="single" w:color="auto" w:sz="4" w:space="0"/>
            </w:tcBorders>
          </w:tcPr>
          <w:p w14:paraId="1C092065">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寄生卵块</w:t>
            </w:r>
          </w:p>
        </w:tc>
        <w:tc>
          <w:tcPr>
            <w:tcW w:w="750" w:type="dxa"/>
            <w:tcBorders>
              <w:top w:val="single" w:color="auto" w:sz="4" w:space="0"/>
              <w:left w:val="nil"/>
              <w:bottom w:val="single" w:color="auto" w:sz="4" w:space="0"/>
              <w:right w:val="single" w:color="auto" w:sz="4" w:space="0"/>
            </w:tcBorders>
          </w:tcPr>
          <w:p w14:paraId="252C8DD9">
            <w:pPr>
              <w:spacing w:before="156" w:after="156" w:line="240" w:lineRule="auto"/>
              <w:jc w:val="center"/>
              <w:rPr>
                <w:rFonts w:hint="eastAsia" w:ascii="宋体" w:eastAsia="Times New Roman"/>
                <w:sz w:val="18"/>
                <w:szCs w:val="18"/>
              </w:rPr>
            </w:pPr>
            <w:r>
              <w:rPr>
                <w:rFonts w:hint="eastAsia" w:ascii="宋体" w:hAnsi="宋体" w:eastAsia="Times New Roman"/>
                <w:sz w:val="18"/>
                <w:szCs w:val="18"/>
              </w:rPr>
              <w:t>孵化卵块</w:t>
            </w:r>
          </w:p>
        </w:tc>
        <w:tc>
          <w:tcPr>
            <w:tcW w:w="0" w:type="auto"/>
            <w:vMerge w:val="continue"/>
            <w:tcBorders>
              <w:top w:val="single" w:color="auto" w:sz="4" w:space="0"/>
              <w:left w:val="nil"/>
              <w:bottom w:val="single" w:color="auto" w:sz="4" w:space="0"/>
              <w:right w:val="single" w:color="auto" w:sz="4" w:space="0"/>
            </w:tcBorders>
            <w:vAlign w:val="center"/>
          </w:tcPr>
          <w:p w14:paraId="394A786D">
            <w:pPr>
              <w:widowControl/>
              <w:adjustRightInd/>
              <w:spacing w:line="240" w:lineRule="auto"/>
              <w:jc w:val="left"/>
              <w:rPr>
                <w:rFonts w:ascii="宋体" w:eastAsia="Times New Roman"/>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78FAC915">
            <w:pPr>
              <w:widowControl/>
              <w:adjustRightInd/>
              <w:spacing w:line="240" w:lineRule="auto"/>
              <w:jc w:val="left"/>
              <w:rPr>
                <w:rFonts w:ascii="宋体" w:eastAsia="Times New Roman"/>
                <w:sz w:val="18"/>
                <w:szCs w:val="18"/>
              </w:rPr>
            </w:pPr>
          </w:p>
        </w:tc>
      </w:tr>
      <w:tr w14:paraId="1464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6E95ED67">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08C18541">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0321B368">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3EEC5760">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0BE0D95E">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4BFFAD4F">
            <w:pPr>
              <w:spacing w:before="156" w:after="156"/>
              <w:jc w:val="center"/>
              <w:rPr>
                <w:rFonts w:hint="eastAsia" w:ascii="宋体" w:eastAsia="Times New Roman"/>
              </w:rPr>
            </w:pPr>
          </w:p>
        </w:tc>
        <w:tc>
          <w:tcPr>
            <w:tcW w:w="631" w:type="dxa"/>
            <w:tcBorders>
              <w:top w:val="single" w:color="auto" w:sz="4" w:space="0"/>
              <w:left w:val="nil"/>
              <w:bottom w:val="single" w:color="auto" w:sz="4" w:space="0"/>
              <w:right w:val="single" w:color="auto" w:sz="4" w:space="0"/>
            </w:tcBorders>
          </w:tcPr>
          <w:p w14:paraId="2AA89873">
            <w:pPr>
              <w:spacing w:before="156" w:after="156"/>
              <w:jc w:val="center"/>
              <w:rPr>
                <w:rFonts w:hint="eastAsia" w:ascii="宋体" w:eastAsia="Times New Roman"/>
              </w:rPr>
            </w:pPr>
          </w:p>
        </w:tc>
        <w:tc>
          <w:tcPr>
            <w:tcW w:w="816" w:type="dxa"/>
            <w:tcBorders>
              <w:top w:val="single" w:color="auto" w:sz="4" w:space="0"/>
              <w:left w:val="nil"/>
              <w:bottom w:val="single" w:color="auto" w:sz="4" w:space="0"/>
              <w:right w:val="single" w:color="auto" w:sz="4" w:space="0"/>
            </w:tcBorders>
          </w:tcPr>
          <w:p w14:paraId="20ED4B12">
            <w:pPr>
              <w:spacing w:before="156" w:after="156"/>
              <w:jc w:val="center"/>
              <w:rPr>
                <w:rFonts w:hint="eastAsia" w:ascii="宋体" w:eastAsia="Times New Roman"/>
              </w:rPr>
            </w:pPr>
          </w:p>
        </w:tc>
        <w:tc>
          <w:tcPr>
            <w:tcW w:w="715" w:type="dxa"/>
            <w:tcBorders>
              <w:top w:val="single" w:color="auto" w:sz="4" w:space="0"/>
              <w:left w:val="nil"/>
              <w:bottom w:val="single" w:color="auto" w:sz="4" w:space="0"/>
              <w:right w:val="single" w:color="auto" w:sz="4" w:space="0"/>
            </w:tcBorders>
          </w:tcPr>
          <w:p w14:paraId="4A65BC78">
            <w:pPr>
              <w:spacing w:before="156" w:after="156"/>
              <w:jc w:val="center"/>
              <w:rPr>
                <w:rFonts w:hint="eastAsia" w:ascii="宋体" w:eastAsia="Times New Roman"/>
              </w:rPr>
            </w:pPr>
          </w:p>
        </w:tc>
        <w:tc>
          <w:tcPr>
            <w:tcW w:w="780" w:type="dxa"/>
            <w:tcBorders>
              <w:top w:val="single" w:color="auto" w:sz="4" w:space="0"/>
              <w:left w:val="nil"/>
              <w:bottom w:val="single" w:color="auto" w:sz="4" w:space="0"/>
              <w:right w:val="single" w:color="auto" w:sz="4" w:space="0"/>
            </w:tcBorders>
          </w:tcPr>
          <w:p w14:paraId="3BFC13A6">
            <w:pPr>
              <w:spacing w:before="156" w:after="156"/>
              <w:jc w:val="center"/>
              <w:rPr>
                <w:rFonts w:hint="eastAsia" w:ascii="宋体" w:eastAsia="Times New Roman"/>
              </w:rPr>
            </w:pPr>
          </w:p>
        </w:tc>
        <w:tc>
          <w:tcPr>
            <w:tcW w:w="750" w:type="dxa"/>
            <w:tcBorders>
              <w:top w:val="single" w:color="auto" w:sz="4" w:space="0"/>
              <w:left w:val="nil"/>
              <w:bottom w:val="single" w:color="auto" w:sz="4" w:space="0"/>
              <w:right w:val="single" w:color="auto" w:sz="4" w:space="0"/>
            </w:tcBorders>
          </w:tcPr>
          <w:p w14:paraId="508A88CB">
            <w:pPr>
              <w:spacing w:before="156" w:after="156"/>
              <w:jc w:val="center"/>
              <w:rPr>
                <w:rFonts w:hint="eastAsia" w:ascii="宋体" w:eastAsia="Times New Roman"/>
              </w:rPr>
            </w:pPr>
          </w:p>
        </w:tc>
        <w:tc>
          <w:tcPr>
            <w:tcW w:w="970" w:type="dxa"/>
            <w:tcBorders>
              <w:top w:val="single" w:color="auto" w:sz="4" w:space="0"/>
              <w:left w:val="nil"/>
              <w:bottom w:val="single" w:color="auto" w:sz="4" w:space="0"/>
              <w:right w:val="single" w:color="auto" w:sz="4" w:space="0"/>
            </w:tcBorders>
          </w:tcPr>
          <w:p w14:paraId="6DAEA424">
            <w:pPr>
              <w:spacing w:before="156" w:after="156"/>
              <w:jc w:val="center"/>
              <w:rPr>
                <w:rFonts w:hint="eastAsia" w:ascii="宋体" w:eastAsia="Times New Roman"/>
              </w:rPr>
            </w:pPr>
          </w:p>
        </w:tc>
        <w:tc>
          <w:tcPr>
            <w:tcW w:w="930" w:type="dxa"/>
            <w:tcBorders>
              <w:top w:val="single" w:color="auto" w:sz="4" w:space="0"/>
              <w:left w:val="nil"/>
              <w:bottom w:val="single" w:color="auto" w:sz="4" w:space="0"/>
              <w:right w:val="single" w:color="auto" w:sz="4" w:space="0"/>
            </w:tcBorders>
          </w:tcPr>
          <w:p w14:paraId="5FDBF575">
            <w:pPr>
              <w:spacing w:before="156" w:after="156"/>
              <w:jc w:val="center"/>
              <w:rPr>
                <w:rFonts w:hint="eastAsia" w:ascii="宋体" w:eastAsia="Times New Roman"/>
              </w:rPr>
            </w:pPr>
          </w:p>
        </w:tc>
      </w:tr>
      <w:tr w14:paraId="0D49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14:paraId="6D4655FB">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3E5D5FAA">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1F2BE2BD">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71A6284D">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0E65024B">
            <w:pPr>
              <w:spacing w:before="156" w:after="156"/>
              <w:jc w:val="center"/>
              <w:rPr>
                <w:rFonts w:hint="eastAsia" w:ascii="宋体" w:eastAsia="Times New Roman"/>
              </w:rPr>
            </w:pPr>
          </w:p>
        </w:tc>
        <w:tc>
          <w:tcPr>
            <w:tcW w:w="630" w:type="dxa"/>
            <w:tcBorders>
              <w:top w:val="single" w:color="auto" w:sz="4" w:space="0"/>
              <w:left w:val="nil"/>
              <w:bottom w:val="single" w:color="auto" w:sz="4" w:space="0"/>
              <w:right w:val="single" w:color="auto" w:sz="4" w:space="0"/>
            </w:tcBorders>
          </w:tcPr>
          <w:p w14:paraId="5415B583">
            <w:pPr>
              <w:spacing w:before="156" w:after="156"/>
              <w:jc w:val="center"/>
              <w:rPr>
                <w:rFonts w:hint="eastAsia" w:ascii="宋体" w:eastAsia="Times New Roman"/>
              </w:rPr>
            </w:pPr>
          </w:p>
        </w:tc>
        <w:tc>
          <w:tcPr>
            <w:tcW w:w="631" w:type="dxa"/>
            <w:tcBorders>
              <w:top w:val="single" w:color="auto" w:sz="4" w:space="0"/>
              <w:left w:val="nil"/>
              <w:bottom w:val="single" w:color="auto" w:sz="4" w:space="0"/>
              <w:right w:val="single" w:color="auto" w:sz="4" w:space="0"/>
            </w:tcBorders>
          </w:tcPr>
          <w:p w14:paraId="5FE13A41">
            <w:pPr>
              <w:spacing w:before="156" w:after="156"/>
              <w:jc w:val="center"/>
              <w:rPr>
                <w:rFonts w:hint="eastAsia" w:ascii="宋体" w:eastAsia="Times New Roman"/>
              </w:rPr>
            </w:pPr>
          </w:p>
        </w:tc>
        <w:tc>
          <w:tcPr>
            <w:tcW w:w="816" w:type="dxa"/>
            <w:tcBorders>
              <w:top w:val="single" w:color="auto" w:sz="4" w:space="0"/>
              <w:left w:val="nil"/>
              <w:bottom w:val="single" w:color="auto" w:sz="4" w:space="0"/>
              <w:right w:val="single" w:color="auto" w:sz="4" w:space="0"/>
            </w:tcBorders>
          </w:tcPr>
          <w:p w14:paraId="5E84BD62">
            <w:pPr>
              <w:spacing w:before="156" w:after="156"/>
              <w:jc w:val="center"/>
              <w:rPr>
                <w:rFonts w:hint="eastAsia" w:ascii="宋体" w:eastAsia="Times New Roman"/>
              </w:rPr>
            </w:pPr>
          </w:p>
        </w:tc>
        <w:tc>
          <w:tcPr>
            <w:tcW w:w="715" w:type="dxa"/>
            <w:tcBorders>
              <w:top w:val="single" w:color="auto" w:sz="4" w:space="0"/>
              <w:left w:val="nil"/>
              <w:bottom w:val="single" w:color="auto" w:sz="4" w:space="0"/>
              <w:right w:val="single" w:color="auto" w:sz="4" w:space="0"/>
            </w:tcBorders>
          </w:tcPr>
          <w:p w14:paraId="2562366A">
            <w:pPr>
              <w:spacing w:before="156" w:after="156"/>
              <w:jc w:val="center"/>
              <w:rPr>
                <w:rFonts w:hint="eastAsia" w:ascii="宋体" w:eastAsia="Times New Roman"/>
              </w:rPr>
            </w:pPr>
          </w:p>
        </w:tc>
        <w:tc>
          <w:tcPr>
            <w:tcW w:w="780" w:type="dxa"/>
            <w:tcBorders>
              <w:top w:val="single" w:color="auto" w:sz="4" w:space="0"/>
              <w:left w:val="nil"/>
              <w:bottom w:val="single" w:color="auto" w:sz="4" w:space="0"/>
              <w:right w:val="single" w:color="auto" w:sz="4" w:space="0"/>
            </w:tcBorders>
          </w:tcPr>
          <w:p w14:paraId="43CE43DE">
            <w:pPr>
              <w:spacing w:before="156" w:after="156"/>
              <w:jc w:val="center"/>
              <w:rPr>
                <w:rFonts w:hint="eastAsia" w:ascii="宋体" w:eastAsia="Times New Roman"/>
              </w:rPr>
            </w:pPr>
          </w:p>
        </w:tc>
        <w:tc>
          <w:tcPr>
            <w:tcW w:w="750" w:type="dxa"/>
            <w:tcBorders>
              <w:top w:val="single" w:color="auto" w:sz="4" w:space="0"/>
              <w:left w:val="nil"/>
              <w:bottom w:val="single" w:color="auto" w:sz="4" w:space="0"/>
              <w:right w:val="single" w:color="auto" w:sz="4" w:space="0"/>
            </w:tcBorders>
          </w:tcPr>
          <w:p w14:paraId="5B0E80CD">
            <w:pPr>
              <w:spacing w:before="156" w:after="156"/>
              <w:jc w:val="center"/>
              <w:rPr>
                <w:rFonts w:hint="eastAsia" w:ascii="宋体" w:eastAsia="Times New Roman"/>
              </w:rPr>
            </w:pPr>
          </w:p>
        </w:tc>
        <w:tc>
          <w:tcPr>
            <w:tcW w:w="970" w:type="dxa"/>
            <w:tcBorders>
              <w:top w:val="single" w:color="auto" w:sz="4" w:space="0"/>
              <w:left w:val="nil"/>
              <w:bottom w:val="single" w:color="auto" w:sz="4" w:space="0"/>
              <w:right w:val="single" w:color="auto" w:sz="4" w:space="0"/>
            </w:tcBorders>
          </w:tcPr>
          <w:p w14:paraId="56701A8E">
            <w:pPr>
              <w:spacing w:before="156" w:after="156"/>
              <w:jc w:val="center"/>
              <w:rPr>
                <w:rFonts w:hint="eastAsia" w:ascii="宋体" w:eastAsia="Times New Roman"/>
              </w:rPr>
            </w:pPr>
          </w:p>
        </w:tc>
        <w:tc>
          <w:tcPr>
            <w:tcW w:w="930" w:type="dxa"/>
            <w:tcBorders>
              <w:top w:val="single" w:color="auto" w:sz="4" w:space="0"/>
              <w:left w:val="nil"/>
              <w:bottom w:val="single" w:color="auto" w:sz="4" w:space="0"/>
              <w:right w:val="single" w:color="auto" w:sz="4" w:space="0"/>
            </w:tcBorders>
          </w:tcPr>
          <w:p w14:paraId="25B78A83">
            <w:pPr>
              <w:spacing w:before="156" w:after="156"/>
              <w:jc w:val="center"/>
              <w:rPr>
                <w:rFonts w:hint="eastAsia" w:ascii="宋体" w:eastAsia="Times New Roman"/>
              </w:rPr>
            </w:pPr>
          </w:p>
        </w:tc>
      </w:tr>
    </w:tbl>
    <w:p w14:paraId="5AEACBA7">
      <w:pPr>
        <w:pStyle w:val="77"/>
        <w:spacing w:before="156" w:after="156"/>
      </w:pPr>
      <w:r>
        <w:rPr>
          <w:rFonts w:hint="eastAsia"/>
        </w:rPr>
        <w:t>玉米螟幼虫数量和危害调查地表</w:t>
      </w:r>
    </w:p>
    <w:tbl>
      <w:tblPr>
        <w:tblStyle w:val="26"/>
        <w:tblW w:w="10081" w:type="dxa"/>
        <w:tblInd w:w="-5" w:type="dxa"/>
        <w:tblLayout w:type="autofit"/>
        <w:tblCellMar>
          <w:top w:w="0" w:type="dxa"/>
          <w:left w:w="108" w:type="dxa"/>
          <w:bottom w:w="0" w:type="dxa"/>
          <w:right w:w="108" w:type="dxa"/>
        </w:tblCellMar>
      </w:tblPr>
      <w:tblGrid>
        <w:gridCol w:w="594"/>
        <w:gridCol w:w="596"/>
        <w:gridCol w:w="595"/>
        <w:gridCol w:w="784"/>
        <w:gridCol w:w="846"/>
        <w:gridCol w:w="841"/>
        <w:gridCol w:w="960"/>
        <w:gridCol w:w="784"/>
        <w:gridCol w:w="727"/>
        <w:gridCol w:w="784"/>
        <w:gridCol w:w="834"/>
        <w:gridCol w:w="1055"/>
        <w:gridCol w:w="681"/>
      </w:tblGrid>
      <w:tr w14:paraId="01B61A75">
        <w:tblPrEx>
          <w:tblCellMar>
            <w:top w:w="0" w:type="dxa"/>
            <w:left w:w="108" w:type="dxa"/>
            <w:bottom w:w="0" w:type="dxa"/>
            <w:right w:w="108" w:type="dxa"/>
          </w:tblCellMar>
        </w:tblPrEx>
        <w:trPr>
          <w:trHeight w:val="475" w:hRule="atLeast"/>
        </w:trPr>
        <w:tc>
          <w:tcPr>
            <w:tcW w:w="594" w:type="dxa"/>
            <w:tcBorders>
              <w:top w:val="single" w:color="000000" w:sz="4" w:space="0"/>
              <w:left w:val="single" w:color="000000" w:sz="4" w:space="0"/>
              <w:bottom w:val="single" w:color="000000" w:sz="4" w:space="0"/>
              <w:right w:val="single" w:color="000000" w:sz="4" w:space="0"/>
            </w:tcBorders>
          </w:tcPr>
          <w:p w14:paraId="72CDB25A">
            <w:pPr>
              <w:widowControl/>
              <w:adjustRightInd/>
              <w:spacing w:line="240" w:lineRule="auto"/>
              <w:rPr>
                <w:rFonts w:ascii="宋体" w:hAnsi="宋体"/>
                <w:color w:val="000000"/>
                <w:kern w:val="0"/>
                <w:sz w:val="18"/>
                <w:szCs w:val="18"/>
              </w:rPr>
            </w:pPr>
            <w:r>
              <w:rPr>
                <w:rFonts w:hint="eastAsia" w:ascii="宋体" w:hAnsi="宋体"/>
                <w:color w:val="000000"/>
                <w:kern w:val="0"/>
                <w:sz w:val="18"/>
                <w:szCs w:val="18"/>
              </w:rPr>
              <w:t>调查日期</w:t>
            </w:r>
          </w:p>
        </w:tc>
        <w:tc>
          <w:tcPr>
            <w:tcW w:w="596" w:type="dxa"/>
            <w:tcBorders>
              <w:top w:val="single" w:color="000000" w:sz="4" w:space="0"/>
              <w:left w:val="nil"/>
              <w:bottom w:val="single" w:color="000000" w:sz="4" w:space="0"/>
              <w:right w:val="single" w:color="000000" w:sz="4" w:space="0"/>
            </w:tcBorders>
          </w:tcPr>
          <w:p w14:paraId="58402D57">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调查地点</w:t>
            </w:r>
          </w:p>
        </w:tc>
        <w:tc>
          <w:tcPr>
            <w:tcW w:w="595" w:type="dxa"/>
            <w:tcBorders>
              <w:top w:val="single" w:color="000000" w:sz="4" w:space="0"/>
              <w:left w:val="nil"/>
              <w:bottom w:val="single" w:color="000000" w:sz="4" w:space="0"/>
              <w:right w:val="single" w:color="000000" w:sz="4" w:space="0"/>
            </w:tcBorders>
          </w:tcPr>
          <w:p w14:paraId="31184C2E">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世代</w:t>
            </w:r>
          </w:p>
        </w:tc>
        <w:tc>
          <w:tcPr>
            <w:tcW w:w="784" w:type="dxa"/>
            <w:tcBorders>
              <w:top w:val="single" w:color="000000" w:sz="4" w:space="0"/>
              <w:left w:val="nil"/>
              <w:bottom w:val="single" w:color="000000" w:sz="4" w:space="0"/>
              <w:right w:val="single" w:color="000000" w:sz="4" w:space="0"/>
            </w:tcBorders>
          </w:tcPr>
          <w:p w14:paraId="0C2F57EE">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调查株数（株）</w:t>
            </w:r>
          </w:p>
        </w:tc>
        <w:tc>
          <w:tcPr>
            <w:tcW w:w="846" w:type="dxa"/>
            <w:tcBorders>
              <w:top w:val="single" w:color="000000" w:sz="4" w:space="0"/>
              <w:left w:val="nil"/>
              <w:bottom w:val="single" w:color="000000" w:sz="4" w:space="0"/>
              <w:right w:val="single" w:color="000000" w:sz="4" w:space="0"/>
            </w:tcBorders>
          </w:tcPr>
          <w:p w14:paraId="0F4D096D">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被害株数（株）</w:t>
            </w:r>
          </w:p>
        </w:tc>
        <w:tc>
          <w:tcPr>
            <w:tcW w:w="841" w:type="dxa"/>
            <w:tcBorders>
              <w:top w:val="single" w:color="000000" w:sz="4" w:space="0"/>
              <w:left w:val="nil"/>
              <w:bottom w:val="single" w:color="000000" w:sz="4" w:space="0"/>
              <w:right w:val="single" w:color="000000" w:sz="4" w:space="0"/>
            </w:tcBorders>
          </w:tcPr>
          <w:p w14:paraId="196F4469">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被害株率（%）</w:t>
            </w:r>
          </w:p>
        </w:tc>
        <w:tc>
          <w:tcPr>
            <w:tcW w:w="960" w:type="dxa"/>
            <w:tcBorders>
              <w:top w:val="single" w:color="000000" w:sz="4" w:space="0"/>
              <w:left w:val="nil"/>
              <w:bottom w:val="single" w:color="000000" w:sz="4" w:space="0"/>
              <w:right w:val="single" w:color="000000" w:sz="4" w:space="0"/>
            </w:tcBorders>
          </w:tcPr>
          <w:p w14:paraId="5CA03141">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调查总叶数（片）</w:t>
            </w:r>
          </w:p>
        </w:tc>
        <w:tc>
          <w:tcPr>
            <w:tcW w:w="784" w:type="dxa"/>
            <w:tcBorders>
              <w:top w:val="single" w:color="000000" w:sz="4" w:space="0"/>
              <w:left w:val="nil"/>
              <w:bottom w:val="single" w:color="000000" w:sz="4" w:space="0"/>
              <w:right w:val="single" w:color="000000" w:sz="4" w:space="0"/>
            </w:tcBorders>
          </w:tcPr>
          <w:p w14:paraId="088E84E6">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花叶数（片）</w:t>
            </w:r>
          </w:p>
        </w:tc>
        <w:tc>
          <w:tcPr>
            <w:tcW w:w="727" w:type="dxa"/>
            <w:tcBorders>
              <w:top w:val="single" w:color="000000" w:sz="4" w:space="0"/>
              <w:left w:val="nil"/>
              <w:bottom w:val="single" w:color="000000" w:sz="4" w:space="0"/>
              <w:right w:val="single" w:color="000000" w:sz="4" w:space="0"/>
            </w:tcBorders>
          </w:tcPr>
          <w:p w14:paraId="5E8D2FD0">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花叶率（%）</w:t>
            </w:r>
          </w:p>
        </w:tc>
        <w:tc>
          <w:tcPr>
            <w:tcW w:w="784" w:type="dxa"/>
            <w:tcBorders>
              <w:top w:val="single" w:color="000000" w:sz="4" w:space="0"/>
              <w:left w:val="nil"/>
              <w:bottom w:val="single" w:color="000000" w:sz="4" w:space="0"/>
              <w:right w:val="single" w:color="000000" w:sz="4" w:space="0"/>
            </w:tcBorders>
          </w:tcPr>
          <w:p w14:paraId="69702A9B">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活虫数（头）</w:t>
            </w:r>
          </w:p>
        </w:tc>
        <w:tc>
          <w:tcPr>
            <w:tcW w:w="834" w:type="dxa"/>
            <w:tcBorders>
              <w:top w:val="single" w:color="000000" w:sz="4" w:space="0"/>
              <w:left w:val="nil"/>
              <w:bottom w:val="single" w:color="000000" w:sz="4" w:space="0"/>
              <w:right w:val="single" w:color="000000" w:sz="4" w:space="0"/>
            </w:tcBorders>
          </w:tcPr>
          <w:p w14:paraId="0F1F79AB">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虫量（头/百株）</w:t>
            </w:r>
          </w:p>
        </w:tc>
        <w:tc>
          <w:tcPr>
            <w:tcW w:w="1055" w:type="dxa"/>
            <w:tcBorders>
              <w:top w:val="single" w:color="000000" w:sz="4" w:space="0"/>
              <w:left w:val="nil"/>
              <w:bottom w:val="single" w:color="000000" w:sz="4" w:space="0"/>
              <w:right w:val="single" w:color="000000" w:sz="4" w:space="0"/>
            </w:tcBorders>
            <w:vAlign w:val="center"/>
          </w:tcPr>
          <w:p w14:paraId="458B442D">
            <w:pPr>
              <w:widowControl/>
              <w:adjustRightInd/>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发生面积（万亩）</w:t>
            </w:r>
          </w:p>
        </w:tc>
        <w:tc>
          <w:tcPr>
            <w:tcW w:w="681" w:type="dxa"/>
            <w:tcBorders>
              <w:top w:val="single" w:color="000000" w:sz="4" w:space="0"/>
              <w:left w:val="nil"/>
              <w:bottom w:val="single" w:color="000000" w:sz="4" w:space="0"/>
              <w:right w:val="single" w:color="000000" w:sz="4" w:space="0"/>
            </w:tcBorders>
            <w:vAlign w:val="center"/>
          </w:tcPr>
          <w:p w14:paraId="0AC34EE3">
            <w:pPr>
              <w:widowControl/>
              <w:adjustRightInd/>
              <w:spacing w:line="240" w:lineRule="auto"/>
              <w:rPr>
                <w:rFonts w:hint="eastAsia" w:ascii="宋体" w:hAnsi="宋体"/>
                <w:color w:val="000000"/>
                <w:kern w:val="0"/>
                <w:sz w:val="18"/>
                <w:szCs w:val="18"/>
              </w:rPr>
            </w:pPr>
            <w:r>
              <w:rPr>
                <w:rFonts w:hint="eastAsia" w:ascii="宋体" w:hAnsi="宋体"/>
                <w:color w:val="000000"/>
                <w:kern w:val="0"/>
                <w:sz w:val="18"/>
                <w:szCs w:val="18"/>
              </w:rPr>
              <w:t>备注</w:t>
            </w:r>
          </w:p>
        </w:tc>
      </w:tr>
      <w:tr w14:paraId="64F64F96">
        <w:tblPrEx>
          <w:tblCellMar>
            <w:top w:w="0" w:type="dxa"/>
            <w:left w:w="108" w:type="dxa"/>
            <w:bottom w:w="0" w:type="dxa"/>
            <w:right w:w="108" w:type="dxa"/>
          </w:tblCellMar>
        </w:tblPrEx>
        <w:trPr>
          <w:trHeight w:val="237" w:hRule="atLeast"/>
        </w:trPr>
        <w:tc>
          <w:tcPr>
            <w:tcW w:w="594" w:type="dxa"/>
            <w:tcBorders>
              <w:top w:val="single" w:color="000000" w:sz="4" w:space="0"/>
              <w:left w:val="single" w:color="000000" w:sz="4" w:space="0"/>
              <w:bottom w:val="single" w:color="000000" w:sz="4" w:space="0"/>
              <w:right w:val="single" w:color="000000" w:sz="4" w:space="0"/>
            </w:tcBorders>
          </w:tcPr>
          <w:p w14:paraId="4221B2A0">
            <w:pPr>
              <w:widowControl/>
              <w:adjustRightInd/>
              <w:spacing w:line="240" w:lineRule="auto"/>
              <w:rPr>
                <w:rFonts w:hint="eastAsia" w:ascii="宋体" w:hAnsi="宋体"/>
                <w:color w:val="000000"/>
                <w:kern w:val="0"/>
                <w:sz w:val="18"/>
                <w:szCs w:val="18"/>
              </w:rPr>
            </w:pPr>
          </w:p>
        </w:tc>
        <w:tc>
          <w:tcPr>
            <w:tcW w:w="596" w:type="dxa"/>
            <w:tcBorders>
              <w:top w:val="single" w:color="000000" w:sz="4" w:space="0"/>
              <w:left w:val="nil"/>
              <w:bottom w:val="single" w:color="000000" w:sz="4" w:space="0"/>
              <w:right w:val="single" w:color="000000" w:sz="4" w:space="0"/>
            </w:tcBorders>
          </w:tcPr>
          <w:p w14:paraId="21CE7FD7">
            <w:pPr>
              <w:widowControl/>
              <w:adjustRightInd/>
              <w:spacing w:line="240" w:lineRule="auto"/>
              <w:rPr>
                <w:rFonts w:hint="eastAsia" w:ascii="Times New Roman" w:hAnsi="Times New Roman"/>
                <w:kern w:val="0"/>
                <w:sz w:val="18"/>
                <w:szCs w:val="18"/>
              </w:rPr>
            </w:pPr>
          </w:p>
        </w:tc>
        <w:tc>
          <w:tcPr>
            <w:tcW w:w="595" w:type="dxa"/>
            <w:tcBorders>
              <w:top w:val="single" w:color="000000" w:sz="4" w:space="0"/>
              <w:left w:val="nil"/>
              <w:bottom w:val="single" w:color="000000" w:sz="4" w:space="0"/>
              <w:right w:val="single" w:color="000000" w:sz="4" w:space="0"/>
            </w:tcBorders>
          </w:tcPr>
          <w:p w14:paraId="0A0B322D">
            <w:pPr>
              <w:widowControl/>
              <w:adjustRightInd/>
              <w:spacing w:line="240" w:lineRule="auto"/>
              <w:rPr>
                <w:rFonts w:ascii="宋体" w:hAnsi="宋体"/>
                <w:color w:val="000000"/>
                <w:kern w:val="0"/>
                <w:sz w:val="18"/>
                <w:szCs w:val="18"/>
              </w:rPr>
            </w:pPr>
          </w:p>
        </w:tc>
        <w:tc>
          <w:tcPr>
            <w:tcW w:w="784" w:type="dxa"/>
            <w:tcBorders>
              <w:top w:val="single" w:color="000000" w:sz="4" w:space="0"/>
              <w:left w:val="nil"/>
              <w:bottom w:val="single" w:color="000000" w:sz="4" w:space="0"/>
              <w:right w:val="single" w:color="000000" w:sz="4" w:space="0"/>
            </w:tcBorders>
          </w:tcPr>
          <w:p w14:paraId="6A909E5E">
            <w:pPr>
              <w:widowControl/>
              <w:adjustRightInd/>
              <w:spacing w:line="240" w:lineRule="auto"/>
              <w:rPr>
                <w:rFonts w:hint="eastAsia" w:ascii="宋体" w:hAnsi="宋体"/>
                <w:color w:val="000000"/>
                <w:kern w:val="0"/>
                <w:sz w:val="18"/>
                <w:szCs w:val="18"/>
              </w:rPr>
            </w:pPr>
          </w:p>
        </w:tc>
        <w:tc>
          <w:tcPr>
            <w:tcW w:w="846" w:type="dxa"/>
            <w:tcBorders>
              <w:top w:val="single" w:color="000000" w:sz="4" w:space="0"/>
              <w:left w:val="nil"/>
              <w:bottom w:val="single" w:color="000000" w:sz="4" w:space="0"/>
              <w:right w:val="single" w:color="000000" w:sz="4" w:space="0"/>
            </w:tcBorders>
          </w:tcPr>
          <w:p w14:paraId="49187AED">
            <w:pPr>
              <w:widowControl/>
              <w:adjustRightInd/>
              <w:spacing w:line="240" w:lineRule="auto"/>
              <w:rPr>
                <w:rFonts w:hint="eastAsia" w:ascii="Times New Roman" w:hAnsi="Times New Roman"/>
                <w:kern w:val="0"/>
                <w:sz w:val="18"/>
                <w:szCs w:val="18"/>
              </w:rPr>
            </w:pPr>
          </w:p>
        </w:tc>
        <w:tc>
          <w:tcPr>
            <w:tcW w:w="841" w:type="dxa"/>
            <w:tcBorders>
              <w:top w:val="single" w:color="000000" w:sz="4" w:space="0"/>
              <w:left w:val="nil"/>
              <w:bottom w:val="single" w:color="000000" w:sz="4" w:space="0"/>
              <w:right w:val="single" w:color="000000" w:sz="4" w:space="0"/>
            </w:tcBorders>
          </w:tcPr>
          <w:p w14:paraId="4B30BCD3">
            <w:pPr>
              <w:widowControl/>
              <w:adjustRightInd/>
              <w:spacing w:line="240" w:lineRule="auto"/>
              <w:rPr>
                <w:rFonts w:ascii="宋体" w:hAnsi="宋体"/>
                <w:color w:val="000000"/>
                <w:kern w:val="0"/>
                <w:sz w:val="18"/>
                <w:szCs w:val="18"/>
              </w:rPr>
            </w:pPr>
          </w:p>
        </w:tc>
        <w:tc>
          <w:tcPr>
            <w:tcW w:w="960" w:type="dxa"/>
            <w:tcBorders>
              <w:top w:val="single" w:color="000000" w:sz="4" w:space="0"/>
              <w:left w:val="nil"/>
              <w:bottom w:val="single" w:color="000000" w:sz="4" w:space="0"/>
              <w:right w:val="single" w:color="000000" w:sz="4" w:space="0"/>
            </w:tcBorders>
          </w:tcPr>
          <w:p w14:paraId="27C8C59E">
            <w:pPr>
              <w:widowControl/>
              <w:adjustRightInd/>
              <w:spacing w:line="240" w:lineRule="auto"/>
              <w:rPr>
                <w:rFonts w:hint="eastAsia" w:ascii="宋体" w:hAnsi="宋体"/>
                <w:color w:val="000000"/>
                <w:kern w:val="0"/>
                <w:sz w:val="18"/>
                <w:szCs w:val="18"/>
              </w:rPr>
            </w:pPr>
          </w:p>
        </w:tc>
        <w:tc>
          <w:tcPr>
            <w:tcW w:w="784" w:type="dxa"/>
            <w:tcBorders>
              <w:top w:val="single" w:color="000000" w:sz="4" w:space="0"/>
              <w:left w:val="nil"/>
              <w:bottom w:val="single" w:color="000000" w:sz="4" w:space="0"/>
              <w:right w:val="single" w:color="000000" w:sz="4" w:space="0"/>
            </w:tcBorders>
          </w:tcPr>
          <w:p w14:paraId="5C520581">
            <w:pPr>
              <w:widowControl/>
              <w:adjustRightInd/>
              <w:spacing w:line="240" w:lineRule="auto"/>
              <w:rPr>
                <w:rFonts w:hint="eastAsia" w:ascii="Times New Roman" w:hAnsi="Times New Roman"/>
                <w:kern w:val="0"/>
                <w:sz w:val="18"/>
                <w:szCs w:val="18"/>
              </w:rPr>
            </w:pPr>
          </w:p>
        </w:tc>
        <w:tc>
          <w:tcPr>
            <w:tcW w:w="727" w:type="dxa"/>
            <w:tcBorders>
              <w:top w:val="single" w:color="000000" w:sz="4" w:space="0"/>
              <w:left w:val="nil"/>
              <w:bottom w:val="single" w:color="000000" w:sz="4" w:space="0"/>
              <w:right w:val="single" w:color="000000" w:sz="4" w:space="0"/>
            </w:tcBorders>
          </w:tcPr>
          <w:p w14:paraId="51AA0E2A">
            <w:pPr>
              <w:widowControl/>
              <w:adjustRightInd/>
              <w:spacing w:line="240" w:lineRule="auto"/>
              <w:rPr>
                <w:rFonts w:ascii="宋体" w:hAnsi="宋体"/>
                <w:color w:val="000000"/>
                <w:kern w:val="0"/>
                <w:sz w:val="18"/>
                <w:szCs w:val="18"/>
              </w:rPr>
            </w:pPr>
          </w:p>
        </w:tc>
        <w:tc>
          <w:tcPr>
            <w:tcW w:w="784" w:type="dxa"/>
            <w:tcBorders>
              <w:top w:val="single" w:color="000000" w:sz="4" w:space="0"/>
              <w:left w:val="nil"/>
              <w:bottom w:val="single" w:color="000000" w:sz="4" w:space="0"/>
              <w:right w:val="single" w:color="000000" w:sz="4" w:space="0"/>
            </w:tcBorders>
          </w:tcPr>
          <w:p w14:paraId="03EE351B">
            <w:pPr>
              <w:widowControl/>
              <w:adjustRightInd/>
              <w:spacing w:line="240" w:lineRule="auto"/>
              <w:rPr>
                <w:rFonts w:hint="eastAsia" w:ascii="宋体" w:hAnsi="宋体"/>
                <w:color w:val="000000"/>
                <w:kern w:val="0"/>
                <w:sz w:val="18"/>
                <w:szCs w:val="18"/>
              </w:rPr>
            </w:pPr>
          </w:p>
        </w:tc>
        <w:tc>
          <w:tcPr>
            <w:tcW w:w="834" w:type="dxa"/>
            <w:tcBorders>
              <w:top w:val="single" w:color="000000" w:sz="4" w:space="0"/>
              <w:left w:val="nil"/>
              <w:bottom w:val="single" w:color="000000" w:sz="4" w:space="0"/>
              <w:right w:val="single" w:color="000000" w:sz="4" w:space="0"/>
            </w:tcBorders>
          </w:tcPr>
          <w:p w14:paraId="64780A19">
            <w:pPr>
              <w:widowControl/>
              <w:adjustRightInd/>
              <w:spacing w:line="240" w:lineRule="auto"/>
              <w:rPr>
                <w:rFonts w:hint="eastAsia" w:ascii="宋体" w:hAnsi="宋体"/>
                <w:color w:val="000000"/>
                <w:kern w:val="0"/>
                <w:sz w:val="18"/>
                <w:szCs w:val="18"/>
              </w:rPr>
            </w:pPr>
          </w:p>
        </w:tc>
        <w:tc>
          <w:tcPr>
            <w:tcW w:w="1055" w:type="dxa"/>
            <w:tcBorders>
              <w:top w:val="single" w:color="000000" w:sz="4" w:space="0"/>
              <w:left w:val="nil"/>
              <w:bottom w:val="single" w:color="000000" w:sz="4" w:space="0"/>
              <w:right w:val="single" w:color="000000" w:sz="4" w:space="0"/>
            </w:tcBorders>
            <w:vAlign w:val="center"/>
          </w:tcPr>
          <w:p w14:paraId="6C28513F">
            <w:pPr>
              <w:widowControl/>
              <w:adjustRightInd/>
              <w:spacing w:line="240" w:lineRule="auto"/>
              <w:rPr>
                <w:rFonts w:hint="eastAsia" w:ascii="宋体" w:hAnsi="宋体"/>
                <w:color w:val="000000"/>
                <w:kern w:val="0"/>
                <w:sz w:val="18"/>
                <w:szCs w:val="18"/>
              </w:rPr>
            </w:pPr>
          </w:p>
        </w:tc>
        <w:tc>
          <w:tcPr>
            <w:tcW w:w="681" w:type="dxa"/>
            <w:tcBorders>
              <w:top w:val="single" w:color="000000" w:sz="4" w:space="0"/>
              <w:left w:val="nil"/>
              <w:bottom w:val="single" w:color="000000" w:sz="4" w:space="0"/>
              <w:right w:val="single" w:color="000000" w:sz="4" w:space="0"/>
            </w:tcBorders>
            <w:noWrap/>
            <w:vAlign w:val="center"/>
          </w:tcPr>
          <w:p w14:paraId="61C1DADE">
            <w:pPr>
              <w:adjustRightInd/>
              <w:spacing w:line="240" w:lineRule="auto"/>
              <w:rPr>
                <w:rFonts w:hint="eastAsia"/>
                <w:sz w:val="20"/>
                <w:szCs w:val="20"/>
              </w:rPr>
            </w:pPr>
          </w:p>
        </w:tc>
      </w:tr>
      <w:bookmarkEnd w:id="40"/>
    </w:tbl>
    <w:p w14:paraId="25BFA132">
      <w:pPr>
        <w:pStyle w:val="56"/>
        <w:ind w:firstLine="0" w:firstLineChars="0"/>
        <w:jc w:val="center"/>
        <w:rPr>
          <w:rFonts w:hint="eastAsia"/>
        </w:rPr>
      </w:pPr>
      <w:bookmarkStart w:id="41" w:name="BookMark8"/>
      <w:r>
        <w:rPr>
          <w:rFonts w:hint="eastAsia"/>
        </w:rPr>
        <w:drawing>
          <wp:inline distT="0" distB="0" distL="0" distR="0">
            <wp:extent cx="1485900" cy="317500"/>
            <wp:effectExtent l="0" t="0" r="0" b="6350"/>
            <wp:docPr id="1943237148" name="图片 5"/>
            <wp:cNvGraphicFramePr/>
            <a:graphic xmlns:a="http://schemas.openxmlformats.org/drawingml/2006/main">
              <a:graphicData uri="http://schemas.openxmlformats.org/drawingml/2006/picture">
                <pic:pic xmlns:pic="http://schemas.openxmlformats.org/drawingml/2006/picture">
                  <pic:nvPicPr>
                    <pic:cNvPr id="1943237148" name="图片 5"/>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07C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697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1B3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0A7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E24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7872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12D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0CCB">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AC95">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dit="forms" w:enforcement="1" w:cryptProviderType="rsaAES" w:cryptAlgorithmClass="hash" w:cryptAlgorithmType="typeAny" w:cryptAlgorithmSid="14" w:cryptSpinCount="100000" w:hash="lD0cwQtE4xb59cAxSz1pParqeEEx2lB1+xL8OyYqiwrfI7nt8B/eA1FQEDt5BbebmqC6RMgI8WSrySCc/EiYww==" w:salt="+ku2akRA3ASLBmw+4hUCq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YTJjMTFjNzA3OWFlMzAwMWZjZWMxNmMwZDQ0YWMifQ=="/>
  </w:docVars>
  <w:rsids>
    <w:rsidRoot w:val="00CF6AF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1A5"/>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604"/>
    <w:rsid w:val="002204BB"/>
    <w:rsid w:val="00221B79"/>
    <w:rsid w:val="00221C6B"/>
    <w:rsid w:val="002244C3"/>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0B"/>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C91"/>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19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508"/>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6FEE"/>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E03"/>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AF7"/>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B8D0DAE"/>
    <w:rsid w:val="2DD6746C"/>
    <w:rsid w:val="2FC8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
    <w:basedOn w:val="2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3"/>
    <w:basedOn w:val="26"/>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4"/>
    <w:basedOn w:val="26"/>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05D8B8329D43BA8A618B6F92C08E1D"/>
        <w:style w:val=""/>
        <w:category>
          <w:name w:val="常规"/>
          <w:gallery w:val="placeholder"/>
        </w:category>
        <w:types>
          <w:type w:val="bbPlcHdr"/>
        </w:types>
        <w:behaviors>
          <w:behavior w:val="content"/>
        </w:behaviors>
        <w:description w:val=""/>
        <w:guid w:val="{BF4B5C47-5FAA-4F4F-BA50-9C3748A5AB55}"/>
      </w:docPartPr>
      <w:docPartBody>
        <w:p w14:paraId="4E412A53">
          <w:pPr>
            <w:pStyle w:val="5"/>
          </w:pPr>
          <w:r>
            <w:rPr>
              <w:rStyle w:val="4"/>
              <w:rFonts w:hint="eastAsia"/>
            </w:rPr>
            <w:t>单击或点击此处输入文字。</w:t>
          </w:r>
        </w:p>
      </w:docPartBody>
    </w:docPart>
    <w:docPart>
      <w:docPartPr>
        <w:name w:val="435215B2D12246E5B8DAA1BB915B1CB0"/>
        <w:style w:val=""/>
        <w:category>
          <w:name w:val="常规"/>
          <w:gallery w:val="placeholder"/>
        </w:category>
        <w:types>
          <w:type w:val="bbPlcHdr"/>
        </w:types>
        <w:behaviors>
          <w:behavior w:val="content"/>
        </w:behaviors>
        <w:description w:val=""/>
        <w:guid w:val="{DE552586-9BBF-4F67-B5FD-0E51EEE207B5}"/>
      </w:docPartPr>
      <w:docPartBody>
        <w:p w14:paraId="6024ECD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A8"/>
    <w:rsid w:val="003210A8"/>
    <w:rsid w:val="0064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05D8B8329D43BA8A618B6F92C08E1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48C772D2BBE4CF2A8AB14DFF1A72B1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435215B2D12246E5B8DAA1BB915B1CB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3625</Words>
  <Characters>3830</Characters>
  <Lines>420</Lines>
  <Paragraphs>378</Paragraphs>
  <TotalTime>0</TotalTime>
  <ScaleCrop>false</ScaleCrop>
  <LinksUpToDate>false</LinksUpToDate>
  <CharactersWithSpaces>3869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2024-09-17T14:08:00Z</dcterms:created>
  <dc:creator>huawei</dc:creator>
  <dc:description>&lt;config cover="true" show_menu="true" version="1.0.0" doctype="SDKXY"&gt;_x000d_
&lt;/config&gt;</dc:description>
  <cp:lastModifiedBy>张丹</cp:lastModifiedBy>
  <cp:lastPrinted>2020-08-30T10:00:00Z</cp:lastPrinted>
  <dcterms:modified xsi:type="dcterms:W3CDTF">2024-09-19T06:49:10Z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0C07196BC0C1408099240A229A63BE8E_12</vt:lpwstr>
  </property>
</Properties>
</file>