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e"/>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8C3452" w14:paraId="3D239A12" w14:textId="77777777">
        <w:tc>
          <w:tcPr>
            <w:tcW w:w="509" w:type="dxa"/>
          </w:tcPr>
          <w:p w14:paraId="5D7EDB40" w14:textId="77777777" w:rsidR="008C3452" w:rsidRDefault="00106993">
            <w:pPr>
              <w:pStyle w:val="afff4"/>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p>
        </w:tc>
        <w:tc>
          <w:tcPr>
            <w:tcW w:w="8855" w:type="dxa"/>
          </w:tcPr>
          <w:p w14:paraId="66AE05DB" w14:textId="77777777" w:rsidR="008C3452" w:rsidRDefault="00106993">
            <w:pPr>
              <w:pStyle w:val="afff4"/>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65.020.20</w:t>
            </w:r>
            <w:r>
              <w:rPr>
                <w:rFonts w:ascii="黑体" w:eastAsia="黑体" w:hAnsi="黑体"/>
                <w:sz w:val="21"/>
                <w:szCs w:val="21"/>
              </w:rPr>
              <w:fldChar w:fldCharType="end"/>
            </w:r>
            <w:bookmarkEnd w:id="0"/>
          </w:p>
        </w:tc>
      </w:tr>
      <w:tr w:rsidR="008C3452" w14:paraId="2B2C69E4" w14:textId="77777777">
        <w:tc>
          <w:tcPr>
            <w:tcW w:w="509" w:type="dxa"/>
          </w:tcPr>
          <w:p w14:paraId="19DA7384" w14:textId="77777777" w:rsidR="008C3452" w:rsidRDefault="00106993">
            <w:pPr>
              <w:pStyle w:val="afff4"/>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p>
        </w:tc>
        <w:bookmarkStart w:id="1" w:name="CSDN"/>
        <w:tc>
          <w:tcPr>
            <w:tcW w:w="8855" w:type="dxa"/>
          </w:tcPr>
          <w:p w14:paraId="6C8E53A9" w14:textId="77777777" w:rsidR="008C3452" w:rsidRDefault="00106993">
            <w:pPr>
              <w:pStyle w:val="afff4"/>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hint="eastAsia"/>
                <w:sz w:val="21"/>
                <w:szCs w:val="21"/>
              </w:rPr>
              <w:fldChar w:fldCharType="begin">
                <w:ffData>
                  <w:name w:val="CSDN"/>
                  <w:enabled/>
                  <w:calcOnExit w:val="0"/>
                  <w:textInput>
                    <w:default w:val="B05"/>
                  </w:textInput>
                </w:ffData>
              </w:fldChar>
            </w:r>
            <w:r>
              <w:rPr>
                <w:rFonts w:ascii="黑体" w:eastAsia="黑体" w:hAnsi="黑体" w:hint="eastAsia"/>
                <w:sz w:val="21"/>
                <w:szCs w:val="21"/>
              </w:rPr>
              <w:instrText>FORMTEXT</w:instrText>
            </w:r>
            <w:r>
              <w:rPr>
                <w:rFonts w:ascii="黑体" w:eastAsia="黑体" w:hAnsi="黑体" w:hint="eastAsia"/>
                <w:sz w:val="21"/>
                <w:szCs w:val="21"/>
              </w:rPr>
            </w:r>
            <w:r>
              <w:rPr>
                <w:rFonts w:ascii="黑体" w:eastAsia="黑体" w:hAnsi="黑体" w:hint="eastAsia"/>
                <w:sz w:val="21"/>
                <w:szCs w:val="21"/>
              </w:rPr>
              <w:fldChar w:fldCharType="separate"/>
            </w:r>
            <w:r>
              <w:rPr>
                <w:rFonts w:ascii="黑体" w:eastAsia="黑体" w:hAnsi="黑体" w:hint="eastAsia"/>
                <w:sz w:val="21"/>
                <w:szCs w:val="21"/>
              </w:rPr>
              <w:t>B05</w:t>
            </w:r>
            <w:r>
              <w:rPr>
                <w:rFonts w:ascii="黑体" w:eastAsia="黑体" w:hAnsi="黑体" w:hint="eastAsia"/>
                <w:sz w:val="21"/>
                <w:szCs w:val="21"/>
              </w:rPr>
              <w:fldChar w:fldCharType="end"/>
            </w:r>
            <w:bookmarkEnd w:id="1"/>
          </w:p>
        </w:tc>
      </w:tr>
    </w:tbl>
    <w:tbl>
      <w:tblPr>
        <w:tblStyle w:val="afffe"/>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8C3452" w14:paraId="78148662" w14:textId="77777777">
        <w:tc>
          <w:tcPr>
            <w:tcW w:w="6407" w:type="dxa"/>
          </w:tcPr>
          <w:p w14:paraId="61E70E17" w14:textId="77777777" w:rsidR="008C3452" w:rsidRDefault="00106993">
            <w:pPr>
              <w:pStyle w:val="affff7"/>
              <w:framePr w:w="0" w:hRule="auto" w:wrap="auto" w:hAnchor="text" w:xAlign="left" w:yAlign="inline" w:anchorLock="0"/>
              <w:rPr>
                <w:rFonts w:ascii="宋体" w:hAnsi="宋体"/>
                <w:sz w:val="28"/>
                <w:szCs w:val="28"/>
              </w:rPr>
            </w:pPr>
            <w:bookmarkStart w:id="2" w:name="_Hlk26473981"/>
            <w:r>
              <w:rPr>
                <w:noProof/>
              </w:rPr>
              <w:drawing>
                <wp:inline distT="0" distB="0" distL="0" distR="0" wp14:anchorId="4EC8A149" wp14:editId="5B0DAF2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21</w:t>
            </w:r>
            <w:r>
              <w:fldChar w:fldCharType="end"/>
            </w:r>
            <w:bookmarkEnd w:id="3"/>
          </w:p>
        </w:tc>
      </w:tr>
    </w:tbl>
    <w:p w14:paraId="46744B5F" w14:textId="77777777" w:rsidR="008C3452" w:rsidRDefault="00106993">
      <w:pPr>
        <w:pStyle w:val="affff8"/>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辽宁省</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14:paraId="767C5965" w14:textId="77777777" w:rsidR="008C3452" w:rsidRDefault="00106993" w:rsidP="00C66766">
      <w:pPr>
        <w:pStyle w:val="affffffffff8"/>
        <w:framePr w:wrap="around"/>
      </w:pPr>
      <w:r>
        <w:rPr>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rPr>
        <w:t>21</w:t>
      </w:r>
      <w:r>
        <w:rPr>
          <w:lang w:val="fr-FR"/>
        </w:rPr>
        <w:t>/T</w:t>
      </w:r>
      <w:r>
        <w:fldChar w:fldCharType="end"/>
      </w:r>
      <w:bookmarkEnd w:id="5"/>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rPr>
          <w:rFonts w:hint="eastAsia"/>
        </w:rPr>
        <w:t>2024</w:t>
      </w:r>
    </w:p>
    <w:p w14:paraId="1B7E6863" w14:textId="77777777" w:rsidR="008C3452" w:rsidRDefault="00106993" w:rsidP="00C66766">
      <w:pPr>
        <w:pStyle w:val="affffffffff9"/>
        <w:framePr w:wrap="around"/>
      </w:pPr>
      <w:r>
        <w:rPr>
          <w:rFonts w:hint="eastAsia"/>
        </w:rPr>
        <w:t>代替DB21/T 2</w:t>
      </w:r>
      <w:r w:rsidR="00EA3801">
        <w:t>672</w:t>
      </w:r>
      <w:r>
        <w:rPr>
          <w:rFonts w:hint="eastAsia"/>
        </w:rPr>
        <w:t>-201</w:t>
      </w:r>
      <w:r w:rsidR="00EA3801">
        <w:t>6</w:t>
      </w:r>
    </w:p>
    <w:p w14:paraId="5B7758A2" w14:textId="77777777" w:rsidR="008C3452" w:rsidRDefault="00106993">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7216" behindDoc="0" locked="0" layoutInCell="1" allowOverlap="0" wp14:anchorId="122FFC57" wp14:editId="55F05AEA">
                <wp:simplePos x="0" y="0"/>
                <wp:positionH relativeFrom="page">
                  <wp:posOffset>900430</wp:posOffset>
                </wp:positionH>
                <wp:positionV relativeFrom="page">
                  <wp:posOffset>2700655</wp:posOffset>
                </wp:positionV>
                <wp:extent cx="6120130" cy="0"/>
                <wp:effectExtent l="0" t="4445" r="0" b="508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88CC76F" id="直接连接符 73" o:spid="_x0000_s1026" style="position:absolute;left:0;text-align:left;z-index:251657216;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" o:allowoverlap="f">
                <w10:wrap anchorx="page" anchory="page"/>
              </v:line>
            </w:pict>
          </mc:Fallback>
        </mc:AlternateContent>
      </w:r>
    </w:p>
    <w:p w14:paraId="0C902150" w14:textId="77777777" w:rsidR="008C3452" w:rsidRDefault="008C3452" w:rsidP="008D67A1">
      <w:pPr>
        <w:pStyle w:val="affff8"/>
        <w:framePr w:w="9639" w:h="6976" w:hRule="exact" w:hSpace="0" w:vSpace="0" w:wrap="around" w:hAnchor="page" w:x="1416" w:y="5861"/>
        <w:jc w:val="center"/>
        <w:rPr>
          <w:rFonts w:ascii="黑体" w:eastAsia="黑体" w:hAnsi="黑体"/>
          <w:b w:val="0"/>
          <w:bCs w:val="0"/>
          <w:w w:val="100"/>
        </w:rPr>
      </w:pPr>
    </w:p>
    <w:p w14:paraId="75A9613A" w14:textId="77777777" w:rsidR="008D67A1" w:rsidRDefault="008D67A1" w:rsidP="008D67A1">
      <w:pPr>
        <w:pStyle w:val="affffffffffa"/>
        <w:framePr w:h="6974" w:hRule="exact" w:wrap="around" w:x="1317" w:y="5214" w:anchorLock="1"/>
      </w:pPr>
      <w:r>
        <w:rPr>
          <w:rFonts w:hint="eastAsia"/>
        </w:rPr>
        <w:t>水培郁金香生产技术规程</w:t>
      </w:r>
    </w:p>
    <w:p w14:paraId="6C864C5C" w14:textId="77777777" w:rsidR="008D67A1" w:rsidRPr="008D67A1" w:rsidRDefault="008D67A1" w:rsidP="008D67A1">
      <w:pPr>
        <w:framePr w:w="9639" w:h="6974" w:hRule="exact" w:wrap="around" w:vAnchor="page" w:hAnchor="page" w:x="1317" w:y="5214" w:anchorLock="1"/>
        <w:ind w:left="-1418"/>
      </w:pPr>
    </w:p>
    <w:p w14:paraId="407349D9" w14:textId="77777777" w:rsidR="008D67A1" w:rsidRDefault="008D67A1" w:rsidP="008D67A1">
      <w:pPr>
        <w:pStyle w:val="afffffffd"/>
        <w:framePr w:w="9639" w:h="6974" w:hRule="exact" w:wrap="around" w:vAnchor="page" w:hAnchor="page" w:x="1317" w:y="5214"/>
        <w:textAlignment w:val="bottom"/>
        <w:rPr>
          <w:rFonts w:eastAsia="黑体"/>
          <w:szCs w:val="28"/>
        </w:rPr>
      </w:pPr>
      <w:r w:rsidRPr="003E3F7B">
        <w:t xml:space="preserve">Technical </w:t>
      </w:r>
      <w:r>
        <w:rPr>
          <w:rFonts w:hint="eastAsia"/>
        </w:rPr>
        <w:t>regulation</w:t>
      </w:r>
      <w:r w:rsidRPr="003E3F7B">
        <w:t xml:space="preserve"> for hydroponic production of tulip</w:t>
      </w:r>
    </w:p>
    <w:p w14:paraId="7D6BBB0F" w14:textId="77777777" w:rsidR="008D67A1" w:rsidRPr="008D67A1" w:rsidRDefault="008D67A1" w:rsidP="008D67A1">
      <w:pPr>
        <w:framePr w:w="9639" w:h="6974" w:hRule="exact" w:wrap="around" w:vAnchor="page" w:hAnchor="page" w:x="1317" w:y="5214" w:anchorLock="1"/>
        <w:spacing w:line="760" w:lineRule="exact"/>
        <w:ind w:left="-1418"/>
      </w:pPr>
    </w:p>
    <w:p w14:paraId="28F421EA" w14:textId="77777777" w:rsidR="008D67A1" w:rsidRDefault="008D67A1" w:rsidP="008D67A1">
      <w:pPr>
        <w:pStyle w:val="afffffffd"/>
        <w:framePr w:w="9639" w:h="6974" w:hRule="exact" w:wrap="around" w:vAnchor="page" w:hAnchor="page" w:x="1317" w:y="5214"/>
        <w:textAlignment w:val="bottom"/>
        <w:rPr>
          <w:rFonts w:eastAsia="黑体"/>
          <w:szCs w:val="28"/>
        </w:rPr>
      </w:pPr>
    </w:p>
    <w:p w14:paraId="256E1CE9" w14:textId="77777777" w:rsidR="001D0795" w:rsidRDefault="001D0795" w:rsidP="008D67A1">
      <w:pPr>
        <w:pStyle w:val="afffffffd"/>
        <w:framePr w:w="9639" w:h="6974" w:hRule="exact" w:wrap="around" w:vAnchor="page" w:hAnchor="page" w:x="1317" w:y="5214"/>
        <w:spacing w:before="440" w:after="160"/>
        <w:textAlignment w:val="bottom"/>
        <w:rPr>
          <w:sz w:val="24"/>
          <w:szCs w:val="28"/>
        </w:rPr>
      </w:pPr>
    </w:p>
    <w:p w14:paraId="17FA936C" w14:textId="77777777" w:rsidR="001D0795" w:rsidRDefault="001D0795" w:rsidP="008D67A1">
      <w:pPr>
        <w:pStyle w:val="afffffffd"/>
        <w:framePr w:w="9639" w:h="6974" w:hRule="exact" w:wrap="around" w:vAnchor="page" w:hAnchor="page" w:x="1317" w:y="5214"/>
        <w:spacing w:before="440" w:after="160"/>
        <w:textAlignment w:val="bottom"/>
        <w:rPr>
          <w:sz w:val="24"/>
          <w:szCs w:val="28"/>
        </w:rPr>
      </w:pPr>
    </w:p>
    <w:p w14:paraId="7502EFFC" w14:textId="77777777" w:rsidR="001D0795" w:rsidRDefault="001D0795" w:rsidP="008D67A1">
      <w:pPr>
        <w:pStyle w:val="afffffffd"/>
        <w:framePr w:w="9639" w:h="6974" w:hRule="exact" w:wrap="around" w:vAnchor="page" w:hAnchor="page" w:x="1317" w:y="5214"/>
        <w:spacing w:before="440" w:after="160"/>
        <w:textAlignment w:val="bottom"/>
        <w:rPr>
          <w:sz w:val="24"/>
          <w:szCs w:val="28"/>
        </w:rPr>
      </w:pPr>
    </w:p>
    <w:p w14:paraId="2612BBDE" w14:textId="77777777" w:rsidR="001D0795" w:rsidRDefault="001D0795" w:rsidP="008D67A1">
      <w:pPr>
        <w:pStyle w:val="afffffffd"/>
        <w:framePr w:w="9639" w:h="6974" w:hRule="exact" w:wrap="around" w:vAnchor="page" w:hAnchor="page" w:x="1317" w:y="5214"/>
        <w:spacing w:before="440" w:after="160"/>
        <w:textAlignment w:val="bottom"/>
        <w:rPr>
          <w:sz w:val="24"/>
          <w:szCs w:val="28"/>
        </w:rPr>
      </w:pPr>
    </w:p>
    <w:p w14:paraId="38C5E467" w14:textId="246A88E7" w:rsidR="008D67A1" w:rsidRDefault="008D67A1" w:rsidP="008D67A1">
      <w:pPr>
        <w:pStyle w:val="afffffffd"/>
        <w:framePr w:w="9639" w:h="6974" w:hRule="exact" w:wrap="around" w:vAnchor="page" w:hAnchor="page" w:x="1317" w:y="5214"/>
        <w:spacing w:before="440" w:after="160"/>
        <w:textAlignment w:val="bottom"/>
        <w:rPr>
          <w:sz w:val="24"/>
          <w:szCs w:val="28"/>
        </w:rPr>
      </w:pPr>
      <w:r>
        <w:rPr>
          <w:rFonts w:hint="eastAsia"/>
          <w:sz w:val="24"/>
          <w:szCs w:val="28"/>
        </w:rPr>
        <w:t>（送审稿）</w:t>
      </w:r>
    </w:p>
    <w:p w14:paraId="1AD80775" w14:textId="539FD15E" w:rsidR="008D67A1" w:rsidRDefault="001D0795" w:rsidP="008D67A1">
      <w:pPr>
        <w:pStyle w:val="afffffffd"/>
        <w:framePr w:w="9639" w:h="6974" w:hRule="exact" w:wrap="around" w:vAnchor="page" w:hAnchor="page" w:x="1317" w:y="5214"/>
        <w:spacing w:before="180" w:line="240" w:lineRule="atLeast"/>
        <w:textAlignment w:val="bottom"/>
        <w:rPr>
          <w:sz w:val="21"/>
          <w:szCs w:val="28"/>
        </w:rPr>
      </w:pPr>
      <w:r>
        <w:rPr>
          <w:sz w:val="21"/>
          <w:szCs w:val="28"/>
        </w:rPr>
        <w:t>2024.9</w:t>
      </w:r>
    </w:p>
    <w:p w14:paraId="6CA2C448" w14:textId="77777777" w:rsidR="008D67A1" w:rsidRDefault="008D67A1" w:rsidP="008D67A1">
      <w:pPr>
        <w:pStyle w:val="afffffffd"/>
        <w:framePr w:w="9639" w:h="6974" w:hRule="exact" w:wrap="around" w:vAnchor="page" w:hAnchor="page" w:x="1317" w:y="5214"/>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r>
        <w:rPr>
          <w:b/>
          <w:sz w:val="21"/>
          <w:szCs w:val="28"/>
        </w:rPr>
        <w:instrText xml:space="preserve"> FORMDROPDOWN </w:instrText>
      </w:r>
      <w:r w:rsidR="002B2F08">
        <w:rPr>
          <w:b/>
          <w:sz w:val="21"/>
          <w:szCs w:val="28"/>
        </w:rPr>
      </w:r>
      <w:r w:rsidR="002B2F08">
        <w:rPr>
          <w:b/>
          <w:sz w:val="21"/>
          <w:szCs w:val="28"/>
        </w:rPr>
        <w:fldChar w:fldCharType="separate"/>
      </w:r>
      <w:r>
        <w:rPr>
          <w:b/>
          <w:sz w:val="21"/>
          <w:szCs w:val="28"/>
        </w:rPr>
        <w:fldChar w:fldCharType="end"/>
      </w:r>
    </w:p>
    <w:p w14:paraId="7343316D" w14:textId="77777777" w:rsidR="008C3452" w:rsidRDefault="00106993">
      <w:pPr>
        <w:pStyle w:val="affffffffff6"/>
        <w:framePr w:wrap="around" w:y="14176"/>
      </w:pPr>
      <w:r>
        <w:rPr>
          <w:rFonts w:ascii="黑体" w:hint="eastAsia"/>
        </w:rPr>
        <w:t>2024</w:t>
      </w:r>
      <w:r>
        <w:rPr>
          <w:rFonts w:ascii="黑体"/>
        </w:rPr>
        <w:t>-</w:t>
      </w:r>
      <w:r>
        <w:rPr>
          <w:rFonts w:ascii="黑体"/>
        </w:rPr>
        <w:fldChar w:fldCharType="begin">
          <w:ffData>
            <w:name w:val="PLSH_DATE_M"/>
            <w:enabled/>
            <w:calcOnExit w:val="0"/>
            <w:textInput>
              <w:default w:val="XX"/>
              <w:maxLength w:val="2"/>
            </w:textInput>
          </w:ffData>
        </w:fldChar>
      </w:r>
      <w:bookmarkStart w:id="7"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7"/>
      <w:r>
        <w:rPr>
          <w:rFonts w:ascii="黑体"/>
        </w:rPr>
        <w:t>-</w:t>
      </w:r>
      <w:r>
        <w:rPr>
          <w:rFonts w:ascii="黑体"/>
        </w:rPr>
        <w:fldChar w:fldCharType="begin">
          <w:ffData>
            <w:name w:val="PLSH_DATE_D"/>
            <w:enabled/>
            <w:calcOnExit w:val="0"/>
            <w:textInput>
              <w:default w:val="XX"/>
              <w:maxLength w:val="2"/>
            </w:textInput>
          </w:ffData>
        </w:fldChar>
      </w:r>
      <w:bookmarkStart w:id="8"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8"/>
      <w:r>
        <w:rPr>
          <w:rFonts w:hint="eastAsia"/>
        </w:rPr>
        <w:t>发布</w:t>
      </w:r>
    </w:p>
    <w:p w14:paraId="73CC0B0B" w14:textId="77777777" w:rsidR="008C3452" w:rsidRDefault="00106993">
      <w:pPr>
        <w:pStyle w:val="affffffffff7"/>
        <w:framePr w:wrap="around" w:y="14176"/>
      </w:pPr>
      <w:r>
        <w:rPr>
          <w:rFonts w:ascii="黑体"/>
        </w:rPr>
        <w:fldChar w:fldCharType="begin">
          <w:ffData>
            <w:name w:val="CROT_DATE_Y"/>
            <w:enabled/>
            <w:calcOnExit w:val="0"/>
            <w:textInput>
              <w:default w:val="XXXX"/>
              <w:maxLength w:val="4"/>
            </w:textInput>
          </w:ffData>
        </w:fldChar>
      </w:r>
      <w:bookmarkStart w:id="9" w:name="CROT_DATE_Y"/>
      <w:r>
        <w:rPr>
          <w:rFonts w:ascii="黑体"/>
        </w:rPr>
        <w:instrText xml:space="preserve"> FORMTEXT </w:instrText>
      </w:r>
      <w:r>
        <w:rPr>
          <w:rFonts w:ascii="黑体"/>
        </w:rPr>
      </w:r>
      <w:r>
        <w:rPr>
          <w:rFonts w:ascii="黑体"/>
        </w:rPr>
        <w:fldChar w:fldCharType="separate"/>
      </w:r>
      <w:r>
        <w:rPr>
          <w:rFonts w:ascii="黑体" w:hint="eastAsia"/>
        </w:rPr>
        <w:t>202</w:t>
      </w:r>
      <w:r>
        <w:rPr>
          <w:rFonts w:ascii="黑体"/>
        </w:rPr>
        <w:fldChar w:fldCharType="end"/>
      </w:r>
      <w:bookmarkEnd w:id="9"/>
      <w:r>
        <w:rPr>
          <w:rFonts w:ascii="黑体" w:hint="eastAsia"/>
        </w:rPr>
        <w:t>4</w:t>
      </w:r>
      <w:r>
        <w:rPr>
          <w:rFonts w:ascii="黑体"/>
        </w:rPr>
        <w:t>-</w:t>
      </w:r>
      <w:r>
        <w:rPr>
          <w:rFonts w:ascii="黑体"/>
        </w:rPr>
        <w:fldChar w:fldCharType="begin">
          <w:ffData>
            <w:name w:val="CROT_DATE_M"/>
            <w:enabled/>
            <w:calcOnExit w:val="0"/>
            <w:textInput>
              <w:default w:val="XX"/>
              <w:maxLength w:val="2"/>
            </w:textInput>
          </w:ffData>
        </w:fldChar>
      </w:r>
      <w:bookmarkStart w:id="10"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0"/>
      <w:r>
        <w:rPr>
          <w:rFonts w:ascii="黑体"/>
        </w:rPr>
        <w:t>-</w:t>
      </w:r>
      <w:r>
        <w:rPr>
          <w:rFonts w:ascii="黑体"/>
        </w:rPr>
        <w:fldChar w:fldCharType="begin">
          <w:ffData>
            <w:name w:val="CROT_DATE_D"/>
            <w:enabled/>
            <w:calcOnExit w:val="0"/>
            <w:textInput>
              <w:default w:val="XX"/>
              <w:maxLength w:val="2"/>
            </w:textInput>
          </w:ffData>
        </w:fldChar>
      </w:r>
      <w:bookmarkStart w:id="11"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1"/>
      <w:r>
        <w:rPr>
          <w:rFonts w:hint="eastAsia"/>
        </w:rPr>
        <w:t>实施</w:t>
      </w:r>
    </w:p>
    <w:p w14:paraId="75D0AD4A" w14:textId="77777777" w:rsidR="008C3452" w:rsidRDefault="00106993">
      <w:pPr>
        <w:pStyle w:val="affffffffd"/>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12"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辽宁省市场监督管理局</w:t>
      </w:r>
      <w:r>
        <w:rPr>
          <w:rFonts w:hAnsi="黑体"/>
          <w:w w:val="100"/>
          <w:sz w:val="28"/>
        </w:rPr>
        <w:fldChar w:fldCharType="end"/>
      </w:r>
      <w:bookmarkEnd w:id="12"/>
      <w:r>
        <w:rPr>
          <w:rFonts w:ascii="Times New Roman"/>
          <w:w w:val="100"/>
          <w:sz w:val="28"/>
        </w:rPr>
        <w:t>  </w:t>
      </w:r>
      <w:r>
        <w:rPr>
          <w:rStyle w:val="affffffffffff0"/>
          <w:rFonts w:hAnsi="黑体" w:hint="eastAsia"/>
          <w:position w:val="0"/>
        </w:rPr>
        <w:t>发</w:t>
      </w:r>
      <w:r>
        <w:rPr>
          <w:rStyle w:val="affffffffffff0"/>
          <w:rFonts w:hAnsi="黑体" w:hint="eastAsia"/>
          <w:spacing w:val="0"/>
          <w:position w:val="0"/>
        </w:rPr>
        <w:t>布</w:t>
      </w:r>
    </w:p>
    <w:p w14:paraId="6194D94E" w14:textId="77777777" w:rsidR="008C3452" w:rsidRDefault="00106993">
      <w:pPr>
        <w:rPr>
          <w:rFonts w:ascii="宋体" w:hAnsi="宋体"/>
          <w:sz w:val="28"/>
          <w:szCs w:val="28"/>
        </w:rPr>
        <w:sectPr w:rsidR="008C3452">
          <w:headerReference w:type="default" r:id="rId10"/>
          <w:footerReference w:type="even" r:id="rId11"/>
          <w:headerReference w:type="first" r:id="rId12"/>
          <w:footerReference w:type="first" r:id="rId13"/>
          <w:type w:val="continuous"/>
          <w:pgSz w:w="11906" w:h="16838"/>
          <w:pgMar w:top="-338" w:right="1134" w:bottom="1021" w:left="1134" w:header="0" w:footer="0" w:gutter="284"/>
          <w:pgNumType w:fmt="upperRoman"/>
          <w:cols w:space="425"/>
          <w:titlePg/>
          <w:docGrid w:linePitch="312"/>
        </w:sectPr>
      </w:pPr>
      <w:r>
        <w:rPr>
          <w:rFonts w:ascii="宋体" w:hAnsi="宋体"/>
          <w:noProof/>
          <w:sz w:val="28"/>
          <w:szCs w:val="28"/>
        </w:rPr>
        <mc:AlternateContent>
          <mc:Choice Requires="wps">
            <w:drawing>
              <wp:anchor distT="0" distB="0" distL="114300" distR="114300" simplePos="0" relativeHeight="251659264" behindDoc="0" locked="1" layoutInCell="1" allowOverlap="1" wp14:anchorId="00DCB487" wp14:editId="2E0659A3">
                <wp:simplePos x="0" y="0"/>
                <wp:positionH relativeFrom="page">
                  <wp:posOffset>899795</wp:posOffset>
                </wp:positionH>
                <wp:positionV relativeFrom="page">
                  <wp:posOffset>9253220</wp:posOffset>
                </wp:positionV>
                <wp:extent cx="6120130" cy="0"/>
                <wp:effectExtent l="0" t="4445" r="0" b="508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F5DA869" id="直接连接符 5" o:spid="_x0000_s1026" style="position:absolute;left:0;text-align:left;z-index:251659264;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">
                <w10:wrap anchorx="page" anchory="page"/>
                <w10:anchorlock/>
              </v:line>
            </w:pict>
          </mc:Fallback>
        </mc:AlternateContent>
      </w:r>
    </w:p>
    <w:p w14:paraId="2661750E" w14:textId="77777777" w:rsidR="008C3452" w:rsidRDefault="00106993">
      <w:pPr>
        <w:pStyle w:val="a6"/>
        <w:spacing w:after="468"/>
      </w:pPr>
      <w:bookmarkStart w:id="13" w:name="BookMark2"/>
      <w:r>
        <w:rPr>
          <w:spacing w:val="320"/>
        </w:rPr>
        <w:lastRenderedPageBreak/>
        <w:t>前</w:t>
      </w:r>
      <w:r>
        <w:t>言</w:t>
      </w:r>
    </w:p>
    <w:p w14:paraId="03D46D43" w14:textId="77777777" w:rsidR="008C3452" w:rsidRDefault="00106993">
      <w:pPr>
        <w:spacing w:line="420" w:lineRule="exact"/>
        <w:ind w:firstLineChars="200" w:firstLine="420"/>
        <w:rPr>
          <w:rFonts w:ascii="Times New Roman" w:hAnsi="Times New Roman"/>
          <w:kern w:val="0"/>
          <w:szCs w:val="20"/>
        </w:rPr>
      </w:pPr>
      <w:r>
        <w:rPr>
          <w:rFonts w:ascii="Times New Roman" w:hAnsi="Times New Roman"/>
          <w:kern w:val="0"/>
          <w:szCs w:val="20"/>
        </w:rPr>
        <w:t>本文件按照</w:t>
      </w:r>
      <w:r>
        <w:rPr>
          <w:rFonts w:ascii="Times New Roman" w:hAnsi="Times New Roman"/>
          <w:kern w:val="0"/>
          <w:szCs w:val="20"/>
        </w:rPr>
        <w:t>GB/T 1.1-2020</w:t>
      </w:r>
      <w:r>
        <w:rPr>
          <w:rFonts w:ascii="Times New Roman" w:hAnsi="Times New Roman"/>
          <w:kern w:val="0"/>
          <w:szCs w:val="20"/>
        </w:rPr>
        <w:t>《标准化工作导则</w:t>
      </w:r>
      <w:r>
        <w:rPr>
          <w:rFonts w:ascii="Times New Roman" w:hAnsi="Times New Roman" w:hint="eastAsia"/>
          <w:kern w:val="0"/>
          <w:szCs w:val="20"/>
        </w:rPr>
        <w:t xml:space="preserve">  </w:t>
      </w:r>
      <w:r>
        <w:rPr>
          <w:rFonts w:ascii="Times New Roman" w:hAnsi="Times New Roman"/>
          <w:kern w:val="0"/>
          <w:szCs w:val="20"/>
        </w:rPr>
        <w:t>第</w:t>
      </w:r>
      <w:r>
        <w:rPr>
          <w:rFonts w:ascii="Times New Roman" w:hAnsi="Times New Roman" w:hint="eastAsia"/>
          <w:kern w:val="0"/>
          <w:szCs w:val="20"/>
        </w:rPr>
        <w:t>1</w:t>
      </w:r>
      <w:r>
        <w:rPr>
          <w:rFonts w:ascii="Times New Roman" w:hAnsi="Times New Roman"/>
          <w:kern w:val="0"/>
          <w:szCs w:val="20"/>
        </w:rPr>
        <w:t>部分：标准化文件</w:t>
      </w:r>
      <w:r>
        <w:rPr>
          <w:rFonts w:ascii="Times New Roman" w:hAnsi="Times New Roman" w:hint="eastAsia"/>
          <w:kern w:val="0"/>
          <w:szCs w:val="20"/>
        </w:rPr>
        <w:t>的</w:t>
      </w:r>
      <w:r>
        <w:rPr>
          <w:rFonts w:ascii="Times New Roman" w:hAnsi="Times New Roman"/>
          <w:kern w:val="0"/>
          <w:szCs w:val="20"/>
        </w:rPr>
        <w:t>结构和起草规则》的规定起草。</w:t>
      </w:r>
    </w:p>
    <w:p w14:paraId="3D015E09" w14:textId="6F65E008" w:rsidR="003A0727" w:rsidRDefault="003A0727" w:rsidP="003A0727">
      <w:pPr>
        <w:widowControl/>
        <w:ind w:firstLineChars="200" w:firstLine="420"/>
        <w:jc w:val="left"/>
      </w:pPr>
      <w:r>
        <w:rPr>
          <w:rFonts w:ascii="宋体" w:hAnsi="宋体" w:cs="宋体" w:hint="eastAsia"/>
          <w:color w:val="000000"/>
          <w:kern w:val="0"/>
          <w:lang w:bidi="ar"/>
        </w:rPr>
        <w:t>请注意本文件代替DB21/T 267</w:t>
      </w:r>
      <w:r>
        <w:rPr>
          <w:rFonts w:ascii="宋体" w:hAnsi="宋体" w:cs="宋体"/>
          <w:color w:val="000000"/>
          <w:kern w:val="0"/>
          <w:lang w:bidi="ar"/>
        </w:rPr>
        <w:t>2</w:t>
      </w:r>
      <w:r>
        <w:rPr>
          <w:rFonts w:ascii="宋体" w:hAnsi="宋体" w:cs="宋体" w:hint="eastAsia"/>
          <w:color w:val="000000"/>
          <w:kern w:val="0"/>
          <w:lang w:bidi="ar"/>
        </w:rPr>
        <w:t>-2016《</w:t>
      </w:r>
      <w:r>
        <w:rPr>
          <w:rFonts w:ascii="宋体" w:hAnsi="宋体" w:cs="宋体" w:hint="eastAsia"/>
          <w:color w:val="000000"/>
          <w:kern w:val="0"/>
          <w:lang w:bidi="ar"/>
        </w:rPr>
        <w:t>水培</w:t>
      </w:r>
      <w:r>
        <w:rPr>
          <w:rFonts w:ascii="宋体" w:hAnsi="宋体" w:cs="宋体" w:hint="eastAsia"/>
          <w:color w:val="000000"/>
          <w:kern w:val="0"/>
          <w:lang w:bidi="ar"/>
        </w:rPr>
        <w:t xml:space="preserve">郁金香生产技术规程》。 </w:t>
      </w:r>
    </w:p>
    <w:p w14:paraId="788166F8" w14:textId="25F80B56" w:rsidR="003A0727" w:rsidRDefault="003A0727" w:rsidP="003A0727">
      <w:pPr>
        <w:widowControl/>
        <w:jc w:val="left"/>
      </w:pPr>
      <w:r>
        <w:rPr>
          <w:rFonts w:ascii="宋体" w:hAnsi="宋体" w:cs="宋体" w:hint="eastAsia"/>
          <w:color w:val="000000"/>
          <w:kern w:val="0"/>
          <w:lang w:bidi="ar"/>
        </w:rPr>
        <w:t>本文件和被修订文件的主要差异：本文件代替DB21/T 267</w:t>
      </w:r>
      <w:r>
        <w:rPr>
          <w:rFonts w:ascii="宋体" w:hAnsi="宋体" w:cs="宋体"/>
          <w:color w:val="000000"/>
          <w:kern w:val="0"/>
          <w:lang w:bidi="ar"/>
        </w:rPr>
        <w:t>2</w:t>
      </w:r>
      <w:r>
        <w:rPr>
          <w:rFonts w:ascii="宋体" w:hAnsi="宋体" w:cs="宋体" w:hint="eastAsia"/>
          <w:color w:val="000000"/>
          <w:kern w:val="0"/>
          <w:lang w:bidi="ar"/>
        </w:rPr>
        <w:t>-2016《</w:t>
      </w:r>
      <w:r>
        <w:rPr>
          <w:rFonts w:ascii="宋体" w:hAnsi="宋体" w:cs="宋体" w:hint="eastAsia"/>
          <w:color w:val="000000"/>
          <w:kern w:val="0"/>
          <w:lang w:bidi="ar"/>
        </w:rPr>
        <w:t>水培</w:t>
      </w:r>
      <w:r>
        <w:rPr>
          <w:rFonts w:ascii="宋体" w:hAnsi="宋体" w:cs="宋体" w:hint="eastAsia"/>
          <w:color w:val="000000"/>
          <w:kern w:val="0"/>
          <w:lang w:bidi="ar"/>
        </w:rPr>
        <w:t>郁金香生产技术规程》，与DB21/T 267</w:t>
      </w:r>
      <w:r>
        <w:rPr>
          <w:rFonts w:ascii="宋体" w:hAnsi="宋体" w:cs="宋体"/>
          <w:color w:val="000000"/>
          <w:kern w:val="0"/>
          <w:lang w:bidi="ar"/>
        </w:rPr>
        <w:t>2</w:t>
      </w:r>
      <w:r>
        <w:rPr>
          <w:rFonts w:ascii="宋体" w:hAnsi="宋体" w:cs="宋体" w:hint="eastAsia"/>
          <w:color w:val="000000"/>
          <w:kern w:val="0"/>
          <w:lang w:bidi="ar"/>
        </w:rPr>
        <w:t xml:space="preserve">-2016相比，除结构调整和编辑性改动外，主要技术变化如下： </w:t>
      </w:r>
    </w:p>
    <w:p w14:paraId="175820EC" w14:textId="056956BC" w:rsidR="003A0727" w:rsidRDefault="003A0727" w:rsidP="003A0727">
      <w:pPr>
        <w:widowControl/>
        <w:ind w:firstLineChars="200" w:firstLine="420"/>
        <w:jc w:val="left"/>
      </w:pPr>
      <w:r>
        <w:rPr>
          <w:rFonts w:ascii="宋体" w:hAnsi="宋体" w:cs="宋体" w:hint="eastAsia"/>
          <w:color w:val="000000"/>
          <w:kern w:val="0"/>
          <w:lang w:bidi="ar"/>
        </w:rPr>
        <w:t xml:space="preserve">a) </w:t>
      </w:r>
      <w:r>
        <w:rPr>
          <w:rFonts w:ascii="宋体" w:hAnsi="宋体" w:cs="宋体" w:hint="eastAsia"/>
          <w:color w:val="000000"/>
          <w:kern w:val="0"/>
          <w:lang w:bidi="ar"/>
        </w:rPr>
        <w:t>丰富</w:t>
      </w:r>
      <w:r>
        <w:rPr>
          <w:rFonts w:ascii="宋体" w:hAnsi="宋体" w:cs="宋体" w:hint="eastAsia"/>
          <w:color w:val="000000"/>
          <w:kern w:val="0"/>
          <w:lang w:bidi="ar"/>
        </w:rPr>
        <w:t>了</w:t>
      </w:r>
      <w:r>
        <w:rPr>
          <w:rFonts w:ascii="宋体" w:hAnsi="宋体" w:cs="宋体" w:hint="eastAsia"/>
          <w:color w:val="000000"/>
          <w:kern w:val="0"/>
          <w:lang w:bidi="ar"/>
        </w:rPr>
        <w:t>种</w:t>
      </w:r>
      <w:proofErr w:type="gramStart"/>
      <w:r>
        <w:rPr>
          <w:rFonts w:ascii="宋体" w:hAnsi="宋体" w:cs="宋体" w:hint="eastAsia"/>
          <w:color w:val="000000"/>
          <w:kern w:val="0"/>
          <w:lang w:bidi="ar"/>
        </w:rPr>
        <w:t>球选择</w:t>
      </w:r>
      <w:proofErr w:type="gramEnd"/>
      <w:r>
        <w:rPr>
          <w:rFonts w:ascii="宋体" w:hAnsi="宋体" w:cs="宋体" w:hint="eastAsia"/>
          <w:color w:val="000000"/>
          <w:kern w:val="0"/>
          <w:lang w:bidi="ar"/>
        </w:rPr>
        <w:t>与处理</w:t>
      </w:r>
      <w:r>
        <w:rPr>
          <w:rFonts w:ascii="宋体" w:hAnsi="宋体" w:cs="宋体" w:hint="eastAsia"/>
          <w:color w:val="000000"/>
          <w:kern w:val="0"/>
          <w:lang w:bidi="ar"/>
        </w:rPr>
        <w:t xml:space="preserve">。 </w:t>
      </w:r>
    </w:p>
    <w:p w14:paraId="2AF3B5B5" w14:textId="4994F63B" w:rsidR="003A0727" w:rsidRDefault="003A0727" w:rsidP="003A0727">
      <w:pPr>
        <w:widowControl/>
        <w:ind w:firstLineChars="200" w:firstLine="420"/>
        <w:jc w:val="left"/>
      </w:pPr>
      <w:r>
        <w:rPr>
          <w:rFonts w:ascii="宋体" w:hAnsi="宋体" w:cs="宋体" w:hint="eastAsia"/>
          <w:color w:val="000000"/>
          <w:kern w:val="0"/>
          <w:lang w:bidi="ar"/>
        </w:rPr>
        <w:t xml:space="preserve">b) </w:t>
      </w:r>
      <w:r>
        <w:rPr>
          <w:rFonts w:ascii="宋体" w:hAnsi="宋体" w:cs="宋体" w:hint="eastAsia"/>
          <w:color w:val="000000"/>
          <w:kern w:val="0"/>
          <w:lang w:bidi="ar"/>
        </w:rPr>
        <w:t>丰富</w:t>
      </w:r>
      <w:r>
        <w:rPr>
          <w:rFonts w:ascii="宋体" w:hAnsi="宋体" w:cs="宋体" w:hint="eastAsia"/>
          <w:color w:val="000000"/>
          <w:kern w:val="0"/>
          <w:lang w:bidi="ar"/>
        </w:rPr>
        <w:t>了</w:t>
      </w:r>
      <w:r>
        <w:rPr>
          <w:rFonts w:ascii="宋体" w:hAnsi="宋体" w:cs="宋体" w:hint="eastAsia"/>
          <w:color w:val="000000"/>
          <w:kern w:val="0"/>
          <w:lang w:bidi="ar"/>
        </w:rPr>
        <w:t>生产管理</w:t>
      </w:r>
      <w:r>
        <w:rPr>
          <w:rFonts w:ascii="宋体" w:hAnsi="宋体" w:cs="宋体" w:hint="eastAsia"/>
          <w:color w:val="000000"/>
          <w:kern w:val="0"/>
          <w:lang w:bidi="ar"/>
        </w:rPr>
        <w:t xml:space="preserve">。 </w:t>
      </w:r>
    </w:p>
    <w:p w14:paraId="48107A48" w14:textId="0B6E3B21" w:rsidR="003A0727" w:rsidRPr="003A0727" w:rsidRDefault="003A0727" w:rsidP="003A0727">
      <w:pPr>
        <w:widowControl/>
        <w:ind w:firstLineChars="200" w:firstLine="420"/>
        <w:jc w:val="left"/>
        <w:rPr>
          <w:rFonts w:ascii="宋体" w:hAnsi="宋体" w:cs="宋体" w:hint="eastAsia"/>
          <w:color w:val="000000"/>
          <w:kern w:val="0"/>
          <w:lang w:bidi="ar"/>
        </w:rPr>
      </w:pPr>
      <w:r>
        <w:rPr>
          <w:rFonts w:ascii="宋体" w:hAnsi="宋体" w:cs="宋体" w:hint="eastAsia"/>
          <w:color w:val="000000"/>
          <w:kern w:val="0"/>
          <w:lang w:bidi="ar"/>
        </w:rPr>
        <w:t>c) 增加了</w:t>
      </w:r>
      <w:r>
        <w:rPr>
          <w:rFonts w:ascii="宋体" w:hAnsi="宋体" w:cs="宋体" w:hint="eastAsia"/>
          <w:color w:val="000000"/>
          <w:kern w:val="0"/>
          <w:lang w:bidi="ar"/>
        </w:rPr>
        <w:t>附录A</w:t>
      </w:r>
      <w:r w:rsidRPr="003A0727">
        <w:rPr>
          <w:rFonts w:ascii="宋体" w:hAnsi="宋体" w:cs="宋体" w:hint="eastAsia"/>
          <w:color w:val="000000"/>
          <w:kern w:val="0"/>
          <w:lang w:bidi="ar"/>
        </w:rPr>
        <w:t>主要病虫害及其推荐防治药剂和浓度</w:t>
      </w:r>
      <w:bookmarkStart w:id="14" w:name="_GoBack"/>
      <w:bookmarkEnd w:id="14"/>
    </w:p>
    <w:p w14:paraId="07704849" w14:textId="3E5E708C" w:rsidR="008C3452" w:rsidRDefault="00106993">
      <w:pPr>
        <w:spacing w:line="420" w:lineRule="exact"/>
        <w:ind w:firstLineChars="200" w:firstLine="420"/>
        <w:rPr>
          <w:rFonts w:ascii="Times New Roman" w:hAnsi="Times New Roman"/>
          <w:kern w:val="0"/>
          <w:szCs w:val="20"/>
        </w:rPr>
      </w:pPr>
      <w:r>
        <w:rPr>
          <w:rFonts w:ascii="Times New Roman" w:hAnsi="Times New Roman"/>
          <w:kern w:val="0"/>
          <w:szCs w:val="20"/>
        </w:rPr>
        <w:t>请注意本文件的某些内容可能涉及专利。本文件的发布机构不承担识别专利的责任。</w:t>
      </w:r>
    </w:p>
    <w:p w14:paraId="7991BAAF" w14:textId="77777777" w:rsidR="008C3452" w:rsidRDefault="00106993">
      <w:pPr>
        <w:spacing w:line="420" w:lineRule="exact"/>
        <w:ind w:firstLineChars="200" w:firstLine="420"/>
        <w:rPr>
          <w:rFonts w:ascii="Times New Roman" w:hAnsi="Times New Roman"/>
          <w:kern w:val="0"/>
          <w:szCs w:val="20"/>
        </w:rPr>
      </w:pPr>
      <w:r>
        <w:rPr>
          <w:rFonts w:ascii="Times New Roman" w:hAnsi="Times New Roman"/>
          <w:kern w:val="0"/>
          <w:szCs w:val="20"/>
        </w:rPr>
        <w:t>本文件由辽宁省农业农村厅提出并归口。</w:t>
      </w:r>
    </w:p>
    <w:p w14:paraId="66B3C52E" w14:textId="59FD35CB" w:rsidR="008C3452" w:rsidRPr="001D0795" w:rsidRDefault="00106993">
      <w:pPr>
        <w:spacing w:line="420" w:lineRule="exact"/>
        <w:ind w:firstLineChars="200" w:firstLine="420"/>
        <w:rPr>
          <w:rFonts w:ascii="Times New Roman" w:hAnsi="Times New Roman"/>
          <w:color w:val="000000" w:themeColor="text1"/>
          <w:kern w:val="0"/>
          <w:szCs w:val="20"/>
        </w:rPr>
      </w:pPr>
      <w:r>
        <w:rPr>
          <w:rFonts w:ascii="Times New Roman" w:hAnsi="Times New Roman"/>
          <w:kern w:val="0"/>
          <w:szCs w:val="20"/>
        </w:rPr>
        <w:t>本文件起草单位</w:t>
      </w:r>
      <w:r w:rsidRPr="001D0795">
        <w:rPr>
          <w:rFonts w:ascii="Times New Roman" w:hAnsi="Times New Roman"/>
          <w:color w:val="000000" w:themeColor="text1"/>
          <w:kern w:val="0"/>
          <w:szCs w:val="20"/>
        </w:rPr>
        <w:t>：</w:t>
      </w:r>
      <w:r w:rsidRPr="001D0795">
        <w:rPr>
          <w:rFonts w:ascii="宋体" w:hAnsi="宋体"/>
          <w:color w:val="000000" w:themeColor="text1"/>
          <w:kern w:val="0"/>
        </w:rPr>
        <w:t>辽宁省农业科学院</w:t>
      </w:r>
      <w:r w:rsidRPr="001D0795">
        <w:rPr>
          <w:rFonts w:ascii="Times New Roman" w:hAnsi="Times New Roman"/>
          <w:color w:val="000000" w:themeColor="text1"/>
          <w:kern w:val="0"/>
          <w:szCs w:val="20"/>
        </w:rPr>
        <w:t>。</w:t>
      </w:r>
    </w:p>
    <w:p w14:paraId="19A06E6C" w14:textId="5CD24807" w:rsidR="008C3452" w:rsidRPr="00B74A60" w:rsidRDefault="00106993">
      <w:pPr>
        <w:spacing w:line="420" w:lineRule="exact"/>
        <w:ind w:firstLineChars="200" w:firstLine="420"/>
        <w:rPr>
          <w:rFonts w:ascii="宋体" w:hAnsi="宋体"/>
          <w:color w:val="FF0000"/>
          <w:kern w:val="0"/>
        </w:rPr>
      </w:pPr>
      <w:r>
        <w:rPr>
          <w:rFonts w:ascii="Times New Roman" w:hAnsi="Times New Roman"/>
        </w:rPr>
        <w:t>本文件主要起草人</w:t>
      </w:r>
      <w:r>
        <w:rPr>
          <w:rFonts w:ascii="Times New Roman" w:hAnsi="Times New Roman"/>
          <w:kern w:val="0"/>
          <w:szCs w:val="20"/>
        </w:rPr>
        <w:t>：</w:t>
      </w:r>
      <w:r w:rsidR="00B74A60">
        <w:rPr>
          <w:rFonts w:ascii="Times New Roman" w:hAnsi="Times New Roman" w:hint="eastAsia"/>
          <w:kern w:val="0"/>
          <w:szCs w:val="20"/>
        </w:rPr>
        <w:t>张惠华</w:t>
      </w:r>
      <w:r>
        <w:rPr>
          <w:rFonts w:ascii="宋体" w:hAnsi="宋体" w:hint="eastAsia"/>
          <w:kern w:val="0"/>
        </w:rPr>
        <w:t>、</w:t>
      </w:r>
      <w:r w:rsidR="00B74A60">
        <w:rPr>
          <w:rFonts w:ascii="宋体" w:hAnsi="宋体" w:hint="eastAsia"/>
          <w:kern w:val="0"/>
        </w:rPr>
        <w:t>田增智</w:t>
      </w:r>
      <w:r>
        <w:rPr>
          <w:rFonts w:ascii="宋体" w:hAnsi="宋体" w:hint="eastAsia"/>
          <w:kern w:val="0"/>
        </w:rPr>
        <w:t>、</w:t>
      </w:r>
      <w:r w:rsidR="00B74A60">
        <w:rPr>
          <w:rFonts w:ascii="宋体" w:hAnsi="宋体" w:hint="eastAsia"/>
          <w:kern w:val="0"/>
        </w:rPr>
        <w:t>吴天宇</w:t>
      </w:r>
      <w:r>
        <w:rPr>
          <w:rFonts w:ascii="宋体" w:hAnsi="宋体" w:hint="eastAsia"/>
          <w:kern w:val="0"/>
        </w:rPr>
        <w:t>、</w:t>
      </w:r>
      <w:r w:rsidR="00B74A60">
        <w:rPr>
          <w:rFonts w:ascii="宋体" w:hAnsi="宋体" w:hint="eastAsia"/>
          <w:kern w:val="0"/>
        </w:rPr>
        <w:t>邢桂梅</w:t>
      </w:r>
      <w:r>
        <w:rPr>
          <w:rFonts w:ascii="宋体" w:hAnsi="宋体" w:hint="eastAsia"/>
          <w:kern w:val="0"/>
        </w:rPr>
        <w:t>、</w:t>
      </w:r>
      <w:r w:rsidR="00B74A60">
        <w:rPr>
          <w:rFonts w:ascii="宋体" w:hAnsi="宋体" w:hint="eastAsia"/>
          <w:kern w:val="0"/>
        </w:rPr>
        <w:t>张艳秋</w:t>
      </w:r>
      <w:r>
        <w:rPr>
          <w:rFonts w:ascii="宋体" w:hAnsi="宋体" w:hint="eastAsia"/>
          <w:kern w:val="0"/>
        </w:rPr>
        <w:t>、</w:t>
      </w:r>
      <w:r w:rsidR="00BC6830">
        <w:rPr>
          <w:rFonts w:ascii="宋体" w:hAnsi="宋体" w:hint="eastAsia"/>
          <w:kern w:val="0"/>
        </w:rPr>
        <w:t>姜赟、</w:t>
      </w:r>
      <w:r w:rsidR="00B74A60">
        <w:rPr>
          <w:rFonts w:ascii="宋体" w:hAnsi="宋体" w:hint="eastAsia"/>
          <w:kern w:val="0"/>
        </w:rPr>
        <w:t>屈连伟</w:t>
      </w:r>
      <w:r w:rsidR="00197E20">
        <w:rPr>
          <w:rFonts w:ascii="宋体" w:hAnsi="宋体" w:hint="eastAsia"/>
          <w:kern w:val="0"/>
        </w:rPr>
        <w:t>、王丽波、侯晓磊、赵展、王茹</w:t>
      </w:r>
      <w:r w:rsidRPr="001D0795">
        <w:rPr>
          <w:rFonts w:ascii="宋体" w:hAnsi="宋体" w:hint="eastAsia"/>
          <w:color w:val="000000" w:themeColor="text1"/>
          <w:kern w:val="0"/>
        </w:rPr>
        <w:t>。</w:t>
      </w:r>
    </w:p>
    <w:p w14:paraId="3AB8F09D" w14:textId="77777777" w:rsidR="008C3452" w:rsidRDefault="00106993">
      <w:pPr>
        <w:spacing w:line="420" w:lineRule="exact"/>
        <w:ind w:firstLineChars="200" w:firstLine="420"/>
        <w:rPr>
          <w:rFonts w:ascii="宋体" w:hAnsi="宋体"/>
          <w:kern w:val="0"/>
        </w:rPr>
      </w:pPr>
      <w:r>
        <w:rPr>
          <w:rFonts w:ascii="Times New Roman" w:hAnsi="Times New Roman" w:hint="eastAsia"/>
        </w:rPr>
        <w:t>本文件及其所代替的历次版本发布情况为：</w:t>
      </w:r>
      <w:r>
        <w:rPr>
          <w:rFonts w:ascii="Times New Roman" w:eastAsia="仿宋_GB2312" w:hAnsi="Times New Roman"/>
        </w:rPr>
        <w:t>DB21/T 2</w:t>
      </w:r>
      <w:r w:rsidR="00B74A60">
        <w:rPr>
          <w:rFonts w:ascii="Times New Roman" w:eastAsia="仿宋_GB2312" w:hAnsi="Times New Roman"/>
        </w:rPr>
        <w:t>672</w:t>
      </w:r>
      <w:r>
        <w:rPr>
          <w:rFonts w:ascii="Times New Roman" w:eastAsia="仿宋_GB2312" w:hAnsi="Times New Roman"/>
        </w:rPr>
        <w:t>-201</w:t>
      </w:r>
      <w:r w:rsidR="00B74A60">
        <w:rPr>
          <w:rFonts w:ascii="Times New Roman" w:eastAsia="仿宋_GB2312" w:hAnsi="Times New Roman"/>
        </w:rPr>
        <w:t>6</w:t>
      </w:r>
    </w:p>
    <w:p w14:paraId="63F38688" w14:textId="77777777" w:rsidR="008C3452" w:rsidRDefault="00106993">
      <w:pPr>
        <w:spacing w:line="420" w:lineRule="exact"/>
        <w:ind w:firstLineChars="200" w:firstLine="420"/>
        <w:rPr>
          <w:rFonts w:ascii="Times New Roman" w:hAnsi="Times New Roman"/>
          <w:kern w:val="0"/>
          <w:szCs w:val="20"/>
        </w:rPr>
      </w:pPr>
      <w:r>
        <w:rPr>
          <w:rFonts w:ascii="Times New Roman" w:hAnsi="Times New Roman"/>
          <w:kern w:val="0"/>
          <w:szCs w:val="20"/>
        </w:rPr>
        <w:t>本</w:t>
      </w:r>
      <w:r>
        <w:rPr>
          <w:rFonts w:ascii="Times New Roman" w:hAnsi="Times New Roman" w:hint="eastAsia"/>
          <w:kern w:val="0"/>
          <w:szCs w:val="20"/>
        </w:rPr>
        <w:t>文件</w:t>
      </w:r>
      <w:r>
        <w:rPr>
          <w:rFonts w:ascii="Times New Roman" w:hAnsi="Times New Roman"/>
          <w:kern w:val="0"/>
          <w:szCs w:val="20"/>
        </w:rPr>
        <w:t>发布实施后，任何单位和个人如有问题和意见建议，均可以通过来电和来函等方式进行反馈，我们将及时答复并认真处理，根据实际情况依法进行评估及复审。</w:t>
      </w:r>
    </w:p>
    <w:p w14:paraId="107D04E6" w14:textId="77777777" w:rsidR="008C3452" w:rsidRDefault="00106993">
      <w:pPr>
        <w:spacing w:line="420" w:lineRule="exact"/>
        <w:ind w:firstLineChars="200" w:firstLine="420"/>
        <w:rPr>
          <w:rFonts w:ascii="Times New Roman" w:hAnsi="Times New Roman"/>
          <w:kern w:val="0"/>
          <w:szCs w:val="20"/>
        </w:rPr>
      </w:pPr>
      <w:r>
        <w:rPr>
          <w:rFonts w:ascii="Times New Roman" w:hAnsi="Times New Roman"/>
          <w:kern w:val="0"/>
          <w:szCs w:val="20"/>
        </w:rPr>
        <w:t>归口管理部门通讯地址：辽宁省农业农村厅（辽宁省沈阳市和平区太原北街</w:t>
      </w:r>
      <w:r>
        <w:rPr>
          <w:rFonts w:ascii="Times New Roman" w:hAnsi="Times New Roman"/>
          <w:kern w:val="0"/>
          <w:szCs w:val="20"/>
        </w:rPr>
        <w:t>2</w:t>
      </w:r>
      <w:r>
        <w:rPr>
          <w:rFonts w:ascii="Times New Roman" w:hAnsi="Times New Roman"/>
          <w:kern w:val="0"/>
          <w:szCs w:val="20"/>
        </w:rPr>
        <w:t>号），邮编：</w:t>
      </w:r>
      <w:r>
        <w:rPr>
          <w:rFonts w:ascii="Times New Roman" w:hAnsi="Times New Roman"/>
          <w:kern w:val="0"/>
          <w:szCs w:val="20"/>
        </w:rPr>
        <w:t>110001</w:t>
      </w:r>
      <w:r>
        <w:rPr>
          <w:rFonts w:ascii="Times New Roman" w:hAnsi="Times New Roman"/>
          <w:kern w:val="0"/>
          <w:szCs w:val="20"/>
        </w:rPr>
        <w:t>，联系电话：</w:t>
      </w:r>
      <w:r>
        <w:rPr>
          <w:rFonts w:ascii="Times New Roman" w:hAnsi="Times New Roman"/>
          <w:kern w:val="0"/>
          <w:szCs w:val="20"/>
        </w:rPr>
        <w:t>024-23447862</w:t>
      </w:r>
      <w:r>
        <w:rPr>
          <w:rFonts w:ascii="Times New Roman" w:hAnsi="Times New Roman" w:hint="eastAsia"/>
          <w:kern w:val="0"/>
          <w:szCs w:val="20"/>
        </w:rPr>
        <w:t>。</w:t>
      </w:r>
    </w:p>
    <w:p w14:paraId="273197D7" w14:textId="77777777" w:rsidR="008C3452" w:rsidRDefault="00106993">
      <w:pPr>
        <w:spacing w:line="420" w:lineRule="exact"/>
        <w:ind w:firstLineChars="200" w:firstLine="420"/>
        <w:rPr>
          <w:rFonts w:ascii="Times New Roman" w:hAnsi="Times New Roman"/>
          <w:kern w:val="0"/>
          <w:szCs w:val="20"/>
        </w:rPr>
      </w:pPr>
      <w:r>
        <w:rPr>
          <w:rFonts w:ascii="Times New Roman" w:hAnsi="Times New Roman" w:hint="eastAsia"/>
          <w:kern w:val="0"/>
          <w:szCs w:val="20"/>
        </w:rPr>
        <w:t>文件</w:t>
      </w:r>
      <w:r>
        <w:rPr>
          <w:rFonts w:ascii="Times New Roman" w:hAnsi="Times New Roman"/>
          <w:kern w:val="0"/>
          <w:szCs w:val="20"/>
        </w:rPr>
        <w:t>起草单位通讯地址：辽宁省农业科学院（辽宁省沈阳市东陵路</w:t>
      </w:r>
      <w:r>
        <w:rPr>
          <w:rFonts w:ascii="Times New Roman" w:hAnsi="Times New Roman"/>
          <w:kern w:val="0"/>
          <w:szCs w:val="20"/>
        </w:rPr>
        <w:t>84</w:t>
      </w:r>
      <w:r>
        <w:rPr>
          <w:rFonts w:ascii="Times New Roman" w:hAnsi="Times New Roman"/>
          <w:kern w:val="0"/>
          <w:szCs w:val="20"/>
        </w:rPr>
        <w:t>号），邮编：</w:t>
      </w:r>
      <w:r>
        <w:rPr>
          <w:rFonts w:ascii="Times New Roman" w:hAnsi="Times New Roman"/>
          <w:kern w:val="0"/>
          <w:szCs w:val="20"/>
        </w:rPr>
        <w:t>110161</w:t>
      </w:r>
      <w:r>
        <w:rPr>
          <w:rFonts w:ascii="Times New Roman" w:hAnsi="Times New Roman"/>
          <w:kern w:val="0"/>
          <w:szCs w:val="20"/>
        </w:rPr>
        <w:t>，联系电话：</w:t>
      </w:r>
      <w:r>
        <w:rPr>
          <w:rFonts w:ascii="Times New Roman" w:hAnsi="Times New Roman"/>
          <w:kern w:val="0"/>
          <w:szCs w:val="20"/>
        </w:rPr>
        <w:t>024-31025677</w:t>
      </w:r>
      <w:r>
        <w:rPr>
          <w:rFonts w:ascii="Times New Roman" w:hAnsi="Times New Roman" w:hint="eastAsia"/>
          <w:kern w:val="0"/>
          <w:szCs w:val="20"/>
        </w:rPr>
        <w:t>。</w:t>
      </w:r>
    </w:p>
    <w:p w14:paraId="349AD3FF" w14:textId="77777777" w:rsidR="008C3452" w:rsidRDefault="008C3452" w:rsidP="00C66766">
      <w:pPr>
        <w:pStyle w:val="affffd"/>
      </w:pPr>
    </w:p>
    <w:p w14:paraId="32C39CA7" w14:textId="77777777" w:rsidR="008C3452" w:rsidRDefault="008C3452" w:rsidP="00C66766">
      <w:pPr>
        <w:pStyle w:val="affffd"/>
      </w:pPr>
    </w:p>
    <w:p w14:paraId="155D834B" w14:textId="77777777" w:rsidR="008C3452" w:rsidRDefault="008C3452" w:rsidP="00C66766">
      <w:pPr>
        <w:pStyle w:val="affffd"/>
        <w:sectPr w:rsidR="008C3452">
          <w:headerReference w:type="even" r:id="rId14"/>
          <w:headerReference w:type="default" r:id="rId15"/>
          <w:footerReference w:type="default" r:id="rId16"/>
          <w:pgSz w:w="11906" w:h="16838"/>
          <w:pgMar w:top="2410" w:right="1134" w:bottom="1134" w:left="1134" w:header="1418" w:footer="1134" w:gutter="284"/>
          <w:pgNumType w:fmt="upperRoman" w:start="1"/>
          <w:cols w:space="425"/>
          <w:formProt w:val="0"/>
          <w:docGrid w:type="lines" w:linePitch="312"/>
        </w:sectPr>
      </w:pPr>
    </w:p>
    <w:p w14:paraId="3F8298CE" w14:textId="77777777" w:rsidR="008C3452" w:rsidRDefault="008C3452">
      <w:pPr>
        <w:spacing w:line="20" w:lineRule="exact"/>
        <w:jc w:val="center"/>
        <w:rPr>
          <w:rFonts w:ascii="黑体" w:eastAsia="黑体" w:hAnsi="黑体"/>
          <w:sz w:val="32"/>
          <w:szCs w:val="32"/>
        </w:rPr>
      </w:pPr>
      <w:bookmarkStart w:id="15" w:name="BookMark4"/>
      <w:bookmarkEnd w:id="13"/>
    </w:p>
    <w:p w14:paraId="102CF865" w14:textId="77777777" w:rsidR="008C3452" w:rsidRDefault="008C3452">
      <w:pPr>
        <w:spacing w:line="20" w:lineRule="exact"/>
        <w:jc w:val="center"/>
        <w:rPr>
          <w:rFonts w:ascii="黑体" w:eastAsia="黑体" w:hAnsi="黑体"/>
          <w:sz w:val="32"/>
          <w:szCs w:val="32"/>
        </w:rPr>
      </w:pPr>
    </w:p>
    <w:bookmarkStart w:id="16" w:name="NEW_STAND_NAME" w:displacedByCustomXml="next"/>
    <w:sdt>
      <w:sdtPr>
        <w:tag w:val="NEW_STAND_NAME"/>
        <w:id w:val="595910757"/>
        <w:lock w:val="sdtLocked"/>
        <w:placeholder>
          <w:docPart w:val="8D51676F08B34AC5A56FBF63AC7A73BC"/>
        </w:placeholder>
      </w:sdtPr>
      <w:sdtEndPr/>
      <w:sdtContent>
        <w:p w14:paraId="28420133" w14:textId="77777777" w:rsidR="008C3452" w:rsidRDefault="00C66766">
          <w:pPr>
            <w:pStyle w:val="afffffffffe"/>
            <w:spacing w:beforeLines="1" w:before="3" w:afterLines="220" w:after="686"/>
          </w:pPr>
          <w:r>
            <w:rPr>
              <w:rFonts w:hint="eastAsia"/>
            </w:rPr>
            <w:t>水培郁金香</w:t>
          </w:r>
          <w:r w:rsidR="00106993">
            <w:rPr>
              <w:rFonts w:hint="eastAsia"/>
            </w:rPr>
            <w:t>生产技术规程</w:t>
          </w:r>
        </w:p>
      </w:sdtContent>
    </w:sdt>
    <w:p w14:paraId="0734D873" w14:textId="77777777" w:rsidR="008C3452" w:rsidRDefault="00106993">
      <w:pPr>
        <w:pStyle w:val="afffffff1"/>
        <w:numPr>
          <w:ilvl w:val="1"/>
          <w:numId w:val="0"/>
        </w:numPr>
        <w:spacing w:before="312" w:after="312"/>
      </w:pPr>
      <w:bookmarkStart w:id="17" w:name="_Toc26986771"/>
      <w:bookmarkStart w:id="18" w:name="_Toc26648465"/>
      <w:bookmarkStart w:id="19" w:name="_Toc17233333"/>
      <w:bookmarkStart w:id="20" w:name="_Toc26986530"/>
      <w:bookmarkStart w:id="21" w:name="_Toc17233325"/>
      <w:bookmarkStart w:id="22" w:name="_Toc24884211"/>
      <w:bookmarkStart w:id="23" w:name="_Toc26718930"/>
      <w:bookmarkStart w:id="24" w:name="_Toc24884218"/>
      <w:bookmarkEnd w:id="16"/>
      <w:r>
        <w:rPr>
          <w:rFonts w:hint="eastAsia"/>
        </w:rPr>
        <w:t>1　范围</w:t>
      </w:r>
      <w:bookmarkEnd w:id="17"/>
      <w:bookmarkEnd w:id="18"/>
      <w:bookmarkEnd w:id="19"/>
      <w:bookmarkEnd w:id="20"/>
      <w:bookmarkEnd w:id="21"/>
      <w:bookmarkEnd w:id="22"/>
      <w:bookmarkEnd w:id="23"/>
      <w:bookmarkEnd w:id="24"/>
    </w:p>
    <w:p w14:paraId="11605BDE" w14:textId="77777777" w:rsidR="00B74A60" w:rsidRPr="00B74A60" w:rsidRDefault="00B74A60" w:rsidP="008D67A1">
      <w:pPr>
        <w:pStyle w:val="affffd"/>
        <w:numPr>
          <w:ilvl w:val="1"/>
          <w:numId w:val="0"/>
        </w:numPr>
        <w:spacing w:line="360" w:lineRule="auto"/>
        <w:ind w:firstLineChars="200" w:firstLine="420"/>
        <w:jc w:val="both"/>
      </w:pPr>
      <w:bookmarkStart w:id="25" w:name="_Toc26986531"/>
      <w:bookmarkStart w:id="26" w:name="_Toc26718931"/>
      <w:bookmarkStart w:id="27" w:name="_Toc26986772"/>
      <w:r w:rsidRPr="00B74A60">
        <w:rPr>
          <w:rFonts w:hint="eastAsia"/>
        </w:rPr>
        <w:t>本标准规定郁金香品种水培生产过程，包括品种选择、种</w:t>
      </w:r>
      <w:proofErr w:type="gramStart"/>
      <w:r w:rsidRPr="00B74A60">
        <w:rPr>
          <w:rFonts w:hint="eastAsia"/>
        </w:rPr>
        <w:t>球选择</w:t>
      </w:r>
      <w:proofErr w:type="gramEnd"/>
      <w:r w:rsidRPr="00B74A60">
        <w:rPr>
          <w:rFonts w:hint="eastAsia"/>
        </w:rPr>
        <w:t>与消毒、栽培模式、生产管理、采收、包装、保鲜贮藏等技术措施。</w:t>
      </w:r>
    </w:p>
    <w:p w14:paraId="38B10DF2" w14:textId="68F664EE" w:rsidR="00B74A60" w:rsidRDefault="001D0795" w:rsidP="008D67A1">
      <w:pPr>
        <w:pStyle w:val="affffd"/>
        <w:numPr>
          <w:ilvl w:val="1"/>
          <w:numId w:val="0"/>
        </w:numPr>
        <w:spacing w:line="360" w:lineRule="auto"/>
        <w:ind w:firstLineChars="200" w:firstLine="420"/>
        <w:jc w:val="both"/>
      </w:pPr>
      <w:r>
        <w:rPr>
          <w:rFonts w:hint="eastAsia"/>
        </w:rPr>
        <w:t>本标准适用于设施条件下郁金香</w:t>
      </w:r>
      <w:r w:rsidR="00B74A60" w:rsidRPr="00B74A60">
        <w:rPr>
          <w:rFonts w:hint="eastAsia"/>
        </w:rPr>
        <w:t>的水培生产。</w:t>
      </w:r>
    </w:p>
    <w:p w14:paraId="7B70BC86" w14:textId="77777777" w:rsidR="008C3452" w:rsidRDefault="00106993" w:rsidP="00B74A60">
      <w:pPr>
        <w:pStyle w:val="afffffff1"/>
        <w:numPr>
          <w:ilvl w:val="1"/>
          <w:numId w:val="0"/>
        </w:numPr>
        <w:spacing w:before="312" w:after="312"/>
      </w:pPr>
      <w:r>
        <w:rPr>
          <w:rFonts w:hint="eastAsia"/>
        </w:rPr>
        <w:t>2　规范性引用文件</w:t>
      </w:r>
      <w:bookmarkEnd w:id="25"/>
      <w:bookmarkEnd w:id="26"/>
      <w:bookmarkEnd w:id="27"/>
    </w:p>
    <w:sdt>
      <w:sdtPr>
        <w:rPr>
          <w:rFonts w:hint="eastAsia"/>
        </w:rPr>
        <w:id w:val="715848253"/>
        <w:placeholder>
          <w:docPart w:val="{18f34006-58c8-453a-bbef-a05c0b28175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2EFD690D" w14:textId="77777777" w:rsidR="008C3452" w:rsidRDefault="00106993" w:rsidP="00C66766">
          <w:pPr>
            <w:pStyle w:val="affffd"/>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AB3E1AD" w14:textId="77777777" w:rsidR="00C571D6" w:rsidRPr="008D67A1" w:rsidRDefault="00C571D6" w:rsidP="008D67A1">
      <w:pPr>
        <w:pStyle w:val="affffd"/>
        <w:numPr>
          <w:ilvl w:val="1"/>
          <w:numId w:val="0"/>
        </w:numPr>
        <w:spacing w:line="360" w:lineRule="auto"/>
        <w:ind w:firstLineChars="200" w:firstLine="420"/>
        <w:jc w:val="both"/>
      </w:pPr>
      <w:r w:rsidRPr="008D67A1">
        <w:rPr>
          <w:rFonts w:hint="eastAsia"/>
        </w:rPr>
        <w:t>GB4285-1989  《农药安全使用标准》</w:t>
      </w:r>
    </w:p>
    <w:p w14:paraId="71E58E66" w14:textId="77777777" w:rsidR="00C571D6" w:rsidRPr="008D67A1" w:rsidRDefault="00C571D6" w:rsidP="008D67A1">
      <w:pPr>
        <w:pStyle w:val="affffd"/>
        <w:numPr>
          <w:ilvl w:val="1"/>
          <w:numId w:val="0"/>
        </w:numPr>
        <w:spacing w:line="360" w:lineRule="auto"/>
        <w:ind w:firstLineChars="200" w:firstLine="420"/>
        <w:jc w:val="both"/>
      </w:pPr>
      <w:r w:rsidRPr="008D67A1">
        <w:rPr>
          <w:rFonts w:hint="eastAsia"/>
        </w:rPr>
        <w:t>GB5084-2005 《农田灌溉水质标准》</w:t>
      </w:r>
    </w:p>
    <w:p w14:paraId="0E94D61E" w14:textId="77777777" w:rsidR="00C571D6" w:rsidRPr="008D67A1" w:rsidRDefault="00C571D6" w:rsidP="008D67A1">
      <w:pPr>
        <w:pStyle w:val="affffd"/>
        <w:numPr>
          <w:ilvl w:val="1"/>
          <w:numId w:val="0"/>
        </w:numPr>
        <w:spacing w:line="360" w:lineRule="auto"/>
        <w:ind w:firstLineChars="200" w:firstLine="420"/>
        <w:jc w:val="both"/>
      </w:pPr>
      <w:r w:rsidRPr="008D67A1">
        <w:rPr>
          <w:rFonts w:hint="eastAsia"/>
        </w:rPr>
        <w:t>GB/T8321 《农药合理使用准则》</w:t>
      </w:r>
    </w:p>
    <w:p w14:paraId="7EE7087F" w14:textId="77777777" w:rsidR="008C3452" w:rsidRDefault="00106993" w:rsidP="00C571D6">
      <w:pPr>
        <w:pStyle w:val="afffffff1"/>
        <w:numPr>
          <w:ilvl w:val="1"/>
          <w:numId w:val="0"/>
        </w:numPr>
        <w:spacing w:before="312" w:after="312"/>
      </w:pPr>
      <w:r>
        <w:rPr>
          <w:rFonts w:hint="eastAsia"/>
        </w:rPr>
        <w:t>3　术语和定义</w:t>
      </w:r>
    </w:p>
    <w:bookmarkStart w:id="28" w:name="_Toc26986532" w:displacedByCustomXml="next"/>
    <w:bookmarkEnd w:id="28" w:displacedByCustomXml="next"/>
    <w:sdt>
      <w:sdtPr>
        <w:id w:val="-1909835108"/>
        <w:placeholder>
          <w:docPart w:val="301EABE90A024F54ADD1DA2A6B43A62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003DFAE8" w14:textId="75FBF87D" w:rsidR="008C3452" w:rsidRPr="00C571D6" w:rsidRDefault="003A0727" w:rsidP="00C66766">
          <w:pPr>
            <w:pStyle w:val="affffd"/>
          </w:pPr>
          <w:r>
            <w:t>下列术语和定义适用于本文件。</w:t>
          </w:r>
        </w:p>
      </w:sdtContent>
    </w:sdt>
    <w:p w14:paraId="49DCDDAC" w14:textId="13F70F55" w:rsidR="003A0727" w:rsidRDefault="003A0727">
      <w:pPr>
        <w:pStyle w:val="afffffff1"/>
        <w:numPr>
          <w:ilvl w:val="1"/>
          <w:numId w:val="0"/>
        </w:numPr>
        <w:snapToGrid w:val="0"/>
        <w:spacing w:before="312" w:after="312" w:line="400" w:lineRule="exact"/>
        <w:jc w:val="left"/>
      </w:pPr>
      <w:r>
        <w:rPr>
          <w:rFonts w:hint="eastAsia"/>
        </w:rPr>
        <w:t>3</w:t>
      </w:r>
      <w:r>
        <w:t xml:space="preserve">.1 </w:t>
      </w:r>
    </w:p>
    <w:p w14:paraId="64CF590A" w14:textId="0A285F4E" w:rsidR="008C3452" w:rsidRDefault="00106993">
      <w:pPr>
        <w:pStyle w:val="afffffff1"/>
        <w:numPr>
          <w:ilvl w:val="1"/>
          <w:numId w:val="0"/>
        </w:numPr>
        <w:snapToGrid w:val="0"/>
        <w:spacing w:before="312" w:after="312" w:line="400" w:lineRule="exact"/>
        <w:jc w:val="left"/>
      </w:pPr>
      <w:r>
        <w:rPr>
          <w:rFonts w:hint="eastAsia"/>
        </w:rPr>
        <w:t xml:space="preserve">4　</w:t>
      </w:r>
      <w:r w:rsidR="00C571D6" w:rsidRPr="00C571D6">
        <w:rPr>
          <w:rFonts w:hint="eastAsia"/>
        </w:rPr>
        <w:t xml:space="preserve"> 品种选择</w:t>
      </w:r>
    </w:p>
    <w:p w14:paraId="0197CEC6" w14:textId="77777777" w:rsidR="008C3452" w:rsidRDefault="00C571D6" w:rsidP="008D67A1">
      <w:pPr>
        <w:pStyle w:val="affffd"/>
        <w:numPr>
          <w:ilvl w:val="1"/>
          <w:numId w:val="0"/>
        </w:numPr>
        <w:spacing w:line="360" w:lineRule="auto"/>
        <w:ind w:firstLineChars="200" w:firstLine="420"/>
        <w:jc w:val="both"/>
      </w:pPr>
      <w:r w:rsidRPr="00C571D6">
        <w:rPr>
          <w:rFonts w:hint="eastAsia"/>
        </w:rPr>
        <w:t>选择市场需求量大且可进行水培的郁金香品种。如世界真爱、法国之光、杨凡内斯、林马克、水晶美人、牛津、荷兰服饰、夜皇后、金阿波罗、范伊克等</w:t>
      </w:r>
      <w:r w:rsidR="00106993">
        <w:rPr>
          <w:rFonts w:hint="eastAsia"/>
        </w:rPr>
        <w:t>。</w:t>
      </w:r>
    </w:p>
    <w:p w14:paraId="37E42047" w14:textId="77777777" w:rsidR="008C3452" w:rsidRDefault="00106993">
      <w:pPr>
        <w:pStyle w:val="afffffff1"/>
        <w:numPr>
          <w:ilvl w:val="1"/>
          <w:numId w:val="0"/>
        </w:numPr>
        <w:spacing w:before="312" w:after="312" w:line="400" w:lineRule="exact"/>
      </w:pPr>
      <w:r>
        <w:rPr>
          <w:rFonts w:hint="eastAsia"/>
        </w:rPr>
        <w:t xml:space="preserve">5　</w:t>
      </w:r>
      <w:r w:rsidR="00C571D6" w:rsidRPr="00C571D6">
        <w:rPr>
          <w:rFonts w:hint="eastAsia"/>
        </w:rPr>
        <w:t>种</w:t>
      </w:r>
      <w:proofErr w:type="gramStart"/>
      <w:r w:rsidR="00C571D6" w:rsidRPr="00C571D6">
        <w:rPr>
          <w:rFonts w:hint="eastAsia"/>
        </w:rPr>
        <w:t>球选择</w:t>
      </w:r>
      <w:proofErr w:type="gramEnd"/>
      <w:r w:rsidR="00C571D6" w:rsidRPr="00C571D6">
        <w:rPr>
          <w:rFonts w:hint="eastAsia"/>
        </w:rPr>
        <w:t>与处理</w:t>
      </w:r>
    </w:p>
    <w:p w14:paraId="45B70CED" w14:textId="77777777" w:rsidR="00C571D6" w:rsidRPr="008D67A1" w:rsidRDefault="00C571D6" w:rsidP="008D67A1">
      <w:pPr>
        <w:pStyle w:val="affffd"/>
        <w:numPr>
          <w:ilvl w:val="1"/>
          <w:numId w:val="0"/>
        </w:numPr>
        <w:autoSpaceDE/>
        <w:autoSpaceDN/>
        <w:spacing w:line="400" w:lineRule="exact"/>
        <w:rPr>
          <w:rFonts w:ascii="黑体" w:eastAsia="黑体" w:hAnsi="黑体" w:cs="黑体"/>
          <w:szCs w:val="21"/>
        </w:rPr>
      </w:pPr>
      <w:r w:rsidRPr="008D67A1">
        <w:rPr>
          <w:rFonts w:ascii="黑体" w:eastAsia="黑体" w:hAnsi="黑体" w:cs="黑体"/>
          <w:szCs w:val="21"/>
        </w:rPr>
        <w:t>5</w:t>
      </w:r>
      <w:r w:rsidRPr="008D67A1">
        <w:rPr>
          <w:rFonts w:ascii="黑体" w:eastAsia="黑体" w:hAnsi="黑体" w:cs="黑体" w:hint="eastAsia"/>
          <w:szCs w:val="21"/>
        </w:rPr>
        <w:t>.1 选择</w:t>
      </w:r>
    </w:p>
    <w:p w14:paraId="1A77A9D4" w14:textId="77777777" w:rsidR="00C571D6" w:rsidRPr="008D67A1" w:rsidRDefault="00C571D6" w:rsidP="008D67A1">
      <w:pPr>
        <w:pStyle w:val="affffc"/>
        <w:numPr>
          <w:ilvl w:val="1"/>
          <w:numId w:val="0"/>
        </w:numPr>
        <w:ind w:firstLineChars="200" w:firstLine="420"/>
      </w:pPr>
      <w:r w:rsidRPr="008D67A1">
        <w:rPr>
          <w:rFonts w:hint="eastAsia"/>
        </w:rPr>
        <w:t>宜选用</w:t>
      </w:r>
      <w:r w:rsidRPr="008D67A1">
        <w:rPr>
          <w:rFonts w:hint="eastAsia"/>
        </w:rPr>
        <w:t>5</w:t>
      </w:r>
      <w:r w:rsidRPr="008D67A1">
        <w:rPr>
          <w:rFonts w:hint="eastAsia"/>
        </w:rPr>
        <w:t>度球，如采用配套生根气</w:t>
      </w:r>
      <w:proofErr w:type="gramStart"/>
      <w:r w:rsidRPr="008D67A1">
        <w:rPr>
          <w:rFonts w:hint="eastAsia"/>
        </w:rPr>
        <w:t>调室设施</w:t>
      </w:r>
      <w:proofErr w:type="gramEnd"/>
      <w:r w:rsidRPr="008D67A1">
        <w:rPr>
          <w:rFonts w:hint="eastAsia"/>
        </w:rPr>
        <w:t>进行切花生产，宜选用</w:t>
      </w:r>
      <w:r w:rsidRPr="008D67A1">
        <w:rPr>
          <w:rFonts w:hint="eastAsia"/>
        </w:rPr>
        <w:t>9</w:t>
      </w:r>
      <w:r w:rsidRPr="008D67A1">
        <w:rPr>
          <w:rFonts w:hint="eastAsia"/>
        </w:rPr>
        <w:t>度球。规格宜选用一级或二级郁金香种球。要求无机械损伤、无病虫危害和质地饱满的种球。</w:t>
      </w:r>
    </w:p>
    <w:p w14:paraId="7BBAF9A9" w14:textId="77777777" w:rsidR="00C571D6" w:rsidRPr="008D67A1" w:rsidRDefault="00C571D6" w:rsidP="008D67A1">
      <w:pPr>
        <w:pStyle w:val="affffd"/>
        <w:numPr>
          <w:ilvl w:val="1"/>
          <w:numId w:val="0"/>
        </w:numPr>
        <w:autoSpaceDE/>
        <w:autoSpaceDN/>
        <w:spacing w:line="400" w:lineRule="exact"/>
        <w:rPr>
          <w:rFonts w:ascii="黑体" w:eastAsia="黑体" w:hAnsi="黑体" w:cs="黑体"/>
          <w:szCs w:val="21"/>
        </w:rPr>
      </w:pPr>
      <w:r w:rsidRPr="008D67A1">
        <w:rPr>
          <w:rFonts w:ascii="黑体" w:eastAsia="黑体" w:hAnsi="黑体" w:cs="黑体"/>
          <w:szCs w:val="21"/>
        </w:rPr>
        <w:t>5</w:t>
      </w:r>
      <w:r w:rsidRPr="008D67A1">
        <w:rPr>
          <w:rFonts w:ascii="黑体" w:eastAsia="黑体" w:hAnsi="黑体" w:cs="黑体" w:hint="eastAsia"/>
          <w:szCs w:val="21"/>
        </w:rPr>
        <w:t>.2 去皮</w:t>
      </w:r>
    </w:p>
    <w:p w14:paraId="4F08CBD1" w14:textId="77777777" w:rsidR="00C571D6" w:rsidRPr="008D67A1" w:rsidRDefault="00C571D6" w:rsidP="008D67A1">
      <w:pPr>
        <w:pStyle w:val="affffc"/>
        <w:numPr>
          <w:ilvl w:val="1"/>
          <w:numId w:val="0"/>
        </w:numPr>
        <w:ind w:firstLineChars="200" w:firstLine="420"/>
      </w:pPr>
      <w:r w:rsidRPr="008D67A1">
        <w:rPr>
          <w:rFonts w:hint="eastAsia"/>
        </w:rPr>
        <w:lastRenderedPageBreak/>
        <w:t>种皮自然开裂且露出鳞茎盘的子球，无需去皮；种皮完好的种球，栽植前应剥去鳞茎盘部位的革质外皮；茎尖已经露出的子球，可保留上部外皮；鳞茎紧密包裹的子球，应去除全部革质外皮。</w:t>
      </w:r>
    </w:p>
    <w:p w14:paraId="1F8001D8" w14:textId="77777777" w:rsidR="00C571D6" w:rsidRPr="008D67A1" w:rsidRDefault="00C571D6" w:rsidP="008D67A1">
      <w:pPr>
        <w:pStyle w:val="affffd"/>
        <w:numPr>
          <w:ilvl w:val="1"/>
          <w:numId w:val="0"/>
        </w:numPr>
        <w:autoSpaceDE/>
        <w:autoSpaceDN/>
        <w:spacing w:line="400" w:lineRule="exact"/>
        <w:rPr>
          <w:rFonts w:ascii="黑体" w:eastAsia="黑体" w:hAnsi="黑体" w:cs="黑体"/>
          <w:szCs w:val="21"/>
        </w:rPr>
      </w:pPr>
      <w:r w:rsidRPr="008D67A1">
        <w:rPr>
          <w:rFonts w:ascii="黑体" w:eastAsia="黑体" w:hAnsi="黑体" w:cs="黑体"/>
          <w:szCs w:val="21"/>
        </w:rPr>
        <w:t>5</w:t>
      </w:r>
      <w:r w:rsidRPr="008D67A1">
        <w:rPr>
          <w:rFonts w:ascii="黑体" w:eastAsia="黑体" w:hAnsi="黑体" w:cs="黑体" w:hint="eastAsia"/>
          <w:szCs w:val="21"/>
        </w:rPr>
        <w:t>.3 消毒</w:t>
      </w:r>
    </w:p>
    <w:p w14:paraId="0CD38B0C" w14:textId="77777777" w:rsidR="009B71BC" w:rsidRPr="008D67A1" w:rsidRDefault="00C571D6" w:rsidP="008D67A1">
      <w:pPr>
        <w:pStyle w:val="affffc"/>
        <w:numPr>
          <w:ilvl w:val="1"/>
          <w:numId w:val="0"/>
        </w:numPr>
        <w:ind w:firstLineChars="200" w:firstLine="420"/>
      </w:pPr>
      <w:r w:rsidRPr="008D67A1">
        <w:rPr>
          <w:rFonts w:hint="eastAsia"/>
        </w:rPr>
        <w:t>宜选用喷淋的方法在种球栽植后进行消毒。使用农药、稀释倍数、消毒时间</w:t>
      </w:r>
      <w:r w:rsidR="00C66766" w:rsidRPr="008D67A1">
        <w:rPr>
          <w:rFonts w:hint="eastAsia"/>
        </w:rPr>
        <w:t>见附录</w:t>
      </w:r>
      <w:r w:rsidR="00C66766" w:rsidRPr="008D67A1">
        <w:rPr>
          <w:rFonts w:hint="eastAsia"/>
        </w:rPr>
        <w:t>A</w:t>
      </w:r>
      <w:r w:rsidRPr="008D67A1">
        <w:rPr>
          <w:rFonts w:hint="eastAsia"/>
        </w:rPr>
        <w:t>。</w:t>
      </w:r>
    </w:p>
    <w:p w14:paraId="2A89FB17" w14:textId="77777777" w:rsidR="008C3452" w:rsidRDefault="00106993" w:rsidP="009B71BC">
      <w:pPr>
        <w:pStyle w:val="afffffff1"/>
        <w:numPr>
          <w:ilvl w:val="1"/>
          <w:numId w:val="0"/>
        </w:numPr>
        <w:spacing w:before="312" w:after="312"/>
      </w:pPr>
      <w:r>
        <w:rPr>
          <w:rFonts w:hint="eastAsia"/>
        </w:rPr>
        <w:t xml:space="preserve">6　</w:t>
      </w:r>
      <w:r w:rsidR="009B71BC" w:rsidRPr="009B71BC">
        <w:rPr>
          <w:rFonts w:hint="eastAsia"/>
        </w:rPr>
        <w:t>栽培模式</w:t>
      </w:r>
    </w:p>
    <w:p w14:paraId="0A726FE2" w14:textId="77777777" w:rsidR="009B71BC" w:rsidRPr="008D67A1" w:rsidRDefault="009B71BC" w:rsidP="008D67A1">
      <w:pPr>
        <w:pStyle w:val="affffd"/>
        <w:numPr>
          <w:ilvl w:val="1"/>
          <w:numId w:val="0"/>
        </w:numPr>
        <w:autoSpaceDE/>
        <w:autoSpaceDN/>
        <w:spacing w:line="400" w:lineRule="exact"/>
        <w:rPr>
          <w:rFonts w:ascii="黑体" w:eastAsia="黑体" w:hAnsi="黑体" w:cs="黑体"/>
          <w:szCs w:val="21"/>
        </w:rPr>
      </w:pPr>
      <w:r w:rsidRPr="008D67A1">
        <w:rPr>
          <w:rFonts w:ascii="黑体" w:eastAsia="黑体" w:hAnsi="黑体" w:cs="黑体"/>
          <w:szCs w:val="21"/>
        </w:rPr>
        <w:t>6</w:t>
      </w:r>
      <w:r w:rsidRPr="008D67A1">
        <w:rPr>
          <w:rFonts w:ascii="黑体" w:eastAsia="黑体" w:hAnsi="黑体" w:cs="黑体" w:hint="eastAsia"/>
          <w:szCs w:val="21"/>
        </w:rPr>
        <w:t>.1 槽式栽培</w:t>
      </w:r>
    </w:p>
    <w:p w14:paraId="633AF25D" w14:textId="77777777" w:rsidR="009B71BC" w:rsidRPr="009B71BC" w:rsidRDefault="009B71BC" w:rsidP="008D67A1">
      <w:pPr>
        <w:pStyle w:val="affffc"/>
        <w:numPr>
          <w:ilvl w:val="1"/>
          <w:numId w:val="0"/>
        </w:numPr>
        <w:ind w:firstLineChars="200" w:firstLine="420"/>
      </w:pPr>
      <w:r w:rsidRPr="009B71BC">
        <w:rPr>
          <w:rFonts w:hint="eastAsia"/>
        </w:rPr>
        <w:t>宜用专业的潮汐灌溉设备，可建造水槽，长为</w:t>
      </w:r>
      <w:r w:rsidRPr="009B71BC">
        <w:rPr>
          <w:rFonts w:hint="eastAsia"/>
        </w:rPr>
        <w:t>7 m~8 m</w:t>
      </w:r>
      <w:r w:rsidRPr="009B71BC">
        <w:rPr>
          <w:rFonts w:hint="eastAsia"/>
        </w:rPr>
        <w:t>，宽为</w:t>
      </w:r>
      <w:r w:rsidRPr="009B71BC">
        <w:rPr>
          <w:rFonts w:hint="eastAsia"/>
        </w:rPr>
        <w:t>0.6 m~0.8 m</w:t>
      </w:r>
      <w:r w:rsidRPr="009B71BC">
        <w:rPr>
          <w:rFonts w:hint="eastAsia"/>
        </w:rPr>
        <w:t>，高</w:t>
      </w:r>
      <w:r w:rsidRPr="009B71BC">
        <w:rPr>
          <w:rFonts w:hint="eastAsia"/>
        </w:rPr>
        <w:t>0.2 m</w:t>
      </w:r>
      <w:r w:rsidRPr="009B71BC">
        <w:rPr>
          <w:rFonts w:hint="eastAsia"/>
        </w:rPr>
        <w:t>。槽内用黑塑料膜铺衬。在水槽一端开一个出水口，水口距水槽底部</w:t>
      </w:r>
      <w:r w:rsidRPr="009B71BC">
        <w:rPr>
          <w:rFonts w:hint="eastAsia"/>
        </w:rPr>
        <w:t>7 cm</w:t>
      </w:r>
      <w:r w:rsidRPr="009B71BC">
        <w:rPr>
          <w:rFonts w:hint="eastAsia"/>
        </w:rPr>
        <w:t>，保持水槽内水位在</w:t>
      </w:r>
      <w:r w:rsidRPr="009B71BC">
        <w:rPr>
          <w:rFonts w:hint="eastAsia"/>
        </w:rPr>
        <w:t>7 cm</w:t>
      </w:r>
      <w:r w:rsidRPr="009B71BC">
        <w:rPr>
          <w:rFonts w:hint="eastAsia"/>
        </w:rPr>
        <w:t>左右。每槽出水口用管路连接，统一回流到蓄水池中。</w:t>
      </w:r>
    </w:p>
    <w:p w14:paraId="682195FE" w14:textId="77777777" w:rsidR="008D67A1" w:rsidRDefault="009B71BC" w:rsidP="008D67A1">
      <w:pPr>
        <w:pStyle w:val="affffc"/>
        <w:numPr>
          <w:ilvl w:val="1"/>
          <w:numId w:val="0"/>
        </w:numPr>
        <w:ind w:firstLineChars="200" w:firstLine="420"/>
      </w:pPr>
      <w:r w:rsidRPr="009B71BC">
        <w:rPr>
          <w:rFonts w:hint="eastAsia"/>
        </w:rPr>
        <w:t>在温室内建造可盛</w:t>
      </w:r>
      <w:r w:rsidRPr="009B71BC">
        <w:rPr>
          <w:rFonts w:hint="eastAsia"/>
        </w:rPr>
        <w:t>2 m</w:t>
      </w:r>
      <w:r w:rsidRPr="009B71BC">
        <w:rPr>
          <w:rFonts w:hint="eastAsia"/>
        </w:rPr>
        <w:t>³</w:t>
      </w:r>
      <w:r w:rsidRPr="009B71BC">
        <w:rPr>
          <w:rFonts w:hint="eastAsia"/>
        </w:rPr>
        <w:t>~3 m</w:t>
      </w:r>
      <w:r w:rsidRPr="009B71BC">
        <w:rPr>
          <w:rFonts w:hint="eastAsia"/>
        </w:rPr>
        <w:t>³水池，将供水管路、回水管路连通到每个栽培槽，配有水泵，形成给水循环系统。</w:t>
      </w:r>
    </w:p>
    <w:p w14:paraId="6ADB64F5" w14:textId="1241247D" w:rsidR="009B71BC" w:rsidRPr="008D67A1" w:rsidRDefault="009B71BC" w:rsidP="008D67A1">
      <w:pPr>
        <w:pStyle w:val="affffd"/>
        <w:numPr>
          <w:ilvl w:val="1"/>
          <w:numId w:val="0"/>
        </w:numPr>
        <w:autoSpaceDE/>
        <w:autoSpaceDN/>
        <w:spacing w:line="400" w:lineRule="exact"/>
        <w:rPr>
          <w:rFonts w:ascii="黑体" w:eastAsia="黑体" w:hAnsi="黑体" w:cs="黑体"/>
          <w:szCs w:val="21"/>
        </w:rPr>
      </w:pPr>
      <w:r w:rsidRPr="008D67A1">
        <w:rPr>
          <w:rFonts w:ascii="黑体" w:eastAsia="黑体" w:hAnsi="黑体" w:cs="黑体"/>
          <w:szCs w:val="21"/>
        </w:rPr>
        <w:t>6.</w:t>
      </w:r>
      <w:r w:rsidRPr="008D67A1">
        <w:rPr>
          <w:rFonts w:ascii="黑体" w:eastAsia="黑体" w:hAnsi="黑体" w:cs="黑体" w:hint="eastAsia"/>
          <w:szCs w:val="21"/>
        </w:rPr>
        <w:t>2 盆式栽培</w:t>
      </w:r>
    </w:p>
    <w:p w14:paraId="7DBCF7CC" w14:textId="77777777" w:rsidR="009B71BC" w:rsidRDefault="009B71BC" w:rsidP="008D67A1">
      <w:pPr>
        <w:pStyle w:val="affffc"/>
        <w:numPr>
          <w:ilvl w:val="1"/>
          <w:numId w:val="0"/>
        </w:numPr>
        <w:ind w:firstLineChars="200" w:firstLine="420"/>
      </w:pPr>
      <w:r w:rsidRPr="009B71BC">
        <w:rPr>
          <w:rFonts w:hint="eastAsia"/>
        </w:rPr>
        <w:t>盆式栽培包括针盘式和种球包裹式。前者操作为把种球固定在针盘上，放入盆具中，使种球在针盘上生长。后者操作为将种球包裹在固定盘具中，留出生长孔，植株通过生长孔生长。最后注入清水或营养液。</w:t>
      </w:r>
    </w:p>
    <w:p w14:paraId="557B436C" w14:textId="77777777" w:rsidR="008C3452" w:rsidRDefault="00106993" w:rsidP="009B71BC">
      <w:pPr>
        <w:pStyle w:val="afffffff1"/>
        <w:numPr>
          <w:ilvl w:val="1"/>
          <w:numId w:val="0"/>
        </w:numPr>
        <w:spacing w:before="312" w:after="312"/>
      </w:pPr>
      <w:r>
        <w:rPr>
          <w:rFonts w:hint="eastAsia"/>
        </w:rPr>
        <w:t xml:space="preserve">7　</w:t>
      </w:r>
      <w:r w:rsidR="00E668A5">
        <w:rPr>
          <w:rFonts w:hint="eastAsia"/>
        </w:rPr>
        <w:t>生产管理</w:t>
      </w:r>
    </w:p>
    <w:p w14:paraId="74D658E1" w14:textId="77777777" w:rsidR="00E668A5" w:rsidRPr="008D67A1" w:rsidRDefault="00E668A5" w:rsidP="008D67A1">
      <w:pPr>
        <w:pStyle w:val="affffd"/>
        <w:numPr>
          <w:ilvl w:val="1"/>
          <w:numId w:val="0"/>
        </w:numPr>
        <w:autoSpaceDE/>
        <w:autoSpaceDN/>
        <w:spacing w:line="400" w:lineRule="exact"/>
        <w:rPr>
          <w:rFonts w:ascii="黑体" w:eastAsia="黑体" w:hAnsi="黑体" w:cs="黑体"/>
          <w:szCs w:val="21"/>
        </w:rPr>
      </w:pPr>
      <w:r w:rsidRPr="008D67A1">
        <w:rPr>
          <w:rFonts w:ascii="黑体" w:eastAsia="黑体" w:hAnsi="黑体" w:cs="黑体"/>
          <w:szCs w:val="21"/>
        </w:rPr>
        <w:t>7</w:t>
      </w:r>
      <w:r w:rsidRPr="008D67A1">
        <w:rPr>
          <w:rFonts w:ascii="黑体" w:eastAsia="黑体" w:hAnsi="黑体" w:cs="黑体" w:hint="eastAsia"/>
          <w:szCs w:val="21"/>
        </w:rPr>
        <w:t>.1 生根期</w:t>
      </w:r>
    </w:p>
    <w:p w14:paraId="5E1C96FD" w14:textId="77777777" w:rsidR="00E668A5" w:rsidRPr="008D67A1" w:rsidRDefault="00E668A5" w:rsidP="008D67A1">
      <w:pPr>
        <w:pStyle w:val="afffff5"/>
        <w:numPr>
          <w:ilvl w:val="1"/>
          <w:numId w:val="0"/>
        </w:numPr>
        <w:spacing w:before="156" w:after="156"/>
      </w:pPr>
      <w:r w:rsidRPr="008D67A1">
        <w:t>7</w:t>
      </w:r>
      <w:r w:rsidRPr="008D67A1">
        <w:rPr>
          <w:rFonts w:hint="eastAsia"/>
        </w:rPr>
        <w:t>.1.1 温度和湿度</w:t>
      </w:r>
    </w:p>
    <w:p w14:paraId="09D94D71" w14:textId="77777777" w:rsidR="00E668A5" w:rsidRPr="008D67A1" w:rsidRDefault="00E668A5" w:rsidP="008D67A1">
      <w:pPr>
        <w:pStyle w:val="affffc"/>
        <w:numPr>
          <w:ilvl w:val="1"/>
          <w:numId w:val="0"/>
        </w:numPr>
        <w:ind w:firstLineChars="200" w:firstLine="420"/>
        <w:rPr>
          <w:kern w:val="2"/>
          <w:lang w:bidi="ar"/>
        </w:rPr>
      </w:pPr>
      <w:r w:rsidRPr="008D67A1">
        <w:rPr>
          <w:rFonts w:hint="eastAsia"/>
          <w:kern w:val="2"/>
          <w:lang w:bidi="ar"/>
        </w:rPr>
        <w:t>适宜室内温度为</w:t>
      </w:r>
      <w:r w:rsidRPr="008D67A1">
        <w:rPr>
          <w:rFonts w:hint="eastAsia"/>
          <w:kern w:val="2"/>
          <w:lang w:bidi="ar"/>
        </w:rPr>
        <w:t xml:space="preserve">6 </w:t>
      </w:r>
      <w:r w:rsidRPr="008D67A1">
        <w:rPr>
          <w:rFonts w:hint="eastAsia"/>
          <w:kern w:val="2"/>
          <w:lang w:bidi="ar"/>
        </w:rPr>
        <w:t>℃</w:t>
      </w:r>
      <w:r w:rsidRPr="008D67A1">
        <w:rPr>
          <w:rFonts w:hint="eastAsia"/>
          <w:kern w:val="2"/>
          <w:lang w:bidi="ar"/>
        </w:rPr>
        <w:t xml:space="preserve">~10 </w:t>
      </w:r>
      <w:r w:rsidRPr="008D67A1">
        <w:rPr>
          <w:rFonts w:hint="eastAsia"/>
          <w:kern w:val="2"/>
          <w:lang w:bidi="ar"/>
        </w:rPr>
        <w:t>℃，适宜空气湿度为</w:t>
      </w:r>
      <w:r w:rsidRPr="008D67A1">
        <w:rPr>
          <w:rFonts w:hint="eastAsia"/>
          <w:kern w:val="2"/>
          <w:lang w:bidi="ar"/>
        </w:rPr>
        <w:t>60%~80%</w:t>
      </w:r>
      <w:r w:rsidRPr="008D67A1">
        <w:rPr>
          <w:rFonts w:hint="eastAsia"/>
          <w:kern w:val="2"/>
          <w:lang w:bidi="ar"/>
        </w:rPr>
        <w:t>。</w:t>
      </w:r>
    </w:p>
    <w:p w14:paraId="707CA03F" w14:textId="77777777" w:rsidR="00E668A5" w:rsidRPr="008D67A1" w:rsidRDefault="00E668A5" w:rsidP="008D67A1">
      <w:pPr>
        <w:pStyle w:val="afffff5"/>
        <w:numPr>
          <w:ilvl w:val="1"/>
          <w:numId w:val="0"/>
        </w:numPr>
        <w:spacing w:before="156" w:after="156"/>
      </w:pPr>
      <w:r w:rsidRPr="008D67A1">
        <w:t>7</w:t>
      </w:r>
      <w:r w:rsidRPr="008D67A1">
        <w:rPr>
          <w:rFonts w:hint="eastAsia"/>
        </w:rPr>
        <w:t>.1.2 水质与水分控制</w:t>
      </w:r>
    </w:p>
    <w:p w14:paraId="781C7390" w14:textId="77777777" w:rsidR="00E668A5" w:rsidRPr="008D67A1" w:rsidRDefault="00E668A5" w:rsidP="008D67A1">
      <w:pPr>
        <w:pStyle w:val="affffc"/>
        <w:numPr>
          <w:ilvl w:val="1"/>
          <w:numId w:val="0"/>
        </w:numPr>
        <w:ind w:firstLineChars="200" w:firstLine="420"/>
        <w:rPr>
          <w:kern w:val="2"/>
          <w:lang w:bidi="ar"/>
        </w:rPr>
      </w:pPr>
      <w:r w:rsidRPr="008D67A1">
        <w:rPr>
          <w:rFonts w:hint="eastAsia"/>
          <w:kern w:val="2"/>
          <w:lang w:bidi="ar"/>
        </w:rPr>
        <w:t>水质电导率宜为</w:t>
      </w:r>
      <w:r w:rsidRPr="008D67A1">
        <w:rPr>
          <w:rFonts w:hint="eastAsia"/>
          <w:kern w:val="2"/>
          <w:lang w:bidi="ar"/>
        </w:rPr>
        <w:t xml:space="preserve">0.8 </w:t>
      </w:r>
      <w:proofErr w:type="spellStart"/>
      <w:r w:rsidRPr="008D67A1">
        <w:rPr>
          <w:rFonts w:hint="eastAsia"/>
          <w:kern w:val="2"/>
          <w:lang w:bidi="ar"/>
        </w:rPr>
        <w:t>mS</w:t>
      </w:r>
      <w:proofErr w:type="spellEnd"/>
      <w:r w:rsidRPr="008D67A1">
        <w:rPr>
          <w:rFonts w:hint="eastAsia"/>
          <w:kern w:val="2"/>
          <w:lang w:bidi="ar"/>
        </w:rPr>
        <w:t xml:space="preserve">/cm ~1.0 </w:t>
      </w:r>
      <w:proofErr w:type="spellStart"/>
      <w:r w:rsidRPr="008D67A1">
        <w:rPr>
          <w:rFonts w:hint="eastAsia"/>
          <w:kern w:val="2"/>
          <w:lang w:bidi="ar"/>
        </w:rPr>
        <w:t>mS</w:t>
      </w:r>
      <w:proofErr w:type="spellEnd"/>
      <w:r w:rsidRPr="008D67A1">
        <w:rPr>
          <w:rFonts w:hint="eastAsia"/>
          <w:kern w:val="2"/>
          <w:lang w:bidi="ar"/>
        </w:rPr>
        <w:t>/cm</w:t>
      </w:r>
      <w:r w:rsidRPr="008D67A1">
        <w:rPr>
          <w:rFonts w:hint="eastAsia"/>
          <w:kern w:val="2"/>
          <w:lang w:bidi="ar"/>
        </w:rPr>
        <w:t>，利用水循环系统，每天给水</w:t>
      </w:r>
      <w:r w:rsidRPr="008D67A1">
        <w:rPr>
          <w:rFonts w:hint="eastAsia"/>
          <w:kern w:val="2"/>
          <w:lang w:bidi="ar"/>
        </w:rPr>
        <w:t>2</w:t>
      </w:r>
      <w:r w:rsidRPr="008D67A1">
        <w:rPr>
          <w:rFonts w:hint="eastAsia"/>
          <w:kern w:val="2"/>
          <w:lang w:bidi="ar"/>
        </w:rPr>
        <w:t>次</w:t>
      </w:r>
      <w:r w:rsidRPr="008D67A1">
        <w:rPr>
          <w:rFonts w:hint="eastAsia"/>
          <w:kern w:val="2"/>
          <w:lang w:bidi="ar"/>
        </w:rPr>
        <w:t>~3</w:t>
      </w:r>
      <w:r w:rsidRPr="008D67A1">
        <w:rPr>
          <w:rFonts w:hint="eastAsia"/>
          <w:kern w:val="2"/>
          <w:lang w:bidi="ar"/>
        </w:rPr>
        <w:t>次。每隔</w:t>
      </w:r>
      <w:r w:rsidRPr="008D67A1">
        <w:rPr>
          <w:rFonts w:hint="eastAsia"/>
          <w:kern w:val="2"/>
          <w:lang w:bidi="ar"/>
        </w:rPr>
        <w:t>7 d</w:t>
      </w:r>
      <w:r w:rsidRPr="008D67A1">
        <w:rPr>
          <w:rFonts w:hint="eastAsia"/>
          <w:kern w:val="2"/>
          <w:lang w:bidi="ar"/>
        </w:rPr>
        <w:t>更换</w:t>
      </w:r>
      <w:r w:rsidRPr="008D67A1">
        <w:rPr>
          <w:rFonts w:hint="eastAsia"/>
          <w:kern w:val="2"/>
          <w:lang w:bidi="ar"/>
        </w:rPr>
        <w:t>1</w:t>
      </w:r>
      <w:r w:rsidRPr="008D67A1">
        <w:rPr>
          <w:rFonts w:hint="eastAsia"/>
          <w:kern w:val="2"/>
          <w:lang w:bidi="ar"/>
        </w:rPr>
        <w:t>次水。</w:t>
      </w:r>
    </w:p>
    <w:p w14:paraId="768A640E" w14:textId="77777777" w:rsidR="00E668A5" w:rsidRPr="008D67A1" w:rsidRDefault="00E668A5" w:rsidP="008D67A1">
      <w:pPr>
        <w:pStyle w:val="affffd"/>
        <w:numPr>
          <w:ilvl w:val="1"/>
          <w:numId w:val="0"/>
        </w:numPr>
        <w:autoSpaceDE/>
        <w:autoSpaceDN/>
        <w:spacing w:line="400" w:lineRule="exact"/>
        <w:rPr>
          <w:rFonts w:ascii="黑体" w:eastAsia="黑体" w:hAnsi="黑体" w:cs="黑体"/>
          <w:szCs w:val="21"/>
        </w:rPr>
      </w:pPr>
      <w:r w:rsidRPr="008D67A1">
        <w:rPr>
          <w:rFonts w:ascii="黑体" w:eastAsia="黑体" w:hAnsi="黑体" w:cs="黑体"/>
          <w:szCs w:val="21"/>
        </w:rPr>
        <w:t>7</w:t>
      </w:r>
      <w:r w:rsidRPr="008D67A1">
        <w:rPr>
          <w:rFonts w:ascii="黑体" w:eastAsia="黑体" w:hAnsi="黑体" w:cs="黑体" w:hint="eastAsia"/>
          <w:szCs w:val="21"/>
        </w:rPr>
        <w:t>.2 展叶期</w:t>
      </w:r>
    </w:p>
    <w:p w14:paraId="362D59F5" w14:textId="77777777" w:rsidR="00E668A5" w:rsidRPr="008D67A1" w:rsidRDefault="00E668A5" w:rsidP="008D67A1">
      <w:pPr>
        <w:pStyle w:val="afffff5"/>
        <w:numPr>
          <w:ilvl w:val="1"/>
          <w:numId w:val="0"/>
        </w:numPr>
        <w:spacing w:before="156" w:after="156"/>
      </w:pPr>
      <w:r w:rsidRPr="008D67A1">
        <w:t>7</w:t>
      </w:r>
      <w:r w:rsidRPr="008D67A1">
        <w:rPr>
          <w:rFonts w:hint="eastAsia"/>
        </w:rPr>
        <w:t>.2.1 温度和湿度</w:t>
      </w:r>
    </w:p>
    <w:p w14:paraId="04E0E300" w14:textId="77777777" w:rsidR="00E668A5" w:rsidRPr="008D67A1" w:rsidRDefault="00E668A5" w:rsidP="008D67A1">
      <w:pPr>
        <w:pStyle w:val="affffc"/>
        <w:numPr>
          <w:ilvl w:val="1"/>
          <w:numId w:val="0"/>
        </w:numPr>
        <w:ind w:firstLineChars="200" w:firstLine="420"/>
        <w:rPr>
          <w:kern w:val="2"/>
          <w:lang w:bidi="ar"/>
        </w:rPr>
      </w:pPr>
      <w:r w:rsidRPr="008D67A1">
        <w:rPr>
          <w:rFonts w:hint="eastAsia"/>
          <w:kern w:val="2"/>
          <w:lang w:bidi="ar"/>
        </w:rPr>
        <w:t>适宜室内温度为</w:t>
      </w:r>
      <w:r w:rsidRPr="008D67A1">
        <w:rPr>
          <w:rFonts w:hint="eastAsia"/>
          <w:kern w:val="2"/>
          <w:lang w:bidi="ar"/>
        </w:rPr>
        <w:t xml:space="preserve">15 </w:t>
      </w:r>
      <w:r w:rsidRPr="008D67A1">
        <w:rPr>
          <w:rFonts w:hint="eastAsia"/>
          <w:kern w:val="2"/>
          <w:lang w:bidi="ar"/>
        </w:rPr>
        <w:t>℃</w:t>
      </w:r>
      <w:r w:rsidRPr="008D67A1">
        <w:rPr>
          <w:rFonts w:hint="eastAsia"/>
          <w:kern w:val="2"/>
          <w:lang w:bidi="ar"/>
        </w:rPr>
        <w:t xml:space="preserve">~18 </w:t>
      </w:r>
      <w:r w:rsidRPr="008D67A1">
        <w:rPr>
          <w:rFonts w:hint="eastAsia"/>
          <w:kern w:val="2"/>
          <w:lang w:bidi="ar"/>
        </w:rPr>
        <w:t>℃，适宜空气湿度为</w:t>
      </w:r>
      <w:r w:rsidRPr="008D67A1">
        <w:rPr>
          <w:rFonts w:hint="eastAsia"/>
          <w:kern w:val="2"/>
          <w:lang w:bidi="ar"/>
        </w:rPr>
        <w:t>65%~75%</w:t>
      </w:r>
      <w:r w:rsidRPr="008D67A1">
        <w:rPr>
          <w:rFonts w:hint="eastAsia"/>
          <w:kern w:val="2"/>
          <w:lang w:bidi="ar"/>
        </w:rPr>
        <w:t>。</w:t>
      </w:r>
    </w:p>
    <w:p w14:paraId="4271260E" w14:textId="77777777" w:rsidR="00E668A5" w:rsidRPr="008D67A1" w:rsidRDefault="00E668A5" w:rsidP="008D67A1">
      <w:pPr>
        <w:pStyle w:val="afffff5"/>
        <w:numPr>
          <w:ilvl w:val="1"/>
          <w:numId w:val="0"/>
        </w:numPr>
        <w:spacing w:before="156" w:after="156"/>
      </w:pPr>
      <w:r w:rsidRPr="008D67A1">
        <w:t>7</w:t>
      </w:r>
      <w:r w:rsidRPr="008D67A1">
        <w:rPr>
          <w:rFonts w:hint="eastAsia"/>
        </w:rPr>
        <w:t>.2.2 光照</w:t>
      </w:r>
    </w:p>
    <w:p w14:paraId="09CDC3A0" w14:textId="77777777" w:rsidR="00E668A5" w:rsidRPr="008D67A1" w:rsidRDefault="00E668A5" w:rsidP="008D67A1">
      <w:pPr>
        <w:pStyle w:val="affffc"/>
        <w:numPr>
          <w:ilvl w:val="1"/>
          <w:numId w:val="0"/>
        </w:numPr>
        <w:ind w:firstLineChars="200" w:firstLine="420"/>
        <w:rPr>
          <w:kern w:val="2"/>
          <w:lang w:bidi="ar"/>
        </w:rPr>
      </w:pPr>
      <w:r w:rsidRPr="008D67A1">
        <w:rPr>
          <w:rFonts w:hint="eastAsia"/>
          <w:kern w:val="2"/>
          <w:lang w:bidi="ar"/>
        </w:rPr>
        <w:t>适宜光照强度为</w:t>
      </w:r>
      <w:r w:rsidRPr="008D67A1">
        <w:rPr>
          <w:rFonts w:hint="eastAsia"/>
          <w:kern w:val="2"/>
          <w:lang w:bidi="ar"/>
        </w:rPr>
        <w:t>30000 lx~40000 lx</w:t>
      </w:r>
      <w:r w:rsidRPr="008D67A1">
        <w:rPr>
          <w:rFonts w:hint="eastAsia"/>
          <w:kern w:val="2"/>
          <w:lang w:bidi="ar"/>
        </w:rPr>
        <w:t>，每天光照时数为</w:t>
      </w:r>
      <w:r w:rsidRPr="008D67A1">
        <w:rPr>
          <w:rFonts w:hint="eastAsia"/>
          <w:kern w:val="2"/>
          <w:lang w:bidi="ar"/>
        </w:rPr>
        <w:t>10 h~12 h</w:t>
      </w:r>
      <w:r w:rsidRPr="008D67A1">
        <w:rPr>
          <w:rFonts w:hint="eastAsia"/>
          <w:kern w:val="2"/>
          <w:lang w:bidi="ar"/>
        </w:rPr>
        <w:t>。</w:t>
      </w:r>
      <w:r w:rsidRPr="008D67A1">
        <w:rPr>
          <w:rFonts w:hint="eastAsia"/>
          <w:kern w:val="2"/>
          <w:lang w:bidi="ar"/>
        </w:rPr>
        <w:t xml:space="preserve">  </w:t>
      </w:r>
    </w:p>
    <w:p w14:paraId="35D6911D" w14:textId="77777777" w:rsidR="00E668A5" w:rsidRPr="008D67A1" w:rsidRDefault="00E668A5" w:rsidP="008D67A1">
      <w:pPr>
        <w:pStyle w:val="afffff5"/>
        <w:numPr>
          <w:ilvl w:val="1"/>
          <w:numId w:val="0"/>
        </w:numPr>
        <w:spacing w:before="156" w:after="156"/>
      </w:pPr>
      <w:r w:rsidRPr="008D67A1">
        <w:lastRenderedPageBreak/>
        <w:t>7</w:t>
      </w:r>
      <w:r w:rsidRPr="008D67A1">
        <w:rPr>
          <w:rFonts w:hint="eastAsia"/>
        </w:rPr>
        <w:t>.2.3 施肥</w:t>
      </w:r>
    </w:p>
    <w:p w14:paraId="0389E406" w14:textId="77777777" w:rsidR="00E668A5" w:rsidRPr="008D67A1" w:rsidRDefault="00E668A5" w:rsidP="008D67A1">
      <w:pPr>
        <w:pStyle w:val="affffc"/>
        <w:numPr>
          <w:ilvl w:val="1"/>
          <w:numId w:val="0"/>
        </w:numPr>
        <w:ind w:firstLineChars="200" w:firstLine="420"/>
        <w:rPr>
          <w:kern w:val="2"/>
          <w:lang w:bidi="ar"/>
        </w:rPr>
      </w:pPr>
      <w:r w:rsidRPr="008D67A1">
        <w:rPr>
          <w:rFonts w:hint="eastAsia"/>
          <w:kern w:val="2"/>
          <w:lang w:bidi="ar"/>
        </w:rPr>
        <w:t>槽式栽培模式直接通过水循环系统进行施肥，每天供给营养液</w:t>
      </w:r>
      <w:r w:rsidRPr="008D67A1">
        <w:rPr>
          <w:rFonts w:hint="eastAsia"/>
          <w:kern w:val="2"/>
          <w:lang w:bidi="ar"/>
        </w:rPr>
        <w:t>2</w:t>
      </w:r>
      <w:r w:rsidRPr="008D67A1">
        <w:rPr>
          <w:rFonts w:hint="eastAsia"/>
          <w:kern w:val="2"/>
          <w:lang w:bidi="ar"/>
        </w:rPr>
        <w:t>次</w:t>
      </w:r>
      <w:r w:rsidRPr="008D67A1">
        <w:rPr>
          <w:rFonts w:hint="eastAsia"/>
          <w:kern w:val="2"/>
          <w:lang w:bidi="ar"/>
        </w:rPr>
        <w:t>~3</w:t>
      </w:r>
      <w:r w:rsidRPr="008D67A1">
        <w:rPr>
          <w:rFonts w:hint="eastAsia"/>
          <w:kern w:val="2"/>
          <w:lang w:bidi="ar"/>
        </w:rPr>
        <w:t>次，盆式栽培模式，每</w:t>
      </w:r>
      <w:r w:rsidRPr="008D67A1">
        <w:rPr>
          <w:rFonts w:hint="eastAsia"/>
          <w:kern w:val="2"/>
          <w:lang w:bidi="ar"/>
        </w:rPr>
        <w:t>3 d~5 d</w:t>
      </w:r>
      <w:r w:rsidRPr="008D67A1">
        <w:rPr>
          <w:rFonts w:hint="eastAsia"/>
          <w:kern w:val="2"/>
          <w:lang w:bidi="ar"/>
        </w:rPr>
        <w:t>补充</w:t>
      </w:r>
      <w:r w:rsidRPr="008D67A1">
        <w:rPr>
          <w:rFonts w:hint="eastAsia"/>
          <w:kern w:val="2"/>
          <w:lang w:bidi="ar"/>
        </w:rPr>
        <w:t>1</w:t>
      </w:r>
      <w:r w:rsidRPr="008D67A1">
        <w:rPr>
          <w:rFonts w:hint="eastAsia"/>
          <w:kern w:val="2"/>
          <w:lang w:bidi="ar"/>
        </w:rPr>
        <w:t>次清水或营养液。</w:t>
      </w:r>
    </w:p>
    <w:p w14:paraId="5BFD6F87" w14:textId="77777777" w:rsidR="00E668A5" w:rsidRPr="008D67A1" w:rsidRDefault="00E668A5" w:rsidP="008D67A1">
      <w:pPr>
        <w:pStyle w:val="afffff5"/>
        <w:numPr>
          <w:ilvl w:val="1"/>
          <w:numId w:val="0"/>
        </w:numPr>
        <w:spacing w:before="156" w:after="156"/>
      </w:pPr>
      <w:r w:rsidRPr="008D67A1">
        <w:t>7</w:t>
      </w:r>
      <w:r w:rsidRPr="008D67A1">
        <w:rPr>
          <w:rFonts w:hint="eastAsia"/>
        </w:rPr>
        <w:t>.2.4 病虫害防治</w:t>
      </w:r>
    </w:p>
    <w:p w14:paraId="32D9BF8B" w14:textId="7A0BD906" w:rsidR="00C66766" w:rsidRPr="003A0727" w:rsidRDefault="00C66766" w:rsidP="003A0727">
      <w:pPr>
        <w:pStyle w:val="affffc"/>
        <w:numPr>
          <w:ilvl w:val="1"/>
          <w:numId w:val="0"/>
        </w:numPr>
        <w:ind w:firstLineChars="200" w:firstLine="420"/>
        <w:rPr>
          <w:rFonts w:hint="eastAsia"/>
          <w:kern w:val="2"/>
          <w:lang w:bidi="ar"/>
        </w:rPr>
      </w:pPr>
      <w:r w:rsidRPr="008D67A1">
        <w:rPr>
          <w:rFonts w:hint="eastAsia"/>
          <w:kern w:val="2"/>
          <w:lang w:bidi="ar"/>
        </w:rPr>
        <w:t>郁金香</w:t>
      </w:r>
      <w:proofErr w:type="gramStart"/>
      <w:r w:rsidRPr="008D67A1">
        <w:rPr>
          <w:rFonts w:hint="eastAsia"/>
          <w:kern w:val="2"/>
          <w:lang w:bidi="ar"/>
        </w:rPr>
        <w:t>易感青霉病</w:t>
      </w:r>
      <w:proofErr w:type="gramEnd"/>
      <w:r w:rsidRPr="008D67A1">
        <w:rPr>
          <w:rFonts w:hint="eastAsia"/>
          <w:kern w:val="2"/>
          <w:lang w:bidi="ar"/>
        </w:rPr>
        <w:t>、灰霉病、菌核病、软腐病</w:t>
      </w:r>
      <w:r w:rsidR="003A0727">
        <w:rPr>
          <w:rFonts w:hint="eastAsia"/>
          <w:kern w:val="2"/>
          <w:lang w:bidi="ar"/>
        </w:rPr>
        <w:t>等病害，需要每隔一周左右喷施一次杀菌剂。具体使用药剂、浓度，见附录</w:t>
      </w:r>
      <w:r w:rsidR="003A0727">
        <w:rPr>
          <w:rFonts w:hint="eastAsia"/>
          <w:kern w:val="2"/>
          <w:lang w:bidi="ar"/>
        </w:rPr>
        <w:t>A</w:t>
      </w:r>
      <w:r w:rsidRPr="008D67A1">
        <w:rPr>
          <w:rFonts w:hint="eastAsia"/>
          <w:kern w:val="2"/>
          <w:lang w:bidi="ar"/>
        </w:rPr>
        <w:t>。郁金香易</w:t>
      </w:r>
      <w:proofErr w:type="gramStart"/>
      <w:r w:rsidRPr="008D67A1">
        <w:rPr>
          <w:rFonts w:hint="eastAsia"/>
          <w:kern w:val="2"/>
          <w:lang w:bidi="ar"/>
        </w:rPr>
        <w:t>感主要</w:t>
      </w:r>
      <w:proofErr w:type="gramEnd"/>
      <w:r w:rsidRPr="008D67A1">
        <w:rPr>
          <w:rFonts w:hint="eastAsia"/>
          <w:kern w:val="2"/>
          <w:lang w:bidi="ar"/>
        </w:rPr>
        <w:t>虫害有蚜虫、红蜘蛛等虫害。主要防治用药杀虫剂、杀螨剂均可。</w:t>
      </w:r>
    </w:p>
    <w:p w14:paraId="669603B2" w14:textId="77777777" w:rsidR="008C3452" w:rsidRDefault="00106993" w:rsidP="00E668A5">
      <w:pPr>
        <w:pStyle w:val="afffffff1"/>
        <w:numPr>
          <w:ilvl w:val="1"/>
          <w:numId w:val="0"/>
        </w:numPr>
        <w:spacing w:before="312" w:after="312"/>
      </w:pPr>
      <w:r>
        <w:rPr>
          <w:rFonts w:hint="eastAsia"/>
        </w:rPr>
        <w:t xml:space="preserve">8　</w:t>
      </w:r>
      <w:r w:rsidR="00E668A5">
        <w:rPr>
          <w:rFonts w:hint="eastAsia"/>
        </w:rPr>
        <w:t>采收</w:t>
      </w:r>
    </w:p>
    <w:p w14:paraId="2418B974" w14:textId="77777777" w:rsidR="00E668A5" w:rsidRPr="008D67A1" w:rsidRDefault="00C66766" w:rsidP="008D67A1">
      <w:pPr>
        <w:pStyle w:val="affffd"/>
        <w:numPr>
          <w:ilvl w:val="1"/>
          <w:numId w:val="0"/>
        </w:numPr>
        <w:autoSpaceDE/>
        <w:autoSpaceDN/>
        <w:spacing w:line="400" w:lineRule="exact"/>
        <w:rPr>
          <w:rFonts w:ascii="黑体" w:eastAsia="黑体" w:hAnsi="黑体" w:cs="黑体"/>
          <w:szCs w:val="21"/>
        </w:rPr>
      </w:pPr>
      <w:r w:rsidRPr="008D67A1">
        <w:rPr>
          <w:rFonts w:ascii="黑体" w:eastAsia="黑体" w:hAnsi="黑体" w:cs="黑体"/>
          <w:szCs w:val="21"/>
        </w:rPr>
        <w:t>8</w:t>
      </w:r>
      <w:r w:rsidR="00E668A5" w:rsidRPr="008D67A1">
        <w:rPr>
          <w:rFonts w:ascii="黑体" w:eastAsia="黑体" w:hAnsi="黑体" w:cs="黑体" w:hint="eastAsia"/>
          <w:szCs w:val="21"/>
        </w:rPr>
        <w:t>.1 采收时间和开花指数</w:t>
      </w:r>
    </w:p>
    <w:p w14:paraId="638F5F4B" w14:textId="77777777" w:rsidR="00E668A5" w:rsidRPr="008D67A1" w:rsidRDefault="00E668A5" w:rsidP="008D67A1">
      <w:pPr>
        <w:pStyle w:val="affffc"/>
        <w:numPr>
          <w:ilvl w:val="1"/>
          <w:numId w:val="0"/>
        </w:numPr>
        <w:ind w:firstLineChars="200" w:firstLine="420"/>
        <w:rPr>
          <w:kern w:val="2"/>
          <w:lang w:bidi="ar"/>
        </w:rPr>
      </w:pPr>
      <w:r w:rsidRPr="008D67A1">
        <w:rPr>
          <w:rFonts w:hint="eastAsia"/>
          <w:kern w:val="2"/>
          <w:lang w:bidi="ar"/>
        </w:rPr>
        <w:t>一般于早晨</w:t>
      </w:r>
      <w:r w:rsidRPr="008D67A1">
        <w:rPr>
          <w:rFonts w:hint="eastAsia"/>
          <w:kern w:val="2"/>
          <w:lang w:bidi="ar"/>
        </w:rPr>
        <w:t>7</w:t>
      </w:r>
      <w:r w:rsidRPr="008D67A1">
        <w:rPr>
          <w:rFonts w:hint="eastAsia"/>
          <w:kern w:val="2"/>
          <w:lang w:bidi="ar"/>
        </w:rPr>
        <w:t>时</w:t>
      </w:r>
      <w:r w:rsidRPr="008D67A1">
        <w:rPr>
          <w:rFonts w:hint="eastAsia"/>
          <w:kern w:val="2"/>
          <w:lang w:bidi="ar"/>
        </w:rPr>
        <w:t>~8</w:t>
      </w:r>
      <w:r w:rsidRPr="008D67A1">
        <w:rPr>
          <w:rFonts w:hint="eastAsia"/>
          <w:kern w:val="2"/>
          <w:lang w:bidi="ar"/>
        </w:rPr>
        <w:t>时或下午</w:t>
      </w:r>
      <w:r w:rsidRPr="008D67A1">
        <w:rPr>
          <w:rFonts w:hint="eastAsia"/>
          <w:kern w:val="2"/>
          <w:lang w:bidi="ar"/>
        </w:rPr>
        <w:t>5</w:t>
      </w:r>
      <w:r w:rsidRPr="008D67A1">
        <w:rPr>
          <w:rFonts w:hint="eastAsia"/>
          <w:kern w:val="2"/>
          <w:lang w:bidi="ar"/>
        </w:rPr>
        <w:t>时左右进行采收。根据客户要求确定采收开花指数。</w:t>
      </w:r>
    </w:p>
    <w:p w14:paraId="0E47BD61" w14:textId="77777777" w:rsidR="00E668A5" w:rsidRPr="008D67A1" w:rsidRDefault="00C66766" w:rsidP="008D67A1">
      <w:pPr>
        <w:pStyle w:val="affffd"/>
        <w:numPr>
          <w:ilvl w:val="1"/>
          <w:numId w:val="0"/>
        </w:numPr>
        <w:autoSpaceDE/>
        <w:autoSpaceDN/>
        <w:spacing w:line="400" w:lineRule="exact"/>
        <w:rPr>
          <w:rFonts w:ascii="黑体" w:eastAsia="黑体" w:hAnsi="黑体" w:cs="黑体"/>
          <w:szCs w:val="21"/>
        </w:rPr>
      </w:pPr>
      <w:r w:rsidRPr="008D67A1">
        <w:rPr>
          <w:rFonts w:ascii="黑体" w:eastAsia="黑体" w:hAnsi="黑体" w:cs="黑体"/>
          <w:szCs w:val="21"/>
        </w:rPr>
        <w:t>8</w:t>
      </w:r>
      <w:r w:rsidR="00E668A5" w:rsidRPr="008D67A1">
        <w:rPr>
          <w:rFonts w:ascii="黑体" w:eastAsia="黑体" w:hAnsi="黑体" w:cs="黑体" w:hint="eastAsia"/>
          <w:szCs w:val="21"/>
        </w:rPr>
        <w:t>.2 采收方法</w:t>
      </w:r>
    </w:p>
    <w:p w14:paraId="7138F2C0" w14:textId="77777777" w:rsidR="00E668A5" w:rsidRPr="008D67A1" w:rsidRDefault="00E668A5" w:rsidP="008D67A1">
      <w:pPr>
        <w:pStyle w:val="affffc"/>
        <w:numPr>
          <w:ilvl w:val="1"/>
          <w:numId w:val="0"/>
        </w:numPr>
        <w:ind w:firstLineChars="200" w:firstLine="420"/>
        <w:rPr>
          <w:kern w:val="2"/>
          <w:lang w:bidi="ar"/>
        </w:rPr>
      </w:pPr>
      <w:r w:rsidRPr="008D67A1">
        <w:rPr>
          <w:rFonts w:hint="eastAsia"/>
          <w:kern w:val="2"/>
          <w:lang w:bidi="ar"/>
        </w:rPr>
        <w:t>将盛有郁金香的育苗盘从栽培槽中移出，挑选花苞已着色、达到采收标准的郁金香，带球从育苗盘中拔出，放到托盘、筐等容器中，然后将育苗盘重新放回原位。盆式</w:t>
      </w:r>
      <w:proofErr w:type="gramStart"/>
      <w:r w:rsidRPr="008D67A1">
        <w:rPr>
          <w:rFonts w:hint="eastAsia"/>
          <w:kern w:val="2"/>
          <w:lang w:bidi="ar"/>
        </w:rPr>
        <w:t>栽培带盆直接</w:t>
      </w:r>
      <w:proofErr w:type="gramEnd"/>
      <w:r w:rsidRPr="008D67A1">
        <w:rPr>
          <w:rFonts w:hint="eastAsia"/>
          <w:kern w:val="2"/>
          <w:lang w:bidi="ar"/>
        </w:rPr>
        <w:t>包装、销售。</w:t>
      </w:r>
    </w:p>
    <w:p w14:paraId="30C598A7" w14:textId="77777777" w:rsidR="00C66766" w:rsidRPr="008D67A1" w:rsidRDefault="00C66766" w:rsidP="008D67A1">
      <w:pPr>
        <w:pStyle w:val="affffd"/>
        <w:numPr>
          <w:ilvl w:val="1"/>
          <w:numId w:val="0"/>
        </w:numPr>
        <w:autoSpaceDE/>
        <w:autoSpaceDN/>
        <w:spacing w:line="400" w:lineRule="exact"/>
        <w:rPr>
          <w:rFonts w:ascii="黑体" w:eastAsia="黑体" w:hAnsi="黑体" w:cs="黑体"/>
          <w:szCs w:val="21"/>
        </w:rPr>
      </w:pPr>
      <w:r w:rsidRPr="008D67A1">
        <w:rPr>
          <w:rFonts w:ascii="黑体" w:eastAsia="黑体" w:hAnsi="黑体" w:cs="黑体"/>
          <w:szCs w:val="21"/>
        </w:rPr>
        <w:t>8</w:t>
      </w:r>
      <w:r w:rsidRPr="008D67A1">
        <w:rPr>
          <w:rFonts w:ascii="黑体" w:eastAsia="黑体" w:hAnsi="黑体" w:cs="黑体" w:hint="eastAsia"/>
          <w:szCs w:val="21"/>
        </w:rPr>
        <w:t>.3采收标准</w:t>
      </w:r>
    </w:p>
    <w:p w14:paraId="277DFD89" w14:textId="77777777" w:rsidR="00C66766" w:rsidRPr="008D67A1" w:rsidRDefault="00C66766" w:rsidP="008D67A1">
      <w:pPr>
        <w:pStyle w:val="affffc"/>
        <w:numPr>
          <w:ilvl w:val="1"/>
          <w:numId w:val="0"/>
        </w:numPr>
        <w:ind w:firstLineChars="200" w:firstLine="420"/>
        <w:rPr>
          <w:kern w:val="2"/>
          <w:lang w:bidi="ar"/>
        </w:rPr>
      </w:pPr>
      <w:bookmarkStart w:id="29" w:name="_Toc439750056"/>
      <w:r w:rsidRPr="008D67A1">
        <w:rPr>
          <w:rFonts w:hint="eastAsia"/>
          <w:kern w:val="2"/>
          <w:lang w:bidi="ar"/>
        </w:rPr>
        <w:t>根据客户要求来确定采收标准。采收标准见表</w:t>
      </w:r>
      <w:bookmarkEnd w:id="29"/>
      <w:r w:rsidRPr="008D67A1">
        <w:rPr>
          <w:kern w:val="2"/>
          <w:lang w:bidi="ar"/>
        </w:rPr>
        <w:t>2</w:t>
      </w:r>
    </w:p>
    <w:p w14:paraId="27743375" w14:textId="77777777" w:rsidR="00C66766" w:rsidRPr="0037696E" w:rsidRDefault="00C66766" w:rsidP="008D67A1">
      <w:pPr>
        <w:pStyle w:val="affffff0"/>
        <w:spacing w:before="156" w:after="156"/>
        <w:ind w:firstLine="420"/>
      </w:pPr>
      <w:r w:rsidRPr="0037696E">
        <w:rPr>
          <w:rFonts w:hint="eastAsia"/>
        </w:rPr>
        <w:t>表</w:t>
      </w:r>
      <w:r>
        <w:t>2</w:t>
      </w:r>
      <w:r w:rsidRPr="0037696E">
        <w:rPr>
          <w:rFonts w:hint="eastAsia"/>
        </w:rPr>
        <w:t xml:space="preserve">   采收分级标准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2835"/>
        <w:gridCol w:w="3878"/>
      </w:tblGrid>
      <w:tr w:rsidR="00C66766" w:rsidRPr="0037696E" w14:paraId="61A60709" w14:textId="77777777" w:rsidTr="00536E29">
        <w:trPr>
          <w:jc w:val="center"/>
        </w:trPr>
        <w:tc>
          <w:tcPr>
            <w:tcW w:w="1809" w:type="dxa"/>
          </w:tcPr>
          <w:p w14:paraId="2FE6DC4F" w14:textId="77777777" w:rsidR="00C66766" w:rsidRPr="008D67A1" w:rsidRDefault="00C66766" w:rsidP="008D67A1">
            <w:pPr>
              <w:pStyle w:val="affffd"/>
              <w:ind w:firstLineChars="0" w:firstLine="0"/>
            </w:pPr>
            <w:r w:rsidRPr="008D67A1">
              <w:rPr>
                <w:rFonts w:hint="eastAsia"/>
              </w:rPr>
              <w:t>采收标准</w:t>
            </w:r>
          </w:p>
        </w:tc>
        <w:tc>
          <w:tcPr>
            <w:tcW w:w="2835" w:type="dxa"/>
          </w:tcPr>
          <w:p w14:paraId="469E7D25" w14:textId="77777777" w:rsidR="00C66766" w:rsidRPr="008D67A1" w:rsidRDefault="00C66766" w:rsidP="008D67A1">
            <w:pPr>
              <w:pStyle w:val="affffd"/>
              <w:ind w:firstLineChars="0" w:firstLine="0"/>
            </w:pPr>
            <w:r w:rsidRPr="008D67A1">
              <w:rPr>
                <w:rFonts w:hint="eastAsia"/>
              </w:rPr>
              <w:t>花朵形态特征</w:t>
            </w:r>
          </w:p>
        </w:tc>
        <w:tc>
          <w:tcPr>
            <w:tcW w:w="3878" w:type="dxa"/>
          </w:tcPr>
          <w:p w14:paraId="4933C1FE" w14:textId="77777777" w:rsidR="00C66766" w:rsidRPr="008D67A1" w:rsidRDefault="00C66766" w:rsidP="008D67A1">
            <w:pPr>
              <w:pStyle w:val="affffd"/>
              <w:ind w:firstLineChars="0" w:firstLine="0"/>
            </w:pPr>
            <w:r w:rsidRPr="008D67A1">
              <w:rPr>
                <w:rFonts w:hint="eastAsia"/>
              </w:rPr>
              <w:t>适应销售范围</w:t>
            </w:r>
          </w:p>
        </w:tc>
      </w:tr>
      <w:tr w:rsidR="00C66766" w:rsidRPr="0037696E" w14:paraId="493BF101" w14:textId="77777777" w:rsidTr="00536E29">
        <w:trPr>
          <w:jc w:val="center"/>
        </w:trPr>
        <w:tc>
          <w:tcPr>
            <w:tcW w:w="1809" w:type="dxa"/>
          </w:tcPr>
          <w:p w14:paraId="3968D556" w14:textId="77777777" w:rsidR="00C66766" w:rsidRPr="008D67A1" w:rsidRDefault="00C66766" w:rsidP="008D67A1">
            <w:pPr>
              <w:pStyle w:val="affffd"/>
              <w:ind w:firstLineChars="0" w:firstLine="0"/>
            </w:pPr>
            <w:r w:rsidRPr="008D67A1">
              <w:rPr>
                <w:rFonts w:hint="eastAsia"/>
              </w:rPr>
              <w:t>一度</w:t>
            </w:r>
          </w:p>
        </w:tc>
        <w:tc>
          <w:tcPr>
            <w:tcW w:w="2835" w:type="dxa"/>
          </w:tcPr>
          <w:p w14:paraId="05CD21C2" w14:textId="77777777" w:rsidR="00C66766" w:rsidRPr="008D67A1" w:rsidRDefault="00C66766" w:rsidP="008D67A1">
            <w:pPr>
              <w:pStyle w:val="affffd"/>
              <w:ind w:firstLineChars="0" w:firstLine="0"/>
            </w:pPr>
            <w:r w:rsidRPr="008D67A1">
              <w:rPr>
                <w:rFonts w:hint="eastAsia"/>
              </w:rPr>
              <w:t>花苞无变色</w:t>
            </w:r>
          </w:p>
        </w:tc>
        <w:tc>
          <w:tcPr>
            <w:tcW w:w="3878" w:type="dxa"/>
          </w:tcPr>
          <w:p w14:paraId="2994B6F7" w14:textId="77777777" w:rsidR="00C66766" w:rsidRPr="008D67A1" w:rsidRDefault="00C66766" w:rsidP="008D67A1">
            <w:pPr>
              <w:pStyle w:val="affffd"/>
              <w:ind w:firstLineChars="0" w:firstLine="0"/>
            </w:pPr>
            <w:r w:rsidRPr="008D67A1">
              <w:rPr>
                <w:rFonts w:hint="eastAsia"/>
              </w:rPr>
              <w:t>外地运输销售</w:t>
            </w:r>
          </w:p>
        </w:tc>
      </w:tr>
      <w:tr w:rsidR="00C66766" w:rsidRPr="0037696E" w14:paraId="512DCFF0" w14:textId="77777777" w:rsidTr="00536E29">
        <w:trPr>
          <w:jc w:val="center"/>
        </w:trPr>
        <w:tc>
          <w:tcPr>
            <w:tcW w:w="1809" w:type="dxa"/>
          </w:tcPr>
          <w:p w14:paraId="1B9993F3" w14:textId="77777777" w:rsidR="00C66766" w:rsidRPr="008D67A1" w:rsidRDefault="00C66766" w:rsidP="008D67A1">
            <w:pPr>
              <w:pStyle w:val="affffd"/>
              <w:ind w:firstLineChars="0" w:firstLine="0"/>
            </w:pPr>
            <w:r w:rsidRPr="008D67A1">
              <w:rPr>
                <w:rFonts w:hint="eastAsia"/>
              </w:rPr>
              <w:t>二度</w:t>
            </w:r>
          </w:p>
        </w:tc>
        <w:tc>
          <w:tcPr>
            <w:tcW w:w="2835" w:type="dxa"/>
          </w:tcPr>
          <w:p w14:paraId="6DCD89EC" w14:textId="77777777" w:rsidR="00C66766" w:rsidRPr="008D67A1" w:rsidRDefault="00C66766" w:rsidP="008D67A1">
            <w:pPr>
              <w:pStyle w:val="affffd"/>
              <w:ind w:firstLineChars="0" w:firstLine="0"/>
            </w:pPr>
            <w:r w:rsidRPr="008D67A1">
              <w:rPr>
                <w:rFonts w:hint="eastAsia"/>
              </w:rPr>
              <w:t>顶尖开始变色</w:t>
            </w:r>
          </w:p>
        </w:tc>
        <w:tc>
          <w:tcPr>
            <w:tcW w:w="3878" w:type="dxa"/>
          </w:tcPr>
          <w:p w14:paraId="013108DE" w14:textId="77777777" w:rsidR="00C66766" w:rsidRPr="008D67A1" w:rsidRDefault="00C66766" w:rsidP="008D67A1">
            <w:pPr>
              <w:pStyle w:val="affffd"/>
              <w:ind w:firstLineChars="0" w:firstLine="0"/>
            </w:pPr>
            <w:r w:rsidRPr="008D67A1">
              <w:rPr>
                <w:rFonts w:hint="eastAsia"/>
              </w:rPr>
              <w:t>当地销售</w:t>
            </w:r>
          </w:p>
        </w:tc>
      </w:tr>
      <w:tr w:rsidR="00C66766" w:rsidRPr="0037696E" w14:paraId="4054BA64" w14:textId="77777777" w:rsidTr="00536E29">
        <w:trPr>
          <w:jc w:val="center"/>
        </w:trPr>
        <w:tc>
          <w:tcPr>
            <w:tcW w:w="1809" w:type="dxa"/>
          </w:tcPr>
          <w:p w14:paraId="658F193B" w14:textId="77777777" w:rsidR="00C66766" w:rsidRPr="008D67A1" w:rsidRDefault="00C66766" w:rsidP="008D67A1">
            <w:pPr>
              <w:pStyle w:val="affffd"/>
              <w:ind w:firstLineChars="0" w:firstLine="0"/>
            </w:pPr>
            <w:r w:rsidRPr="008D67A1">
              <w:rPr>
                <w:rFonts w:hint="eastAsia"/>
              </w:rPr>
              <w:t>三度</w:t>
            </w:r>
          </w:p>
        </w:tc>
        <w:tc>
          <w:tcPr>
            <w:tcW w:w="2835" w:type="dxa"/>
          </w:tcPr>
          <w:p w14:paraId="3DC7D914" w14:textId="77777777" w:rsidR="00C66766" w:rsidRPr="008D67A1" w:rsidRDefault="00C66766" w:rsidP="008D67A1">
            <w:pPr>
              <w:pStyle w:val="affffd"/>
              <w:ind w:firstLineChars="0" w:firstLine="0"/>
            </w:pPr>
            <w:r w:rsidRPr="008D67A1">
              <w:rPr>
                <w:rFonts w:hint="eastAsia"/>
              </w:rPr>
              <w:t>花苞1/3着色</w:t>
            </w:r>
          </w:p>
        </w:tc>
        <w:tc>
          <w:tcPr>
            <w:tcW w:w="3878" w:type="dxa"/>
          </w:tcPr>
          <w:p w14:paraId="36DFBCA4" w14:textId="77777777" w:rsidR="00C66766" w:rsidRPr="008D67A1" w:rsidRDefault="00C66766" w:rsidP="008D67A1">
            <w:pPr>
              <w:pStyle w:val="affffd"/>
              <w:ind w:firstLineChars="0" w:firstLine="0"/>
            </w:pPr>
            <w:r w:rsidRPr="008D67A1">
              <w:rPr>
                <w:rFonts w:hint="eastAsia"/>
              </w:rPr>
              <w:t>当地销售</w:t>
            </w:r>
          </w:p>
        </w:tc>
      </w:tr>
      <w:tr w:rsidR="00C66766" w:rsidRPr="0037696E" w14:paraId="7D24ABEC" w14:textId="77777777" w:rsidTr="00536E29">
        <w:trPr>
          <w:jc w:val="center"/>
        </w:trPr>
        <w:tc>
          <w:tcPr>
            <w:tcW w:w="1809" w:type="dxa"/>
          </w:tcPr>
          <w:p w14:paraId="0D7F6DDD" w14:textId="77777777" w:rsidR="00C66766" w:rsidRPr="008D67A1" w:rsidRDefault="00C66766" w:rsidP="008D67A1">
            <w:pPr>
              <w:pStyle w:val="affffd"/>
              <w:ind w:firstLineChars="0" w:firstLine="0"/>
            </w:pPr>
            <w:r w:rsidRPr="008D67A1">
              <w:rPr>
                <w:rFonts w:hint="eastAsia"/>
              </w:rPr>
              <w:t>四度</w:t>
            </w:r>
          </w:p>
        </w:tc>
        <w:tc>
          <w:tcPr>
            <w:tcW w:w="2835" w:type="dxa"/>
          </w:tcPr>
          <w:p w14:paraId="6CA68176" w14:textId="77777777" w:rsidR="00C66766" w:rsidRPr="008D67A1" w:rsidRDefault="00C66766" w:rsidP="008D67A1">
            <w:pPr>
              <w:pStyle w:val="affffd"/>
              <w:ind w:firstLineChars="0" w:firstLine="0"/>
            </w:pPr>
            <w:r w:rsidRPr="008D67A1">
              <w:rPr>
                <w:rFonts w:hint="eastAsia"/>
              </w:rPr>
              <w:t>花苞1/2着色</w:t>
            </w:r>
          </w:p>
        </w:tc>
        <w:tc>
          <w:tcPr>
            <w:tcW w:w="3878" w:type="dxa"/>
          </w:tcPr>
          <w:p w14:paraId="4AC18553" w14:textId="77777777" w:rsidR="00C66766" w:rsidRPr="008D67A1" w:rsidRDefault="00C66766" w:rsidP="008D67A1">
            <w:pPr>
              <w:pStyle w:val="affffd"/>
              <w:ind w:firstLineChars="0" w:firstLine="0"/>
            </w:pPr>
            <w:r w:rsidRPr="008D67A1">
              <w:rPr>
                <w:rFonts w:hint="eastAsia"/>
              </w:rPr>
              <w:t>花店直销和盆花销售</w:t>
            </w:r>
          </w:p>
        </w:tc>
      </w:tr>
      <w:tr w:rsidR="00C66766" w:rsidRPr="0037696E" w14:paraId="0E514277" w14:textId="77777777" w:rsidTr="00536E29">
        <w:trPr>
          <w:jc w:val="center"/>
        </w:trPr>
        <w:tc>
          <w:tcPr>
            <w:tcW w:w="1809" w:type="dxa"/>
          </w:tcPr>
          <w:p w14:paraId="02E476B9" w14:textId="77777777" w:rsidR="00C66766" w:rsidRPr="008D67A1" w:rsidRDefault="00C66766" w:rsidP="008D67A1">
            <w:pPr>
              <w:pStyle w:val="affffd"/>
              <w:ind w:firstLineChars="0" w:firstLine="0"/>
            </w:pPr>
            <w:r w:rsidRPr="008D67A1">
              <w:rPr>
                <w:rFonts w:hint="eastAsia"/>
              </w:rPr>
              <w:t>五度</w:t>
            </w:r>
          </w:p>
        </w:tc>
        <w:tc>
          <w:tcPr>
            <w:tcW w:w="2835" w:type="dxa"/>
          </w:tcPr>
          <w:p w14:paraId="11AB3F99" w14:textId="77777777" w:rsidR="00C66766" w:rsidRPr="008D67A1" w:rsidRDefault="00C66766" w:rsidP="008D67A1">
            <w:pPr>
              <w:pStyle w:val="affffd"/>
              <w:ind w:firstLineChars="0" w:firstLine="0"/>
            </w:pPr>
            <w:r w:rsidRPr="008D67A1">
              <w:rPr>
                <w:rFonts w:hint="eastAsia"/>
              </w:rPr>
              <w:t>花朵顶尖开裂</w:t>
            </w:r>
          </w:p>
        </w:tc>
        <w:tc>
          <w:tcPr>
            <w:tcW w:w="3878" w:type="dxa"/>
          </w:tcPr>
          <w:p w14:paraId="71B38063" w14:textId="77777777" w:rsidR="00C66766" w:rsidRPr="008D67A1" w:rsidRDefault="00C66766" w:rsidP="008D67A1">
            <w:pPr>
              <w:pStyle w:val="affffd"/>
              <w:ind w:firstLineChars="0" w:firstLine="0"/>
            </w:pPr>
            <w:r w:rsidRPr="008D67A1">
              <w:rPr>
                <w:rFonts w:hint="eastAsia"/>
              </w:rPr>
              <w:t>花店直销和盆花销售</w:t>
            </w:r>
          </w:p>
        </w:tc>
      </w:tr>
    </w:tbl>
    <w:p w14:paraId="5E6F834E" w14:textId="77777777" w:rsidR="008C3452" w:rsidRDefault="00106993" w:rsidP="00E668A5">
      <w:pPr>
        <w:pStyle w:val="afffffff1"/>
        <w:numPr>
          <w:ilvl w:val="1"/>
          <w:numId w:val="0"/>
        </w:numPr>
        <w:spacing w:before="312" w:after="312"/>
      </w:pPr>
      <w:r>
        <w:rPr>
          <w:rFonts w:hint="eastAsia"/>
        </w:rPr>
        <w:t xml:space="preserve">9　</w:t>
      </w:r>
      <w:r w:rsidR="00E668A5">
        <w:rPr>
          <w:rFonts w:hint="eastAsia"/>
        </w:rPr>
        <w:t>包装</w:t>
      </w:r>
    </w:p>
    <w:p w14:paraId="770D2A63" w14:textId="77777777" w:rsidR="00E668A5" w:rsidRPr="008D67A1" w:rsidRDefault="00C66766" w:rsidP="008D67A1">
      <w:pPr>
        <w:pStyle w:val="affffd"/>
        <w:numPr>
          <w:ilvl w:val="1"/>
          <w:numId w:val="0"/>
        </w:numPr>
        <w:autoSpaceDE/>
        <w:autoSpaceDN/>
        <w:spacing w:line="400" w:lineRule="exact"/>
        <w:rPr>
          <w:rFonts w:ascii="黑体" w:eastAsia="黑体" w:hAnsi="黑体" w:cs="黑体"/>
          <w:szCs w:val="21"/>
        </w:rPr>
      </w:pPr>
      <w:r w:rsidRPr="008D67A1">
        <w:rPr>
          <w:rFonts w:ascii="黑体" w:eastAsia="黑体" w:hAnsi="黑体" w:cs="黑体"/>
          <w:szCs w:val="21"/>
        </w:rPr>
        <w:t>9</w:t>
      </w:r>
      <w:r w:rsidR="00E668A5" w:rsidRPr="008D67A1">
        <w:rPr>
          <w:rFonts w:ascii="黑体" w:eastAsia="黑体" w:hAnsi="黑体" w:cs="黑体" w:hint="eastAsia"/>
          <w:szCs w:val="21"/>
        </w:rPr>
        <w:t>.1 捆扎</w:t>
      </w:r>
    </w:p>
    <w:p w14:paraId="4F201D1D" w14:textId="77777777" w:rsidR="00E668A5" w:rsidRPr="008D67A1" w:rsidRDefault="00E668A5" w:rsidP="008D67A1">
      <w:pPr>
        <w:pStyle w:val="affffc"/>
        <w:numPr>
          <w:ilvl w:val="1"/>
          <w:numId w:val="0"/>
        </w:numPr>
        <w:ind w:firstLineChars="200" w:firstLine="420"/>
        <w:rPr>
          <w:kern w:val="2"/>
          <w:lang w:bidi="ar"/>
        </w:rPr>
      </w:pPr>
      <w:r w:rsidRPr="008D67A1">
        <w:rPr>
          <w:rFonts w:hint="eastAsia"/>
          <w:kern w:val="2"/>
          <w:lang w:bidi="ar"/>
        </w:rPr>
        <w:t>从花茎基部切掉鳞茎，根据花茎长短和开花指数分级，相同长度和相同开花指数的切花放在</w:t>
      </w:r>
      <w:proofErr w:type="gramStart"/>
      <w:r w:rsidRPr="008D67A1">
        <w:rPr>
          <w:rFonts w:hint="eastAsia"/>
          <w:kern w:val="2"/>
          <w:lang w:bidi="ar"/>
        </w:rPr>
        <w:t>一</w:t>
      </w:r>
      <w:proofErr w:type="gramEnd"/>
      <w:r w:rsidRPr="008D67A1">
        <w:rPr>
          <w:rFonts w:hint="eastAsia"/>
          <w:kern w:val="2"/>
          <w:lang w:bidi="ar"/>
        </w:rPr>
        <w:t>扎内。花头对齐，</w:t>
      </w:r>
      <w:r w:rsidRPr="008D67A1">
        <w:rPr>
          <w:rFonts w:hint="eastAsia"/>
          <w:kern w:val="2"/>
          <w:lang w:bidi="ar"/>
        </w:rPr>
        <w:t>10</w:t>
      </w:r>
      <w:r w:rsidRPr="008D67A1">
        <w:rPr>
          <w:rFonts w:hint="eastAsia"/>
          <w:kern w:val="2"/>
          <w:lang w:bidi="ar"/>
        </w:rPr>
        <w:t>枝</w:t>
      </w:r>
      <w:proofErr w:type="gramStart"/>
      <w:r w:rsidRPr="008D67A1">
        <w:rPr>
          <w:rFonts w:hint="eastAsia"/>
          <w:kern w:val="2"/>
          <w:lang w:bidi="ar"/>
        </w:rPr>
        <w:t>一</w:t>
      </w:r>
      <w:proofErr w:type="gramEnd"/>
      <w:r w:rsidRPr="008D67A1">
        <w:rPr>
          <w:rFonts w:hint="eastAsia"/>
          <w:kern w:val="2"/>
          <w:lang w:bidi="ar"/>
        </w:rPr>
        <w:t>扎，捆扎位置宜在花茎下部</w:t>
      </w:r>
      <w:r w:rsidRPr="008D67A1">
        <w:rPr>
          <w:rFonts w:hint="eastAsia"/>
          <w:kern w:val="2"/>
          <w:lang w:bidi="ar"/>
        </w:rPr>
        <w:t>1/3</w:t>
      </w:r>
      <w:r w:rsidRPr="008D67A1">
        <w:rPr>
          <w:rFonts w:hint="eastAsia"/>
          <w:kern w:val="2"/>
          <w:lang w:bidi="ar"/>
        </w:rPr>
        <w:t>处，捆扎后宜用梯形包装袋包裹。最后放入</w:t>
      </w:r>
      <w:r w:rsidRPr="008D67A1">
        <w:rPr>
          <w:rFonts w:hint="eastAsia"/>
          <w:kern w:val="2"/>
          <w:lang w:bidi="ar"/>
        </w:rPr>
        <w:t xml:space="preserve">2 </w:t>
      </w:r>
      <w:r w:rsidRPr="008D67A1">
        <w:rPr>
          <w:rFonts w:hint="eastAsia"/>
          <w:kern w:val="2"/>
          <w:lang w:bidi="ar"/>
        </w:rPr>
        <w:t>℃气调室中吸水</w:t>
      </w:r>
      <w:r w:rsidRPr="008D67A1">
        <w:rPr>
          <w:rFonts w:hint="eastAsia"/>
          <w:kern w:val="2"/>
          <w:lang w:bidi="ar"/>
        </w:rPr>
        <w:t>30 min~60 min</w:t>
      </w:r>
      <w:r w:rsidRPr="008D67A1">
        <w:rPr>
          <w:rFonts w:hint="eastAsia"/>
          <w:kern w:val="2"/>
          <w:lang w:bidi="ar"/>
        </w:rPr>
        <w:t>。</w:t>
      </w:r>
    </w:p>
    <w:p w14:paraId="1E09B2D6" w14:textId="77777777" w:rsidR="00E668A5" w:rsidRPr="008D67A1" w:rsidRDefault="00C66766" w:rsidP="008D67A1">
      <w:pPr>
        <w:pStyle w:val="affffd"/>
        <w:numPr>
          <w:ilvl w:val="1"/>
          <w:numId w:val="0"/>
        </w:numPr>
        <w:autoSpaceDE/>
        <w:autoSpaceDN/>
        <w:spacing w:line="400" w:lineRule="exact"/>
        <w:rPr>
          <w:rFonts w:ascii="黑体" w:eastAsia="黑体" w:hAnsi="黑体" w:cs="黑体"/>
          <w:szCs w:val="21"/>
        </w:rPr>
      </w:pPr>
      <w:r w:rsidRPr="008D67A1">
        <w:rPr>
          <w:rFonts w:ascii="黑体" w:eastAsia="黑体" w:hAnsi="黑体" w:cs="黑体"/>
          <w:szCs w:val="21"/>
        </w:rPr>
        <w:t>9</w:t>
      </w:r>
      <w:r w:rsidR="00E668A5" w:rsidRPr="008D67A1">
        <w:rPr>
          <w:rFonts w:ascii="黑体" w:eastAsia="黑体" w:hAnsi="黑体" w:cs="黑体" w:hint="eastAsia"/>
          <w:szCs w:val="21"/>
        </w:rPr>
        <w:t>.2 包装箱</w:t>
      </w:r>
    </w:p>
    <w:p w14:paraId="751E7249" w14:textId="77777777" w:rsidR="00E668A5" w:rsidRDefault="00E668A5" w:rsidP="00C66766">
      <w:pPr>
        <w:pStyle w:val="affffd"/>
      </w:pPr>
      <w:r>
        <w:rPr>
          <w:rFonts w:hint="eastAsia"/>
        </w:rPr>
        <w:t>包装箱长、宽、高规格宜为80 cm×45 cm×20 cm，选用高强度纸盒箱或塑料箱，</w:t>
      </w:r>
      <w:proofErr w:type="gramStart"/>
      <w:r>
        <w:rPr>
          <w:rFonts w:hint="eastAsia"/>
        </w:rPr>
        <w:t>内外侧要进行</w:t>
      </w:r>
      <w:proofErr w:type="gramEnd"/>
      <w:r>
        <w:rPr>
          <w:rFonts w:hint="eastAsia"/>
        </w:rPr>
        <w:t>防潮处理，箱外印刷图案简洁美观。</w:t>
      </w:r>
    </w:p>
    <w:p w14:paraId="2C1363B7" w14:textId="77777777" w:rsidR="00E668A5" w:rsidRPr="008D67A1" w:rsidRDefault="00C66766" w:rsidP="008D67A1">
      <w:pPr>
        <w:pStyle w:val="affffd"/>
        <w:numPr>
          <w:ilvl w:val="1"/>
          <w:numId w:val="0"/>
        </w:numPr>
        <w:autoSpaceDE/>
        <w:autoSpaceDN/>
        <w:spacing w:line="400" w:lineRule="exact"/>
        <w:rPr>
          <w:rFonts w:ascii="黑体" w:eastAsia="黑体" w:hAnsi="黑体" w:cs="黑体"/>
          <w:szCs w:val="21"/>
        </w:rPr>
      </w:pPr>
      <w:r w:rsidRPr="008D67A1">
        <w:rPr>
          <w:rFonts w:ascii="黑体" w:eastAsia="黑体" w:hAnsi="黑体" w:cs="黑体"/>
          <w:szCs w:val="21"/>
        </w:rPr>
        <w:lastRenderedPageBreak/>
        <w:t>9</w:t>
      </w:r>
      <w:r w:rsidR="00E668A5" w:rsidRPr="008D67A1">
        <w:rPr>
          <w:rFonts w:ascii="黑体" w:eastAsia="黑体" w:hAnsi="黑体" w:cs="黑体" w:hint="eastAsia"/>
          <w:szCs w:val="21"/>
        </w:rPr>
        <w:t>.3 装箱方法</w:t>
      </w:r>
    </w:p>
    <w:p w14:paraId="7EE52D6E" w14:textId="77777777" w:rsidR="00E668A5" w:rsidRPr="008D67A1" w:rsidRDefault="00E668A5" w:rsidP="008D67A1">
      <w:pPr>
        <w:pStyle w:val="affffc"/>
        <w:numPr>
          <w:ilvl w:val="1"/>
          <w:numId w:val="0"/>
        </w:numPr>
        <w:ind w:firstLineChars="200" w:firstLine="420"/>
        <w:rPr>
          <w:kern w:val="2"/>
          <w:lang w:bidi="ar"/>
        </w:rPr>
      </w:pPr>
      <w:r w:rsidRPr="008D67A1">
        <w:rPr>
          <w:rFonts w:hint="eastAsia"/>
          <w:kern w:val="2"/>
          <w:lang w:bidi="ar"/>
        </w:rPr>
        <w:t>装箱时水平放置，花蕾前部宜与箱壁保持</w:t>
      </w:r>
      <w:r w:rsidRPr="008D67A1">
        <w:rPr>
          <w:rFonts w:hint="eastAsia"/>
          <w:kern w:val="2"/>
          <w:lang w:bidi="ar"/>
        </w:rPr>
        <w:t>5 cm</w:t>
      </w:r>
      <w:r w:rsidRPr="008D67A1">
        <w:rPr>
          <w:rFonts w:hint="eastAsia"/>
          <w:kern w:val="2"/>
          <w:lang w:bidi="ar"/>
        </w:rPr>
        <w:t>距离。宜上下</w:t>
      </w:r>
      <w:r w:rsidRPr="008D67A1">
        <w:rPr>
          <w:rFonts w:hint="eastAsia"/>
          <w:kern w:val="2"/>
          <w:lang w:bidi="ar"/>
        </w:rPr>
        <w:t>2</w:t>
      </w:r>
      <w:r w:rsidRPr="008D67A1">
        <w:rPr>
          <w:rFonts w:hint="eastAsia"/>
          <w:kern w:val="2"/>
          <w:lang w:bidi="ar"/>
        </w:rPr>
        <w:t>层摆放，每箱装</w:t>
      </w:r>
      <w:r w:rsidRPr="008D67A1">
        <w:rPr>
          <w:rFonts w:hint="eastAsia"/>
          <w:kern w:val="2"/>
          <w:lang w:bidi="ar"/>
        </w:rPr>
        <w:t>100</w:t>
      </w:r>
      <w:r w:rsidRPr="008D67A1">
        <w:rPr>
          <w:rFonts w:hint="eastAsia"/>
          <w:kern w:val="2"/>
          <w:lang w:bidi="ar"/>
        </w:rPr>
        <w:t>枝，装完后用胶带封箱。装箱后在宽边侧面粘贴标识，包含品种、规格、数量、生产时间、请勿倒置等信息。</w:t>
      </w:r>
    </w:p>
    <w:p w14:paraId="390CDFE1" w14:textId="77777777" w:rsidR="008C3452" w:rsidRDefault="00106993">
      <w:pPr>
        <w:pStyle w:val="afffffff1"/>
        <w:numPr>
          <w:ilvl w:val="1"/>
          <w:numId w:val="0"/>
        </w:numPr>
        <w:spacing w:before="312" w:after="312"/>
      </w:pPr>
      <w:r>
        <w:rPr>
          <w:rFonts w:hint="eastAsia"/>
        </w:rPr>
        <w:t xml:space="preserve">10　</w:t>
      </w:r>
      <w:r w:rsidR="00E668A5">
        <w:rPr>
          <w:rFonts w:hint="eastAsia"/>
        </w:rPr>
        <w:t>运输</w:t>
      </w:r>
    </w:p>
    <w:p w14:paraId="3DF58B96" w14:textId="77777777" w:rsidR="008C3452" w:rsidRPr="008D67A1" w:rsidRDefault="00106993" w:rsidP="008D67A1">
      <w:pPr>
        <w:pStyle w:val="affffc"/>
        <w:numPr>
          <w:ilvl w:val="1"/>
          <w:numId w:val="0"/>
        </w:numPr>
        <w:ind w:firstLineChars="200" w:firstLine="420"/>
        <w:rPr>
          <w:kern w:val="2"/>
          <w:lang w:bidi="ar"/>
        </w:rPr>
      </w:pPr>
      <w:r w:rsidRPr="008D67A1">
        <w:rPr>
          <w:rFonts w:hint="eastAsia"/>
          <w:kern w:val="2"/>
          <w:lang w:bidi="ar"/>
        </w:rPr>
        <w:t>冷链运输：整个运输过程温度保持</w:t>
      </w:r>
      <w:r w:rsidRPr="008D67A1">
        <w:rPr>
          <w:rFonts w:hint="eastAsia"/>
          <w:kern w:val="2"/>
          <w:lang w:bidi="ar"/>
        </w:rPr>
        <w:t>2</w:t>
      </w:r>
      <w:r w:rsidRPr="008D67A1">
        <w:rPr>
          <w:rFonts w:hint="eastAsia"/>
          <w:kern w:val="2"/>
          <w:lang w:bidi="ar"/>
        </w:rPr>
        <w:t>℃～</w:t>
      </w:r>
      <w:r w:rsidRPr="008D67A1">
        <w:rPr>
          <w:rFonts w:hint="eastAsia"/>
          <w:kern w:val="2"/>
          <w:lang w:bidi="ar"/>
        </w:rPr>
        <w:t>3</w:t>
      </w:r>
      <w:r w:rsidRPr="008D67A1">
        <w:rPr>
          <w:rFonts w:hint="eastAsia"/>
          <w:kern w:val="2"/>
          <w:lang w:bidi="ar"/>
        </w:rPr>
        <w:t>℃，避免机械损伤。</w:t>
      </w:r>
    </w:p>
    <w:p w14:paraId="57C1D632" w14:textId="478C4939" w:rsidR="008C3452" w:rsidRPr="008721F4" w:rsidRDefault="00106993" w:rsidP="008721F4">
      <w:pPr>
        <w:rPr>
          <w:rFonts w:ascii="Times New Roman" w:hAnsi="Times New Roman"/>
          <w:color w:val="000000"/>
        </w:rPr>
      </w:pPr>
      <w:r>
        <w:rPr>
          <w:rFonts w:ascii="Times New Roman" w:hAnsi="Times New Roman"/>
          <w:color w:val="000000"/>
        </w:rPr>
        <w:br w:type="page"/>
      </w:r>
      <w:bookmarkEnd w:id="15"/>
    </w:p>
    <w:p w14:paraId="25B53340" w14:textId="77777777" w:rsidR="00BC6830" w:rsidRDefault="00BC6830" w:rsidP="008D67A1">
      <w:pPr>
        <w:pStyle w:val="affffff"/>
        <w:spacing w:beforeLines="25" w:before="78"/>
      </w:pPr>
      <w:r>
        <w:rPr>
          <w:rFonts w:hint="eastAsia"/>
        </w:rPr>
        <w:lastRenderedPageBreak/>
        <w:t>附录A</w:t>
      </w:r>
    </w:p>
    <w:p w14:paraId="337BD540" w14:textId="77777777" w:rsidR="008C3452" w:rsidRDefault="00106993" w:rsidP="008D67A1">
      <w:pPr>
        <w:pStyle w:val="affffff"/>
        <w:spacing w:beforeLines="25" w:before="78"/>
      </w:pPr>
      <w:r>
        <w:rPr>
          <w:rFonts w:hint="eastAsia"/>
        </w:rPr>
        <w:t>（资料性）</w:t>
      </w:r>
    </w:p>
    <w:p w14:paraId="30B0B82A" w14:textId="77777777" w:rsidR="00BC6830" w:rsidRDefault="00BC6830" w:rsidP="00BC6830">
      <w:pPr>
        <w:widowControl/>
        <w:autoSpaceDE w:val="0"/>
        <w:autoSpaceDN w:val="0"/>
        <w:adjustRightInd/>
        <w:spacing w:beforeLines="50" w:before="156" w:afterLines="50" w:after="156" w:line="240" w:lineRule="auto"/>
        <w:ind w:firstLineChars="200" w:firstLine="420"/>
        <w:jc w:val="center"/>
        <w:rPr>
          <w:rFonts w:ascii="黑体" w:eastAsia="黑体"/>
          <w:kern w:val="0"/>
          <w:szCs w:val="20"/>
        </w:rPr>
      </w:pPr>
      <w:r>
        <w:rPr>
          <w:rFonts w:ascii="黑体" w:eastAsia="黑体" w:hint="eastAsia"/>
          <w:kern w:val="0"/>
          <w:szCs w:val="20"/>
        </w:rPr>
        <w:t>表1  主要病虫害及</w:t>
      </w:r>
      <w:r w:rsidRPr="00C07432">
        <w:rPr>
          <w:rFonts w:ascii="黑体" w:eastAsia="黑体" w:hint="eastAsia"/>
          <w:kern w:val="0"/>
          <w:szCs w:val="20"/>
        </w:rPr>
        <w:t>其推荐防治药剂和浓度</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92"/>
        <w:gridCol w:w="1294"/>
        <w:gridCol w:w="2552"/>
        <w:gridCol w:w="4230"/>
      </w:tblGrid>
      <w:tr w:rsidR="00BC6830" w14:paraId="13C2EAAC" w14:textId="77777777" w:rsidTr="00536E29">
        <w:trPr>
          <w:tblHeader/>
        </w:trPr>
        <w:tc>
          <w:tcPr>
            <w:tcW w:w="992" w:type="dxa"/>
            <w:tcBorders>
              <w:top w:val="single" w:sz="8" w:space="0" w:color="auto"/>
              <w:bottom w:val="single" w:sz="8" w:space="0" w:color="auto"/>
            </w:tcBorders>
            <w:vAlign w:val="center"/>
          </w:tcPr>
          <w:p w14:paraId="0695FAC7" w14:textId="77777777" w:rsidR="00BC6830" w:rsidRPr="00397454" w:rsidRDefault="00BC6830" w:rsidP="00536E29">
            <w:pPr>
              <w:jc w:val="center"/>
              <w:rPr>
                <w:rFonts w:ascii="Times New Roman" w:hAnsi="Times New Roman"/>
                <w:sz w:val="18"/>
                <w:szCs w:val="18"/>
              </w:rPr>
            </w:pPr>
            <w:r w:rsidRPr="00397454">
              <w:rPr>
                <w:rFonts w:ascii="Times New Roman" w:hAnsi="Times New Roman"/>
                <w:sz w:val="18"/>
                <w:szCs w:val="18"/>
              </w:rPr>
              <w:t>病虫名称</w:t>
            </w:r>
          </w:p>
        </w:tc>
        <w:tc>
          <w:tcPr>
            <w:tcW w:w="1294" w:type="dxa"/>
            <w:tcBorders>
              <w:top w:val="single" w:sz="8" w:space="0" w:color="auto"/>
              <w:bottom w:val="single" w:sz="8" w:space="0" w:color="auto"/>
            </w:tcBorders>
            <w:vAlign w:val="center"/>
          </w:tcPr>
          <w:p w14:paraId="42C25DC3" w14:textId="77777777" w:rsidR="00BC6830" w:rsidRPr="00397454" w:rsidRDefault="00BC6830" w:rsidP="00536E29">
            <w:pPr>
              <w:jc w:val="center"/>
              <w:rPr>
                <w:rFonts w:ascii="Times New Roman" w:hAnsi="Times New Roman"/>
                <w:sz w:val="18"/>
                <w:szCs w:val="18"/>
              </w:rPr>
            </w:pPr>
            <w:r w:rsidRPr="00397454">
              <w:rPr>
                <w:rFonts w:ascii="Times New Roman" w:hAnsi="Times New Roman"/>
                <w:sz w:val="18"/>
                <w:szCs w:val="18"/>
              </w:rPr>
              <w:t>发生时期</w:t>
            </w:r>
          </w:p>
        </w:tc>
        <w:tc>
          <w:tcPr>
            <w:tcW w:w="2552" w:type="dxa"/>
            <w:tcBorders>
              <w:top w:val="single" w:sz="8" w:space="0" w:color="auto"/>
              <w:bottom w:val="single" w:sz="8" w:space="0" w:color="auto"/>
            </w:tcBorders>
            <w:vAlign w:val="center"/>
          </w:tcPr>
          <w:p w14:paraId="3593E7E5" w14:textId="77777777" w:rsidR="00BC6830" w:rsidRPr="00397454" w:rsidRDefault="00BC6830" w:rsidP="00536E29">
            <w:pPr>
              <w:jc w:val="center"/>
              <w:rPr>
                <w:rFonts w:ascii="Times New Roman" w:hAnsi="Times New Roman"/>
                <w:sz w:val="18"/>
                <w:szCs w:val="18"/>
              </w:rPr>
            </w:pPr>
            <w:r w:rsidRPr="00397454">
              <w:rPr>
                <w:rFonts w:ascii="Times New Roman" w:hAnsi="Times New Roman"/>
                <w:sz w:val="18"/>
                <w:szCs w:val="18"/>
              </w:rPr>
              <w:t>危害症状</w:t>
            </w:r>
            <w:r>
              <w:rPr>
                <w:rFonts w:ascii="Times New Roman" w:hAnsi="Times New Roman"/>
                <w:sz w:val="18"/>
                <w:szCs w:val="18"/>
              </w:rPr>
              <w:t>表现</w:t>
            </w:r>
          </w:p>
        </w:tc>
        <w:tc>
          <w:tcPr>
            <w:tcW w:w="4230" w:type="dxa"/>
            <w:tcBorders>
              <w:top w:val="single" w:sz="8" w:space="0" w:color="auto"/>
              <w:bottom w:val="single" w:sz="8" w:space="0" w:color="auto"/>
            </w:tcBorders>
            <w:vAlign w:val="center"/>
          </w:tcPr>
          <w:p w14:paraId="0633FECE" w14:textId="77777777" w:rsidR="00BC6830" w:rsidRPr="00397454" w:rsidRDefault="00BC6830" w:rsidP="00536E29">
            <w:pPr>
              <w:jc w:val="center"/>
              <w:rPr>
                <w:rFonts w:ascii="Times New Roman" w:hAnsi="Times New Roman"/>
                <w:sz w:val="18"/>
                <w:szCs w:val="18"/>
              </w:rPr>
            </w:pPr>
            <w:r w:rsidRPr="00C07432">
              <w:rPr>
                <w:rFonts w:ascii="Times New Roman" w:hAnsi="Times New Roman" w:hint="eastAsia"/>
                <w:sz w:val="18"/>
                <w:szCs w:val="18"/>
              </w:rPr>
              <w:t>推荐防治药剂和浓度</w:t>
            </w:r>
          </w:p>
        </w:tc>
      </w:tr>
      <w:tr w:rsidR="00BC6830" w14:paraId="5FD6FF25" w14:textId="77777777" w:rsidTr="00536E29">
        <w:tc>
          <w:tcPr>
            <w:tcW w:w="992" w:type="dxa"/>
            <w:tcBorders>
              <w:top w:val="single" w:sz="8" w:space="0" w:color="auto"/>
            </w:tcBorders>
            <w:vAlign w:val="center"/>
          </w:tcPr>
          <w:p w14:paraId="37B1870D" w14:textId="77777777" w:rsidR="00BC6830" w:rsidRPr="00397454" w:rsidRDefault="00BC6830" w:rsidP="00536E29">
            <w:pPr>
              <w:spacing w:line="240" w:lineRule="auto"/>
              <w:jc w:val="center"/>
              <w:rPr>
                <w:rFonts w:ascii="Times New Roman" w:hAnsi="Times New Roman"/>
                <w:sz w:val="18"/>
                <w:szCs w:val="18"/>
              </w:rPr>
            </w:pPr>
            <w:r w:rsidRPr="00397454">
              <w:rPr>
                <w:rFonts w:ascii="Times New Roman" w:hAnsi="Times New Roman"/>
                <w:sz w:val="18"/>
                <w:szCs w:val="18"/>
              </w:rPr>
              <w:t>基腐病</w:t>
            </w:r>
          </w:p>
        </w:tc>
        <w:tc>
          <w:tcPr>
            <w:tcW w:w="1294" w:type="dxa"/>
            <w:tcBorders>
              <w:top w:val="single" w:sz="8" w:space="0" w:color="auto"/>
            </w:tcBorders>
            <w:vAlign w:val="center"/>
          </w:tcPr>
          <w:p w14:paraId="3096CAE6" w14:textId="77777777" w:rsidR="00BC6830" w:rsidRPr="00397454" w:rsidRDefault="00BC6830" w:rsidP="00536E29">
            <w:pPr>
              <w:spacing w:line="240" w:lineRule="auto"/>
              <w:jc w:val="center"/>
              <w:rPr>
                <w:rFonts w:ascii="Times New Roman" w:hAnsi="Times New Roman"/>
                <w:sz w:val="18"/>
                <w:szCs w:val="18"/>
              </w:rPr>
            </w:pPr>
            <w:r w:rsidRPr="00397454">
              <w:rPr>
                <w:rFonts w:ascii="Times New Roman" w:hAnsi="Times New Roman"/>
                <w:sz w:val="18"/>
                <w:szCs w:val="18"/>
              </w:rPr>
              <w:t>生长期、贮藏期</w:t>
            </w:r>
          </w:p>
        </w:tc>
        <w:tc>
          <w:tcPr>
            <w:tcW w:w="2552" w:type="dxa"/>
            <w:tcBorders>
              <w:top w:val="single" w:sz="8" w:space="0" w:color="auto"/>
            </w:tcBorders>
            <w:vAlign w:val="center"/>
          </w:tcPr>
          <w:p w14:paraId="23F2B6D8" w14:textId="77777777" w:rsidR="00BC6830" w:rsidRPr="00397454" w:rsidRDefault="00BC6830" w:rsidP="00536E29">
            <w:pPr>
              <w:spacing w:line="240" w:lineRule="auto"/>
              <w:jc w:val="center"/>
              <w:rPr>
                <w:rFonts w:ascii="Times New Roman" w:hAnsi="Times New Roman"/>
                <w:sz w:val="18"/>
                <w:szCs w:val="18"/>
              </w:rPr>
            </w:pPr>
            <w:r w:rsidRPr="00397454">
              <w:rPr>
                <w:rFonts w:ascii="Times New Roman" w:hAnsi="Times New Roman"/>
                <w:sz w:val="18"/>
                <w:szCs w:val="18"/>
              </w:rPr>
              <w:t>茎叶发黄、根系少、部分腐烂，发病后期植株全部凋萎</w:t>
            </w:r>
          </w:p>
        </w:tc>
        <w:tc>
          <w:tcPr>
            <w:tcW w:w="4230" w:type="dxa"/>
            <w:tcBorders>
              <w:top w:val="single" w:sz="8" w:space="0" w:color="auto"/>
            </w:tcBorders>
            <w:vAlign w:val="center"/>
          </w:tcPr>
          <w:p w14:paraId="315D356A" w14:textId="77777777" w:rsidR="00BC6830" w:rsidRPr="00397454" w:rsidRDefault="00BC6830" w:rsidP="00536E29">
            <w:pPr>
              <w:spacing w:line="240" w:lineRule="auto"/>
              <w:jc w:val="center"/>
              <w:rPr>
                <w:rFonts w:ascii="Times New Roman" w:hAnsi="Times New Roman"/>
                <w:sz w:val="18"/>
                <w:szCs w:val="18"/>
              </w:rPr>
            </w:pPr>
            <w:r w:rsidRPr="00397454">
              <w:rPr>
                <w:rFonts w:ascii="Times New Roman" w:hAnsi="Times New Roman"/>
                <w:sz w:val="18"/>
                <w:szCs w:val="18"/>
              </w:rPr>
              <w:t>栽植前种球用</w:t>
            </w:r>
            <w:r w:rsidRPr="00397454">
              <w:rPr>
                <w:rFonts w:ascii="Times New Roman" w:hAnsi="Times New Roman"/>
                <w:sz w:val="18"/>
                <w:szCs w:val="18"/>
              </w:rPr>
              <w:t>70%</w:t>
            </w:r>
            <w:r w:rsidRPr="00397454">
              <w:rPr>
                <w:rFonts w:ascii="Times New Roman" w:hAnsi="Times New Roman"/>
                <w:sz w:val="18"/>
                <w:szCs w:val="18"/>
              </w:rPr>
              <w:t>甲基</w:t>
            </w:r>
            <w:proofErr w:type="gramStart"/>
            <w:r w:rsidRPr="00397454">
              <w:rPr>
                <w:rFonts w:ascii="Times New Roman" w:hAnsi="Times New Roman"/>
                <w:sz w:val="18"/>
                <w:szCs w:val="18"/>
              </w:rPr>
              <w:t>硫菌灵</w:t>
            </w:r>
            <w:proofErr w:type="gramEnd"/>
            <w:r w:rsidRPr="00397454">
              <w:rPr>
                <w:rFonts w:ascii="Times New Roman" w:hAnsi="Times New Roman"/>
                <w:sz w:val="18"/>
                <w:szCs w:val="18"/>
              </w:rPr>
              <w:t>100</w:t>
            </w:r>
            <w:r w:rsidRPr="00397454">
              <w:rPr>
                <w:rFonts w:ascii="Times New Roman" w:hAnsi="Times New Roman"/>
                <w:sz w:val="18"/>
                <w:szCs w:val="18"/>
              </w:rPr>
              <w:t>倍液</w:t>
            </w:r>
            <w:r w:rsidRPr="00397454">
              <w:rPr>
                <w:rFonts w:ascii="Times New Roman" w:hAnsi="Times New Roman"/>
                <w:sz w:val="18"/>
                <w:szCs w:val="18"/>
              </w:rPr>
              <w:t>+45%</w:t>
            </w:r>
            <w:proofErr w:type="gramStart"/>
            <w:r w:rsidRPr="00397454">
              <w:rPr>
                <w:rFonts w:ascii="Times New Roman" w:hAnsi="Times New Roman"/>
                <w:sz w:val="18"/>
                <w:szCs w:val="18"/>
              </w:rPr>
              <w:t>咪</w:t>
            </w:r>
            <w:proofErr w:type="gramEnd"/>
            <w:r w:rsidRPr="00397454">
              <w:rPr>
                <w:rFonts w:ascii="Times New Roman" w:hAnsi="Times New Roman"/>
                <w:sz w:val="18"/>
                <w:szCs w:val="18"/>
              </w:rPr>
              <w:t>酰胺</w:t>
            </w:r>
            <w:r w:rsidRPr="00397454">
              <w:rPr>
                <w:rFonts w:ascii="Times New Roman" w:hAnsi="Times New Roman"/>
                <w:sz w:val="18"/>
                <w:szCs w:val="18"/>
              </w:rPr>
              <w:t>80</w:t>
            </w:r>
            <w:r w:rsidRPr="00397454">
              <w:rPr>
                <w:rFonts w:ascii="Times New Roman" w:hAnsi="Times New Roman"/>
                <w:sz w:val="18"/>
                <w:szCs w:val="18"/>
              </w:rPr>
              <w:t>倍液或</w:t>
            </w:r>
            <w:r w:rsidRPr="00397454">
              <w:rPr>
                <w:rFonts w:ascii="Times New Roman" w:hAnsi="Times New Roman"/>
                <w:sz w:val="18"/>
                <w:szCs w:val="18"/>
              </w:rPr>
              <w:t>50%</w:t>
            </w:r>
            <w:r w:rsidRPr="00397454">
              <w:rPr>
                <w:rFonts w:ascii="Times New Roman" w:hAnsi="Times New Roman"/>
                <w:sz w:val="18"/>
                <w:szCs w:val="18"/>
              </w:rPr>
              <w:t>多菌灵可湿性粉剂</w:t>
            </w:r>
            <w:r w:rsidRPr="00397454">
              <w:rPr>
                <w:rFonts w:ascii="Times New Roman" w:hAnsi="Times New Roman"/>
                <w:sz w:val="18"/>
                <w:szCs w:val="18"/>
              </w:rPr>
              <w:t>100</w:t>
            </w:r>
            <w:r w:rsidRPr="00397454">
              <w:rPr>
                <w:rFonts w:ascii="Times New Roman" w:hAnsi="Times New Roman"/>
                <w:sz w:val="18"/>
                <w:szCs w:val="18"/>
              </w:rPr>
              <w:t>倍液浸泡消毒</w:t>
            </w:r>
            <w:r w:rsidRPr="00397454">
              <w:rPr>
                <w:rFonts w:ascii="Times New Roman" w:hAnsi="Times New Roman"/>
                <w:sz w:val="18"/>
                <w:szCs w:val="18"/>
              </w:rPr>
              <w:t>2 h</w:t>
            </w:r>
            <w:r w:rsidRPr="00397454">
              <w:rPr>
                <w:rFonts w:ascii="Times New Roman" w:hAnsi="Times New Roman"/>
                <w:sz w:val="18"/>
                <w:szCs w:val="18"/>
              </w:rPr>
              <w:t>，生长期发病用</w:t>
            </w:r>
            <w:r w:rsidRPr="00397454">
              <w:rPr>
                <w:rFonts w:ascii="Times New Roman" w:hAnsi="Times New Roman"/>
                <w:sz w:val="18"/>
                <w:szCs w:val="18"/>
              </w:rPr>
              <w:t>30%</w:t>
            </w:r>
            <w:proofErr w:type="gramStart"/>
            <w:r w:rsidRPr="00397454">
              <w:rPr>
                <w:rFonts w:ascii="Times New Roman" w:hAnsi="Times New Roman"/>
                <w:sz w:val="18"/>
                <w:szCs w:val="18"/>
              </w:rPr>
              <w:t>恶霉灵</w:t>
            </w:r>
            <w:proofErr w:type="gramEnd"/>
            <w:r w:rsidRPr="00397454">
              <w:rPr>
                <w:rFonts w:ascii="Times New Roman" w:hAnsi="Times New Roman"/>
                <w:sz w:val="18"/>
                <w:szCs w:val="18"/>
              </w:rPr>
              <w:t>水剂</w:t>
            </w:r>
            <w:r w:rsidRPr="00397454">
              <w:rPr>
                <w:rFonts w:ascii="Times New Roman" w:hAnsi="Times New Roman"/>
                <w:sz w:val="18"/>
                <w:szCs w:val="18"/>
              </w:rPr>
              <w:t>600</w:t>
            </w:r>
            <w:r w:rsidRPr="00397454">
              <w:rPr>
                <w:rFonts w:ascii="Times New Roman" w:hAnsi="Times New Roman"/>
                <w:sz w:val="18"/>
                <w:szCs w:val="18"/>
              </w:rPr>
              <w:t>倍</w:t>
            </w:r>
            <w:r w:rsidRPr="00397454">
              <w:rPr>
                <w:rFonts w:ascii="Times New Roman" w:hAnsi="Times New Roman"/>
                <w:sz w:val="18"/>
                <w:szCs w:val="18"/>
              </w:rPr>
              <w:t>~700</w:t>
            </w:r>
            <w:r w:rsidRPr="00397454">
              <w:rPr>
                <w:rFonts w:ascii="Times New Roman" w:hAnsi="Times New Roman"/>
                <w:sz w:val="18"/>
                <w:szCs w:val="18"/>
              </w:rPr>
              <w:t>倍</w:t>
            </w:r>
            <w:proofErr w:type="gramStart"/>
            <w:r w:rsidRPr="00397454">
              <w:rPr>
                <w:rFonts w:ascii="Times New Roman" w:hAnsi="Times New Roman"/>
                <w:sz w:val="18"/>
                <w:szCs w:val="18"/>
              </w:rPr>
              <w:t>液灌根</w:t>
            </w:r>
            <w:proofErr w:type="gramEnd"/>
          </w:p>
        </w:tc>
      </w:tr>
      <w:tr w:rsidR="00BC6830" w14:paraId="0E86223B" w14:textId="77777777" w:rsidTr="00536E29">
        <w:tc>
          <w:tcPr>
            <w:tcW w:w="992" w:type="dxa"/>
            <w:vAlign w:val="center"/>
          </w:tcPr>
          <w:p w14:paraId="56070DE6" w14:textId="77777777" w:rsidR="00BC6830" w:rsidRPr="00397454" w:rsidRDefault="00BC6830" w:rsidP="00536E29">
            <w:pPr>
              <w:spacing w:line="240" w:lineRule="auto"/>
              <w:jc w:val="center"/>
              <w:rPr>
                <w:rFonts w:ascii="Times New Roman" w:hAnsi="Times New Roman"/>
                <w:sz w:val="18"/>
                <w:szCs w:val="18"/>
              </w:rPr>
            </w:pPr>
            <w:r w:rsidRPr="00397454">
              <w:rPr>
                <w:rFonts w:ascii="Times New Roman" w:hAnsi="Times New Roman"/>
                <w:sz w:val="18"/>
                <w:szCs w:val="18"/>
              </w:rPr>
              <w:t>灰霉病</w:t>
            </w:r>
          </w:p>
        </w:tc>
        <w:tc>
          <w:tcPr>
            <w:tcW w:w="1294" w:type="dxa"/>
            <w:vAlign w:val="center"/>
          </w:tcPr>
          <w:p w14:paraId="67AD1A20" w14:textId="77777777" w:rsidR="00BC6830" w:rsidRPr="00397454" w:rsidRDefault="00BC6830" w:rsidP="00536E29">
            <w:pPr>
              <w:spacing w:line="240" w:lineRule="auto"/>
              <w:jc w:val="center"/>
              <w:rPr>
                <w:rFonts w:ascii="Times New Roman" w:hAnsi="Times New Roman"/>
                <w:sz w:val="18"/>
                <w:szCs w:val="18"/>
              </w:rPr>
            </w:pPr>
            <w:r w:rsidRPr="00397454">
              <w:rPr>
                <w:rFonts w:ascii="Times New Roman" w:hAnsi="Times New Roman"/>
                <w:sz w:val="18"/>
                <w:szCs w:val="18"/>
              </w:rPr>
              <w:t>生长期、贮藏期</w:t>
            </w:r>
          </w:p>
        </w:tc>
        <w:tc>
          <w:tcPr>
            <w:tcW w:w="2552" w:type="dxa"/>
            <w:vAlign w:val="center"/>
          </w:tcPr>
          <w:p w14:paraId="76D03B34" w14:textId="77777777" w:rsidR="00BC6830" w:rsidRPr="00397454" w:rsidRDefault="00BC6830" w:rsidP="00536E29">
            <w:pPr>
              <w:spacing w:line="240" w:lineRule="auto"/>
              <w:jc w:val="center"/>
              <w:rPr>
                <w:rFonts w:ascii="Times New Roman" w:hAnsi="Times New Roman"/>
                <w:sz w:val="18"/>
                <w:szCs w:val="18"/>
              </w:rPr>
            </w:pPr>
            <w:r w:rsidRPr="00397454">
              <w:rPr>
                <w:rFonts w:ascii="Times New Roman" w:hAnsi="Times New Roman"/>
                <w:sz w:val="18"/>
                <w:szCs w:val="18"/>
              </w:rPr>
              <w:t>鳞茎外鳞片上出现灰色或暗褐色</w:t>
            </w:r>
            <w:proofErr w:type="gramStart"/>
            <w:r w:rsidRPr="00397454">
              <w:rPr>
                <w:rFonts w:ascii="Times New Roman" w:hAnsi="Times New Roman"/>
                <w:sz w:val="18"/>
                <w:szCs w:val="18"/>
              </w:rPr>
              <w:t>凹</w:t>
            </w:r>
            <w:proofErr w:type="gramEnd"/>
            <w:r w:rsidRPr="00397454">
              <w:rPr>
                <w:rFonts w:ascii="Times New Roman" w:hAnsi="Times New Roman"/>
                <w:sz w:val="18"/>
                <w:szCs w:val="18"/>
              </w:rPr>
              <w:t>斑，严重时变为黄褐色或深褐色，鳞茎腐烂，植株矮化，花瓣产生褐色斑点，植株枯萎</w:t>
            </w:r>
          </w:p>
        </w:tc>
        <w:tc>
          <w:tcPr>
            <w:tcW w:w="4230" w:type="dxa"/>
            <w:vAlign w:val="center"/>
          </w:tcPr>
          <w:p w14:paraId="2D7C2437" w14:textId="77777777" w:rsidR="00BC6830" w:rsidRPr="00397454" w:rsidRDefault="00BC6830" w:rsidP="00536E29">
            <w:pPr>
              <w:spacing w:line="240" w:lineRule="auto"/>
              <w:jc w:val="center"/>
              <w:rPr>
                <w:rFonts w:ascii="Times New Roman" w:hAnsi="Times New Roman"/>
                <w:sz w:val="18"/>
                <w:szCs w:val="18"/>
              </w:rPr>
            </w:pPr>
            <w:r w:rsidRPr="00397454">
              <w:rPr>
                <w:rFonts w:ascii="Times New Roman" w:hAnsi="Times New Roman"/>
                <w:sz w:val="18"/>
                <w:szCs w:val="18"/>
              </w:rPr>
              <w:t>栽植前种球用</w:t>
            </w:r>
            <w:r w:rsidRPr="00397454">
              <w:rPr>
                <w:rFonts w:ascii="Times New Roman" w:hAnsi="Times New Roman"/>
                <w:sz w:val="18"/>
                <w:szCs w:val="18"/>
              </w:rPr>
              <w:t>50%</w:t>
            </w:r>
            <w:r w:rsidRPr="00397454">
              <w:rPr>
                <w:rFonts w:ascii="Times New Roman" w:hAnsi="Times New Roman"/>
                <w:sz w:val="18"/>
                <w:szCs w:val="18"/>
              </w:rPr>
              <w:t>氟</w:t>
            </w:r>
            <w:proofErr w:type="gramStart"/>
            <w:r w:rsidRPr="00397454">
              <w:rPr>
                <w:rFonts w:ascii="Times New Roman" w:hAnsi="Times New Roman"/>
                <w:sz w:val="18"/>
                <w:szCs w:val="18"/>
              </w:rPr>
              <w:t>啶</w:t>
            </w:r>
            <w:proofErr w:type="gramEnd"/>
            <w:r w:rsidRPr="00397454">
              <w:rPr>
                <w:rFonts w:ascii="Times New Roman" w:hAnsi="Times New Roman"/>
                <w:sz w:val="18"/>
                <w:szCs w:val="18"/>
              </w:rPr>
              <w:t>胺</w:t>
            </w:r>
            <w:r w:rsidRPr="00397454">
              <w:rPr>
                <w:rFonts w:ascii="Times New Roman" w:hAnsi="Times New Roman"/>
                <w:sz w:val="18"/>
                <w:szCs w:val="18"/>
              </w:rPr>
              <w:t>60</w:t>
            </w:r>
            <w:r w:rsidRPr="00397454">
              <w:rPr>
                <w:rFonts w:ascii="Times New Roman" w:hAnsi="Times New Roman"/>
                <w:sz w:val="18"/>
                <w:szCs w:val="18"/>
              </w:rPr>
              <w:t>倍液</w:t>
            </w:r>
            <w:r w:rsidRPr="00397454">
              <w:rPr>
                <w:rFonts w:ascii="Times New Roman" w:hAnsi="Times New Roman"/>
                <w:sz w:val="18"/>
                <w:szCs w:val="18"/>
              </w:rPr>
              <w:t>+50%</w:t>
            </w:r>
            <w:proofErr w:type="gramStart"/>
            <w:r w:rsidRPr="00397454">
              <w:rPr>
                <w:rFonts w:ascii="Times New Roman" w:hAnsi="Times New Roman"/>
                <w:sz w:val="18"/>
                <w:szCs w:val="18"/>
              </w:rPr>
              <w:t>克菌丹</w:t>
            </w:r>
            <w:proofErr w:type="gramEnd"/>
            <w:r w:rsidRPr="00397454">
              <w:rPr>
                <w:rFonts w:ascii="Times New Roman" w:hAnsi="Times New Roman"/>
                <w:sz w:val="18"/>
                <w:szCs w:val="18"/>
              </w:rPr>
              <w:t>200</w:t>
            </w:r>
            <w:r w:rsidRPr="00397454">
              <w:rPr>
                <w:rFonts w:ascii="Times New Roman" w:hAnsi="Times New Roman"/>
                <w:sz w:val="18"/>
                <w:szCs w:val="18"/>
              </w:rPr>
              <w:t>倍液浸泡消毒</w:t>
            </w:r>
            <w:r w:rsidRPr="00397454">
              <w:rPr>
                <w:rFonts w:ascii="Times New Roman" w:hAnsi="Times New Roman"/>
                <w:sz w:val="18"/>
                <w:szCs w:val="18"/>
              </w:rPr>
              <w:t>2 h</w:t>
            </w:r>
            <w:r w:rsidRPr="00397454">
              <w:rPr>
                <w:rFonts w:ascii="Times New Roman" w:hAnsi="Times New Roman"/>
                <w:sz w:val="18"/>
                <w:szCs w:val="18"/>
              </w:rPr>
              <w:t>；生长期发病可用</w:t>
            </w:r>
            <w:r w:rsidRPr="00397454">
              <w:rPr>
                <w:rFonts w:ascii="Times New Roman" w:hAnsi="Times New Roman"/>
                <w:sz w:val="18"/>
                <w:szCs w:val="18"/>
              </w:rPr>
              <w:t>40%</w:t>
            </w:r>
            <w:r w:rsidRPr="00397454">
              <w:rPr>
                <w:rFonts w:ascii="Times New Roman" w:hAnsi="Times New Roman"/>
                <w:sz w:val="18"/>
                <w:szCs w:val="18"/>
              </w:rPr>
              <w:t>施加乐悬浮剂</w:t>
            </w:r>
            <w:r w:rsidRPr="00397454">
              <w:rPr>
                <w:rFonts w:ascii="Times New Roman" w:hAnsi="Times New Roman"/>
                <w:sz w:val="18"/>
                <w:szCs w:val="18"/>
              </w:rPr>
              <w:t>1200</w:t>
            </w:r>
            <w:r w:rsidRPr="00397454">
              <w:rPr>
                <w:rFonts w:ascii="Times New Roman" w:hAnsi="Times New Roman"/>
                <w:sz w:val="18"/>
                <w:szCs w:val="18"/>
              </w:rPr>
              <w:t>倍液、</w:t>
            </w:r>
            <w:r w:rsidRPr="00397454">
              <w:rPr>
                <w:rFonts w:ascii="Times New Roman" w:hAnsi="Times New Roman"/>
                <w:sz w:val="18"/>
                <w:szCs w:val="18"/>
              </w:rPr>
              <w:t>25%</w:t>
            </w:r>
            <w:r w:rsidRPr="00397454">
              <w:rPr>
                <w:rFonts w:ascii="Times New Roman" w:hAnsi="Times New Roman"/>
                <w:sz w:val="18"/>
                <w:szCs w:val="18"/>
              </w:rPr>
              <w:t>阿米西达</w:t>
            </w:r>
            <w:r w:rsidRPr="00397454">
              <w:rPr>
                <w:rFonts w:ascii="Times New Roman" w:hAnsi="Times New Roman"/>
                <w:sz w:val="18"/>
                <w:szCs w:val="18"/>
              </w:rPr>
              <w:t>1500</w:t>
            </w:r>
            <w:r w:rsidRPr="00397454">
              <w:rPr>
                <w:rFonts w:ascii="Times New Roman" w:hAnsi="Times New Roman"/>
                <w:sz w:val="18"/>
                <w:szCs w:val="18"/>
              </w:rPr>
              <w:t>倍液或</w:t>
            </w:r>
            <w:r w:rsidRPr="00397454">
              <w:rPr>
                <w:rFonts w:ascii="Times New Roman" w:hAnsi="Times New Roman"/>
                <w:sz w:val="18"/>
                <w:szCs w:val="18"/>
              </w:rPr>
              <w:t>50%</w:t>
            </w:r>
            <w:proofErr w:type="gramStart"/>
            <w:r w:rsidRPr="00397454">
              <w:rPr>
                <w:rFonts w:ascii="Times New Roman" w:hAnsi="Times New Roman"/>
                <w:sz w:val="18"/>
                <w:szCs w:val="18"/>
              </w:rPr>
              <w:t>灭霉灵</w:t>
            </w:r>
            <w:proofErr w:type="gramEnd"/>
            <w:r w:rsidRPr="00397454">
              <w:rPr>
                <w:rFonts w:ascii="Times New Roman" w:hAnsi="Times New Roman"/>
                <w:sz w:val="18"/>
                <w:szCs w:val="18"/>
              </w:rPr>
              <w:t>可湿性粉剂</w:t>
            </w:r>
            <w:r w:rsidRPr="00397454">
              <w:rPr>
                <w:rFonts w:ascii="Times New Roman" w:hAnsi="Times New Roman"/>
                <w:sz w:val="18"/>
                <w:szCs w:val="18"/>
              </w:rPr>
              <w:t>800</w:t>
            </w:r>
            <w:r w:rsidRPr="00397454">
              <w:rPr>
                <w:rFonts w:ascii="Times New Roman" w:hAnsi="Times New Roman"/>
                <w:sz w:val="18"/>
                <w:szCs w:val="18"/>
              </w:rPr>
              <w:t>倍液进行叶面喷施</w:t>
            </w:r>
          </w:p>
        </w:tc>
      </w:tr>
      <w:tr w:rsidR="00BC6830" w14:paraId="3F5B4A65" w14:textId="77777777" w:rsidTr="00536E29">
        <w:tc>
          <w:tcPr>
            <w:tcW w:w="992" w:type="dxa"/>
            <w:vAlign w:val="center"/>
          </w:tcPr>
          <w:p w14:paraId="4ADBF984" w14:textId="77777777" w:rsidR="00BC6830" w:rsidRPr="00397454" w:rsidRDefault="00BC6830" w:rsidP="00536E29">
            <w:pPr>
              <w:spacing w:line="240" w:lineRule="auto"/>
              <w:jc w:val="center"/>
              <w:rPr>
                <w:rFonts w:ascii="Times New Roman" w:hAnsi="Times New Roman"/>
                <w:sz w:val="18"/>
                <w:szCs w:val="18"/>
              </w:rPr>
            </w:pPr>
            <w:r w:rsidRPr="00397454">
              <w:rPr>
                <w:rFonts w:ascii="Times New Roman" w:hAnsi="Times New Roman"/>
                <w:sz w:val="18"/>
                <w:szCs w:val="18"/>
              </w:rPr>
              <w:t>青霉病</w:t>
            </w:r>
          </w:p>
        </w:tc>
        <w:tc>
          <w:tcPr>
            <w:tcW w:w="1294" w:type="dxa"/>
            <w:vAlign w:val="center"/>
          </w:tcPr>
          <w:p w14:paraId="74000CC0" w14:textId="77777777" w:rsidR="00BC6830" w:rsidRPr="00397454" w:rsidRDefault="00BC6830" w:rsidP="00536E29">
            <w:pPr>
              <w:spacing w:line="240" w:lineRule="auto"/>
              <w:jc w:val="center"/>
              <w:rPr>
                <w:rFonts w:ascii="Times New Roman" w:hAnsi="Times New Roman"/>
                <w:sz w:val="18"/>
                <w:szCs w:val="18"/>
              </w:rPr>
            </w:pPr>
            <w:r w:rsidRPr="00397454">
              <w:rPr>
                <w:rFonts w:ascii="Times New Roman" w:hAnsi="Times New Roman"/>
                <w:sz w:val="18"/>
                <w:szCs w:val="18"/>
              </w:rPr>
              <w:t>生长期、贮藏期</w:t>
            </w:r>
          </w:p>
        </w:tc>
        <w:tc>
          <w:tcPr>
            <w:tcW w:w="2552" w:type="dxa"/>
            <w:vAlign w:val="center"/>
          </w:tcPr>
          <w:p w14:paraId="40F60CBF" w14:textId="77777777" w:rsidR="00BC6830" w:rsidRPr="00397454" w:rsidRDefault="00BC6830" w:rsidP="00536E29">
            <w:pPr>
              <w:spacing w:line="240" w:lineRule="auto"/>
              <w:jc w:val="center"/>
              <w:rPr>
                <w:rFonts w:ascii="Times New Roman" w:hAnsi="Times New Roman"/>
                <w:sz w:val="18"/>
                <w:szCs w:val="18"/>
              </w:rPr>
            </w:pPr>
            <w:r w:rsidRPr="00397454">
              <w:rPr>
                <w:rFonts w:ascii="Times New Roman" w:hAnsi="Times New Roman"/>
                <w:sz w:val="18"/>
                <w:szCs w:val="18"/>
              </w:rPr>
              <w:t>鳞茎覆盖青绿色霉层，严重时里层鳞片亦受危害</w:t>
            </w:r>
          </w:p>
        </w:tc>
        <w:tc>
          <w:tcPr>
            <w:tcW w:w="4230" w:type="dxa"/>
            <w:vAlign w:val="center"/>
          </w:tcPr>
          <w:p w14:paraId="3A53E3EA" w14:textId="77777777" w:rsidR="00BC6830" w:rsidRPr="00397454" w:rsidRDefault="00BC6830" w:rsidP="00536E29">
            <w:pPr>
              <w:spacing w:line="240" w:lineRule="auto"/>
              <w:jc w:val="center"/>
              <w:rPr>
                <w:rFonts w:ascii="Times New Roman" w:hAnsi="Times New Roman"/>
                <w:sz w:val="18"/>
                <w:szCs w:val="18"/>
              </w:rPr>
            </w:pPr>
            <w:r w:rsidRPr="00397454">
              <w:rPr>
                <w:rFonts w:ascii="Times New Roman" w:hAnsi="Times New Roman"/>
                <w:sz w:val="18"/>
                <w:szCs w:val="18"/>
              </w:rPr>
              <w:t>5</w:t>
            </w:r>
            <w:r w:rsidRPr="00397454">
              <w:rPr>
                <w:rFonts w:ascii="Times New Roman" w:hAnsi="Times New Roman"/>
                <w:color w:val="000000"/>
                <w:sz w:val="18"/>
                <w:szCs w:val="18"/>
              </w:rPr>
              <w:t>0%</w:t>
            </w:r>
            <w:r w:rsidRPr="00397454">
              <w:rPr>
                <w:rFonts w:ascii="Times New Roman" w:hAnsi="Times New Roman"/>
                <w:color w:val="000000"/>
                <w:sz w:val="18"/>
                <w:szCs w:val="18"/>
              </w:rPr>
              <w:t>多菌灵可湿性粉剂</w:t>
            </w:r>
            <w:r w:rsidRPr="00397454">
              <w:rPr>
                <w:rFonts w:ascii="Times New Roman" w:hAnsi="Times New Roman"/>
                <w:color w:val="000000"/>
                <w:sz w:val="18"/>
                <w:szCs w:val="18"/>
              </w:rPr>
              <w:t>1000</w:t>
            </w:r>
            <w:r w:rsidRPr="00397454">
              <w:rPr>
                <w:rFonts w:ascii="Times New Roman" w:hAnsi="Times New Roman"/>
                <w:color w:val="000000"/>
                <w:sz w:val="18"/>
                <w:szCs w:val="18"/>
              </w:rPr>
              <w:t>倍液浸泡种球</w:t>
            </w:r>
            <w:r w:rsidRPr="00397454">
              <w:rPr>
                <w:rFonts w:ascii="Times New Roman" w:hAnsi="Times New Roman"/>
                <w:color w:val="000000"/>
                <w:sz w:val="18"/>
                <w:szCs w:val="18"/>
              </w:rPr>
              <w:t>30 mi</w:t>
            </w:r>
            <w:r w:rsidRPr="00397454">
              <w:rPr>
                <w:rFonts w:ascii="Times New Roman" w:hAnsi="Times New Roman"/>
                <w:sz w:val="18"/>
                <w:szCs w:val="18"/>
              </w:rPr>
              <w:t>n</w:t>
            </w:r>
          </w:p>
        </w:tc>
      </w:tr>
      <w:tr w:rsidR="00BC6830" w14:paraId="3649F90E" w14:textId="77777777" w:rsidTr="00536E29">
        <w:tc>
          <w:tcPr>
            <w:tcW w:w="992" w:type="dxa"/>
            <w:vAlign w:val="center"/>
          </w:tcPr>
          <w:p w14:paraId="2C41DBFC" w14:textId="77777777" w:rsidR="00BC6830" w:rsidRPr="00397454" w:rsidRDefault="00BC6830" w:rsidP="00536E29">
            <w:pPr>
              <w:spacing w:line="240" w:lineRule="auto"/>
              <w:jc w:val="center"/>
              <w:rPr>
                <w:rFonts w:ascii="Times New Roman" w:hAnsi="Times New Roman"/>
                <w:sz w:val="18"/>
                <w:szCs w:val="18"/>
              </w:rPr>
            </w:pPr>
            <w:r w:rsidRPr="00397454">
              <w:rPr>
                <w:rFonts w:ascii="Times New Roman" w:hAnsi="Times New Roman"/>
                <w:sz w:val="18"/>
                <w:szCs w:val="18"/>
              </w:rPr>
              <w:t>蚜虫</w:t>
            </w:r>
          </w:p>
        </w:tc>
        <w:tc>
          <w:tcPr>
            <w:tcW w:w="1294" w:type="dxa"/>
            <w:vAlign w:val="center"/>
          </w:tcPr>
          <w:p w14:paraId="75A11D79" w14:textId="77777777" w:rsidR="00BC6830" w:rsidRPr="00397454" w:rsidRDefault="00BC6830" w:rsidP="00536E29">
            <w:pPr>
              <w:spacing w:line="240" w:lineRule="auto"/>
              <w:jc w:val="center"/>
              <w:rPr>
                <w:rFonts w:ascii="Times New Roman" w:hAnsi="Times New Roman"/>
                <w:sz w:val="18"/>
                <w:szCs w:val="18"/>
              </w:rPr>
            </w:pPr>
            <w:r w:rsidRPr="00397454">
              <w:rPr>
                <w:rFonts w:ascii="Times New Roman" w:hAnsi="Times New Roman"/>
                <w:sz w:val="18"/>
                <w:szCs w:val="18"/>
              </w:rPr>
              <w:t>生长期</w:t>
            </w:r>
          </w:p>
        </w:tc>
        <w:tc>
          <w:tcPr>
            <w:tcW w:w="2552" w:type="dxa"/>
            <w:vAlign w:val="center"/>
          </w:tcPr>
          <w:p w14:paraId="40F49D5F" w14:textId="77777777" w:rsidR="00BC6830" w:rsidRPr="00397454" w:rsidRDefault="00BC6830" w:rsidP="00536E29">
            <w:pPr>
              <w:spacing w:line="240" w:lineRule="auto"/>
              <w:jc w:val="center"/>
              <w:rPr>
                <w:rFonts w:ascii="Times New Roman" w:hAnsi="Times New Roman"/>
                <w:sz w:val="18"/>
                <w:szCs w:val="18"/>
              </w:rPr>
            </w:pPr>
            <w:r w:rsidRPr="00397454">
              <w:rPr>
                <w:rFonts w:ascii="Times New Roman" w:hAnsi="Times New Roman"/>
                <w:sz w:val="18"/>
                <w:szCs w:val="18"/>
              </w:rPr>
              <w:t>群聚新叶、</w:t>
            </w:r>
            <w:proofErr w:type="gramStart"/>
            <w:r w:rsidRPr="00397454">
              <w:rPr>
                <w:rFonts w:ascii="Times New Roman" w:hAnsi="Times New Roman"/>
                <w:sz w:val="18"/>
                <w:szCs w:val="18"/>
              </w:rPr>
              <w:t>嫩梢等处</w:t>
            </w:r>
            <w:proofErr w:type="gramEnd"/>
            <w:r w:rsidRPr="00397454">
              <w:rPr>
                <w:rFonts w:ascii="Times New Roman" w:hAnsi="Times New Roman"/>
                <w:sz w:val="18"/>
                <w:szCs w:val="18"/>
              </w:rPr>
              <w:t>吸吮汁液，分泌黑色粘稠蜜露</w:t>
            </w:r>
          </w:p>
        </w:tc>
        <w:tc>
          <w:tcPr>
            <w:tcW w:w="4230" w:type="dxa"/>
            <w:vAlign w:val="center"/>
          </w:tcPr>
          <w:p w14:paraId="03462D71" w14:textId="77777777" w:rsidR="00BC6830" w:rsidRPr="00397454" w:rsidRDefault="00BC6830" w:rsidP="00536E29">
            <w:pPr>
              <w:spacing w:line="240" w:lineRule="auto"/>
              <w:jc w:val="center"/>
              <w:rPr>
                <w:rFonts w:ascii="Times New Roman" w:hAnsi="Times New Roman"/>
                <w:sz w:val="18"/>
                <w:szCs w:val="18"/>
              </w:rPr>
            </w:pPr>
            <w:r w:rsidRPr="00397454">
              <w:rPr>
                <w:rFonts w:ascii="Times New Roman" w:hAnsi="Times New Roman"/>
                <w:sz w:val="18"/>
                <w:szCs w:val="18"/>
              </w:rPr>
              <w:t>可用</w:t>
            </w:r>
            <w:r w:rsidRPr="00397454">
              <w:rPr>
                <w:rFonts w:ascii="Times New Roman" w:hAnsi="Times New Roman"/>
                <w:sz w:val="18"/>
                <w:szCs w:val="18"/>
              </w:rPr>
              <w:t>10%</w:t>
            </w:r>
            <w:proofErr w:type="gramStart"/>
            <w:r w:rsidRPr="00397454">
              <w:rPr>
                <w:rFonts w:ascii="Times New Roman" w:hAnsi="Times New Roman"/>
                <w:sz w:val="18"/>
                <w:szCs w:val="18"/>
              </w:rPr>
              <w:t>吡</w:t>
            </w:r>
            <w:proofErr w:type="gramEnd"/>
            <w:r w:rsidRPr="00397454">
              <w:rPr>
                <w:rFonts w:ascii="Times New Roman" w:hAnsi="Times New Roman"/>
                <w:sz w:val="18"/>
                <w:szCs w:val="18"/>
              </w:rPr>
              <w:t>虫</w:t>
            </w:r>
            <w:proofErr w:type="gramStart"/>
            <w:r w:rsidRPr="00397454">
              <w:rPr>
                <w:rFonts w:ascii="Times New Roman" w:hAnsi="Times New Roman"/>
                <w:sz w:val="18"/>
                <w:szCs w:val="18"/>
              </w:rPr>
              <w:t>啉</w:t>
            </w:r>
            <w:proofErr w:type="gramEnd"/>
            <w:r w:rsidRPr="00397454">
              <w:rPr>
                <w:rFonts w:ascii="Times New Roman" w:hAnsi="Times New Roman"/>
                <w:sz w:val="18"/>
                <w:szCs w:val="18"/>
              </w:rPr>
              <w:t>可湿性粉剂</w:t>
            </w:r>
            <w:r w:rsidRPr="00397454">
              <w:rPr>
                <w:rFonts w:ascii="Times New Roman" w:hAnsi="Times New Roman"/>
                <w:sz w:val="18"/>
                <w:szCs w:val="18"/>
              </w:rPr>
              <w:t>1000</w:t>
            </w:r>
            <w:r w:rsidRPr="00397454">
              <w:rPr>
                <w:rFonts w:ascii="Times New Roman" w:hAnsi="Times New Roman"/>
                <w:sz w:val="18"/>
                <w:szCs w:val="18"/>
              </w:rPr>
              <w:t>倍液或</w:t>
            </w:r>
            <w:r w:rsidRPr="00397454">
              <w:rPr>
                <w:rFonts w:ascii="Times New Roman" w:hAnsi="Times New Roman"/>
                <w:sz w:val="18"/>
                <w:szCs w:val="18"/>
              </w:rPr>
              <w:t>1.8%</w:t>
            </w:r>
            <w:r w:rsidRPr="00397454">
              <w:rPr>
                <w:rFonts w:ascii="Times New Roman" w:hAnsi="Times New Roman"/>
                <w:sz w:val="18"/>
                <w:szCs w:val="18"/>
              </w:rPr>
              <w:t>阿维菌素乳油</w:t>
            </w:r>
            <w:r w:rsidRPr="00397454">
              <w:rPr>
                <w:rFonts w:ascii="Times New Roman" w:hAnsi="Times New Roman"/>
                <w:sz w:val="18"/>
                <w:szCs w:val="18"/>
              </w:rPr>
              <w:t>1500</w:t>
            </w:r>
            <w:r w:rsidRPr="00397454">
              <w:rPr>
                <w:rFonts w:ascii="Times New Roman" w:hAnsi="Times New Roman"/>
                <w:sz w:val="18"/>
                <w:szCs w:val="18"/>
              </w:rPr>
              <w:t>倍液喷雾</w:t>
            </w:r>
          </w:p>
        </w:tc>
      </w:tr>
      <w:tr w:rsidR="00BC6830" w14:paraId="50A88365" w14:textId="77777777" w:rsidTr="00536E29">
        <w:tc>
          <w:tcPr>
            <w:tcW w:w="992" w:type="dxa"/>
            <w:vAlign w:val="center"/>
          </w:tcPr>
          <w:p w14:paraId="4EE45FFC" w14:textId="77777777" w:rsidR="00BC6830" w:rsidRPr="00397454" w:rsidRDefault="00BC6830" w:rsidP="00536E29">
            <w:pPr>
              <w:spacing w:line="240" w:lineRule="auto"/>
              <w:jc w:val="center"/>
              <w:rPr>
                <w:rFonts w:ascii="Times New Roman" w:hAnsi="Times New Roman"/>
                <w:sz w:val="18"/>
                <w:szCs w:val="18"/>
              </w:rPr>
            </w:pPr>
            <w:r w:rsidRPr="00397454">
              <w:rPr>
                <w:rFonts w:ascii="Times New Roman" w:hAnsi="Times New Roman"/>
                <w:sz w:val="18"/>
                <w:szCs w:val="18"/>
              </w:rPr>
              <w:t>潜叶蝇</w:t>
            </w:r>
          </w:p>
        </w:tc>
        <w:tc>
          <w:tcPr>
            <w:tcW w:w="1294" w:type="dxa"/>
            <w:vAlign w:val="center"/>
          </w:tcPr>
          <w:p w14:paraId="2A43257C" w14:textId="77777777" w:rsidR="00BC6830" w:rsidRPr="00397454" w:rsidRDefault="00BC6830" w:rsidP="00536E29">
            <w:pPr>
              <w:spacing w:line="240" w:lineRule="auto"/>
              <w:jc w:val="center"/>
              <w:rPr>
                <w:rFonts w:ascii="Times New Roman" w:hAnsi="Times New Roman"/>
                <w:sz w:val="18"/>
                <w:szCs w:val="18"/>
              </w:rPr>
            </w:pPr>
            <w:r w:rsidRPr="00397454">
              <w:rPr>
                <w:rFonts w:ascii="Times New Roman" w:hAnsi="Times New Roman"/>
                <w:sz w:val="18"/>
                <w:szCs w:val="18"/>
              </w:rPr>
              <w:t>生长期</w:t>
            </w:r>
          </w:p>
        </w:tc>
        <w:tc>
          <w:tcPr>
            <w:tcW w:w="2552" w:type="dxa"/>
            <w:vAlign w:val="center"/>
          </w:tcPr>
          <w:p w14:paraId="6D01BED7" w14:textId="77777777" w:rsidR="00BC6830" w:rsidRPr="00397454" w:rsidRDefault="00BC6830" w:rsidP="00536E29">
            <w:pPr>
              <w:spacing w:line="240" w:lineRule="auto"/>
              <w:jc w:val="center"/>
              <w:rPr>
                <w:rFonts w:ascii="Times New Roman" w:hAnsi="Times New Roman"/>
                <w:sz w:val="18"/>
                <w:szCs w:val="18"/>
              </w:rPr>
            </w:pPr>
            <w:r w:rsidRPr="00397454">
              <w:rPr>
                <w:rFonts w:ascii="Times New Roman" w:hAnsi="Times New Roman"/>
                <w:sz w:val="18"/>
                <w:szCs w:val="18"/>
              </w:rPr>
              <w:t>叶片上出现白色点或布满不规则灰白色</w:t>
            </w:r>
            <w:proofErr w:type="gramStart"/>
            <w:r w:rsidRPr="00397454">
              <w:rPr>
                <w:rFonts w:ascii="Times New Roman" w:hAnsi="Times New Roman"/>
                <w:sz w:val="18"/>
                <w:szCs w:val="18"/>
              </w:rPr>
              <w:t>线状蛀道</w:t>
            </w:r>
            <w:proofErr w:type="gramEnd"/>
          </w:p>
        </w:tc>
        <w:tc>
          <w:tcPr>
            <w:tcW w:w="4230" w:type="dxa"/>
            <w:vAlign w:val="center"/>
          </w:tcPr>
          <w:p w14:paraId="7703322B" w14:textId="77777777" w:rsidR="00BC6830" w:rsidRPr="00397454" w:rsidRDefault="00BC6830" w:rsidP="00536E29">
            <w:pPr>
              <w:spacing w:line="240" w:lineRule="auto"/>
              <w:jc w:val="center"/>
              <w:rPr>
                <w:rFonts w:ascii="Times New Roman" w:hAnsi="Times New Roman"/>
                <w:sz w:val="18"/>
                <w:szCs w:val="18"/>
              </w:rPr>
            </w:pPr>
            <w:r w:rsidRPr="00397454">
              <w:rPr>
                <w:rFonts w:ascii="Times New Roman" w:hAnsi="Times New Roman"/>
                <w:sz w:val="18"/>
                <w:szCs w:val="18"/>
              </w:rPr>
              <w:t>1.8%</w:t>
            </w:r>
            <w:r w:rsidRPr="00397454">
              <w:rPr>
                <w:rFonts w:ascii="Times New Roman" w:hAnsi="Times New Roman"/>
                <w:sz w:val="18"/>
                <w:szCs w:val="18"/>
              </w:rPr>
              <w:t>阿维菌素乳油</w:t>
            </w:r>
            <w:r w:rsidRPr="00397454">
              <w:rPr>
                <w:rFonts w:ascii="Times New Roman" w:hAnsi="Times New Roman"/>
                <w:sz w:val="18"/>
                <w:szCs w:val="18"/>
              </w:rPr>
              <w:t>1500</w:t>
            </w:r>
            <w:r w:rsidRPr="00397454">
              <w:rPr>
                <w:rFonts w:ascii="Times New Roman" w:hAnsi="Times New Roman"/>
                <w:sz w:val="18"/>
                <w:szCs w:val="18"/>
              </w:rPr>
              <w:t>倍液或</w:t>
            </w:r>
            <w:r w:rsidRPr="00397454">
              <w:rPr>
                <w:rFonts w:ascii="Times New Roman" w:hAnsi="Times New Roman"/>
                <w:sz w:val="18"/>
                <w:szCs w:val="18"/>
              </w:rPr>
              <w:t>20%</w:t>
            </w:r>
            <w:r w:rsidRPr="00397454">
              <w:rPr>
                <w:rFonts w:ascii="Times New Roman" w:hAnsi="Times New Roman"/>
                <w:sz w:val="18"/>
                <w:szCs w:val="18"/>
              </w:rPr>
              <w:t>斑</w:t>
            </w:r>
            <w:proofErr w:type="gramStart"/>
            <w:r w:rsidRPr="00397454">
              <w:rPr>
                <w:rFonts w:ascii="Times New Roman" w:hAnsi="Times New Roman"/>
                <w:sz w:val="18"/>
                <w:szCs w:val="18"/>
              </w:rPr>
              <w:t>潜净微</w:t>
            </w:r>
            <w:proofErr w:type="gramEnd"/>
            <w:r w:rsidRPr="00397454">
              <w:rPr>
                <w:rFonts w:ascii="Times New Roman" w:hAnsi="Times New Roman"/>
                <w:sz w:val="18"/>
                <w:szCs w:val="18"/>
              </w:rPr>
              <w:t>乳剂</w:t>
            </w:r>
            <w:r w:rsidRPr="00397454">
              <w:rPr>
                <w:rFonts w:ascii="Times New Roman" w:hAnsi="Times New Roman"/>
                <w:sz w:val="18"/>
                <w:szCs w:val="18"/>
              </w:rPr>
              <w:t>1500</w:t>
            </w:r>
            <w:r w:rsidRPr="00397454">
              <w:rPr>
                <w:rFonts w:ascii="Times New Roman" w:hAnsi="Times New Roman"/>
                <w:sz w:val="18"/>
                <w:szCs w:val="18"/>
              </w:rPr>
              <w:t>倍液</w:t>
            </w:r>
          </w:p>
        </w:tc>
      </w:tr>
      <w:tr w:rsidR="00BC6830" w14:paraId="2CB4CF37" w14:textId="77777777" w:rsidTr="00536E29">
        <w:tc>
          <w:tcPr>
            <w:tcW w:w="992" w:type="dxa"/>
            <w:vAlign w:val="center"/>
          </w:tcPr>
          <w:p w14:paraId="6BC5A98F" w14:textId="77777777" w:rsidR="00BC6830" w:rsidRPr="00397454" w:rsidRDefault="00BC6830" w:rsidP="00536E29">
            <w:pPr>
              <w:spacing w:line="240" w:lineRule="auto"/>
              <w:jc w:val="center"/>
              <w:rPr>
                <w:rFonts w:ascii="Times New Roman" w:hAnsi="Times New Roman"/>
                <w:sz w:val="18"/>
                <w:szCs w:val="18"/>
              </w:rPr>
            </w:pPr>
            <w:proofErr w:type="gramStart"/>
            <w:r w:rsidRPr="00397454">
              <w:rPr>
                <w:rFonts w:ascii="Times New Roman" w:hAnsi="Times New Roman"/>
                <w:sz w:val="18"/>
                <w:szCs w:val="18"/>
              </w:rPr>
              <w:t>蓟</w:t>
            </w:r>
            <w:proofErr w:type="gramEnd"/>
            <w:r w:rsidRPr="00397454">
              <w:rPr>
                <w:rFonts w:ascii="Times New Roman" w:hAnsi="Times New Roman"/>
                <w:sz w:val="18"/>
                <w:szCs w:val="18"/>
              </w:rPr>
              <w:t>马</w:t>
            </w:r>
          </w:p>
        </w:tc>
        <w:tc>
          <w:tcPr>
            <w:tcW w:w="1294" w:type="dxa"/>
            <w:vAlign w:val="center"/>
          </w:tcPr>
          <w:p w14:paraId="1906B40F" w14:textId="77777777" w:rsidR="00BC6830" w:rsidRPr="00397454" w:rsidRDefault="00BC6830" w:rsidP="00536E29">
            <w:pPr>
              <w:spacing w:line="240" w:lineRule="auto"/>
              <w:jc w:val="center"/>
              <w:rPr>
                <w:rFonts w:ascii="Times New Roman" w:hAnsi="Times New Roman"/>
                <w:sz w:val="18"/>
                <w:szCs w:val="18"/>
              </w:rPr>
            </w:pPr>
            <w:r w:rsidRPr="00397454">
              <w:rPr>
                <w:rFonts w:ascii="Times New Roman" w:hAnsi="Times New Roman"/>
                <w:sz w:val="18"/>
                <w:szCs w:val="18"/>
              </w:rPr>
              <w:t>生长期</w:t>
            </w:r>
          </w:p>
        </w:tc>
        <w:tc>
          <w:tcPr>
            <w:tcW w:w="2552" w:type="dxa"/>
            <w:vAlign w:val="center"/>
          </w:tcPr>
          <w:p w14:paraId="31366683" w14:textId="77777777" w:rsidR="00BC6830" w:rsidRPr="00397454" w:rsidRDefault="00BC6830" w:rsidP="00536E29">
            <w:pPr>
              <w:spacing w:line="240" w:lineRule="auto"/>
              <w:jc w:val="center"/>
              <w:rPr>
                <w:rFonts w:ascii="Times New Roman" w:hAnsi="Times New Roman"/>
                <w:sz w:val="18"/>
                <w:szCs w:val="18"/>
              </w:rPr>
            </w:pPr>
            <w:r w:rsidRPr="00397454">
              <w:rPr>
                <w:rFonts w:ascii="Times New Roman" w:hAnsi="Times New Roman"/>
                <w:sz w:val="18"/>
                <w:szCs w:val="18"/>
              </w:rPr>
              <w:t>叶片或</w:t>
            </w:r>
            <w:proofErr w:type="gramStart"/>
            <w:r w:rsidRPr="00397454">
              <w:rPr>
                <w:rFonts w:ascii="Times New Roman" w:hAnsi="Times New Roman"/>
                <w:sz w:val="18"/>
                <w:szCs w:val="18"/>
              </w:rPr>
              <w:t>茎出现</w:t>
            </w:r>
            <w:proofErr w:type="gramEnd"/>
            <w:r w:rsidRPr="00397454">
              <w:rPr>
                <w:rFonts w:ascii="Times New Roman" w:hAnsi="Times New Roman"/>
                <w:sz w:val="18"/>
                <w:szCs w:val="18"/>
              </w:rPr>
              <w:t>银灰色条形或点状斑纹</w:t>
            </w:r>
          </w:p>
        </w:tc>
        <w:tc>
          <w:tcPr>
            <w:tcW w:w="4230" w:type="dxa"/>
            <w:vAlign w:val="center"/>
          </w:tcPr>
          <w:p w14:paraId="0F0778DF" w14:textId="77777777" w:rsidR="00BC6830" w:rsidRPr="00397454" w:rsidRDefault="00BC6830" w:rsidP="00536E29">
            <w:pPr>
              <w:spacing w:line="240" w:lineRule="auto"/>
              <w:jc w:val="center"/>
              <w:rPr>
                <w:rFonts w:ascii="Times New Roman" w:hAnsi="Times New Roman"/>
                <w:sz w:val="18"/>
                <w:szCs w:val="18"/>
              </w:rPr>
            </w:pPr>
            <w:r w:rsidRPr="00397454">
              <w:rPr>
                <w:rFonts w:ascii="Times New Roman" w:hAnsi="Times New Roman"/>
                <w:sz w:val="18"/>
                <w:szCs w:val="18"/>
              </w:rPr>
              <w:t>可用</w:t>
            </w:r>
            <w:r w:rsidRPr="00397454">
              <w:rPr>
                <w:rFonts w:ascii="Times New Roman" w:hAnsi="Times New Roman"/>
                <w:sz w:val="18"/>
                <w:szCs w:val="18"/>
              </w:rPr>
              <w:t>20%</w:t>
            </w:r>
            <w:r w:rsidRPr="00397454">
              <w:rPr>
                <w:rFonts w:ascii="Times New Roman" w:hAnsi="Times New Roman"/>
                <w:sz w:val="18"/>
                <w:szCs w:val="18"/>
              </w:rPr>
              <w:t>毒</w:t>
            </w:r>
            <w:proofErr w:type="gramStart"/>
            <w:r w:rsidRPr="00397454">
              <w:rPr>
                <w:rFonts w:ascii="Times New Roman" w:hAnsi="Times New Roman"/>
                <w:sz w:val="18"/>
                <w:szCs w:val="18"/>
              </w:rPr>
              <w:t>啶</w:t>
            </w:r>
            <w:proofErr w:type="gramEnd"/>
            <w:r w:rsidRPr="00397454">
              <w:rPr>
                <w:rFonts w:ascii="Times New Roman" w:hAnsi="Times New Roman"/>
                <w:sz w:val="18"/>
                <w:szCs w:val="18"/>
              </w:rPr>
              <w:t>乳油</w:t>
            </w:r>
            <w:r w:rsidRPr="00397454">
              <w:rPr>
                <w:rFonts w:ascii="Times New Roman" w:hAnsi="Times New Roman"/>
                <w:sz w:val="18"/>
                <w:szCs w:val="18"/>
              </w:rPr>
              <w:t>1500</w:t>
            </w:r>
            <w:r w:rsidRPr="00397454">
              <w:rPr>
                <w:rFonts w:ascii="Times New Roman" w:hAnsi="Times New Roman"/>
                <w:sz w:val="18"/>
                <w:szCs w:val="18"/>
              </w:rPr>
              <w:t>倍液与</w:t>
            </w:r>
            <w:r w:rsidRPr="00397454">
              <w:rPr>
                <w:rFonts w:ascii="Times New Roman" w:hAnsi="Times New Roman"/>
                <w:sz w:val="18"/>
                <w:szCs w:val="18"/>
              </w:rPr>
              <w:t>10%</w:t>
            </w:r>
            <w:proofErr w:type="gramStart"/>
            <w:r w:rsidRPr="00397454">
              <w:rPr>
                <w:rFonts w:ascii="Times New Roman" w:hAnsi="Times New Roman"/>
                <w:sz w:val="18"/>
                <w:szCs w:val="18"/>
              </w:rPr>
              <w:t>吡</w:t>
            </w:r>
            <w:proofErr w:type="gramEnd"/>
            <w:r w:rsidRPr="00397454">
              <w:rPr>
                <w:rFonts w:ascii="Times New Roman" w:hAnsi="Times New Roman"/>
                <w:sz w:val="18"/>
                <w:szCs w:val="18"/>
              </w:rPr>
              <w:t>虫</w:t>
            </w:r>
            <w:proofErr w:type="gramStart"/>
            <w:r w:rsidRPr="00397454">
              <w:rPr>
                <w:rFonts w:ascii="Times New Roman" w:hAnsi="Times New Roman"/>
                <w:sz w:val="18"/>
                <w:szCs w:val="18"/>
              </w:rPr>
              <w:t>啉</w:t>
            </w:r>
            <w:proofErr w:type="gramEnd"/>
            <w:r w:rsidRPr="00397454">
              <w:rPr>
                <w:rFonts w:ascii="Times New Roman" w:hAnsi="Times New Roman"/>
                <w:sz w:val="18"/>
                <w:szCs w:val="18"/>
              </w:rPr>
              <w:t>可湿性粉剂</w:t>
            </w:r>
            <w:r w:rsidRPr="00397454">
              <w:rPr>
                <w:rFonts w:ascii="Times New Roman" w:hAnsi="Times New Roman"/>
                <w:sz w:val="18"/>
                <w:szCs w:val="18"/>
              </w:rPr>
              <w:t>1000</w:t>
            </w:r>
            <w:r w:rsidRPr="00397454">
              <w:rPr>
                <w:rFonts w:ascii="Times New Roman" w:hAnsi="Times New Roman"/>
                <w:sz w:val="18"/>
                <w:szCs w:val="18"/>
              </w:rPr>
              <w:t>倍液交替使用，或</w:t>
            </w:r>
            <w:r w:rsidRPr="00397454">
              <w:rPr>
                <w:rFonts w:ascii="Times New Roman" w:hAnsi="Times New Roman"/>
                <w:sz w:val="18"/>
                <w:szCs w:val="18"/>
                <w:shd w:val="clear" w:color="auto" w:fill="FFFFFF"/>
              </w:rPr>
              <w:t>25%</w:t>
            </w:r>
            <w:proofErr w:type="gramStart"/>
            <w:r w:rsidRPr="00397454">
              <w:rPr>
                <w:rFonts w:ascii="Times New Roman" w:hAnsi="Times New Roman"/>
                <w:sz w:val="18"/>
                <w:szCs w:val="18"/>
                <w:shd w:val="clear" w:color="auto" w:fill="FFFFFF"/>
              </w:rPr>
              <w:t>噻</w:t>
            </w:r>
            <w:proofErr w:type="gramEnd"/>
            <w:r w:rsidRPr="00397454">
              <w:rPr>
                <w:rFonts w:ascii="Times New Roman" w:hAnsi="Times New Roman"/>
                <w:sz w:val="18"/>
                <w:szCs w:val="18"/>
                <w:shd w:val="clear" w:color="auto" w:fill="FFFFFF"/>
              </w:rPr>
              <w:t>虫</w:t>
            </w:r>
            <w:proofErr w:type="gramStart"/>
            <w:r w:rsidRPr="00397454">
              <w:rPr>
                <w:rFonts w:ascii="Times New Roman" w:hAnsi="Times New Roman"/>
                <w:sz w:val="18"/>
                <w:szCs w:val="18"/>
                <w:shd w:val="clear" w:color="auto" w:fill="FFFFFF"/>
              </w:rPr>
              <w:t>嗪</w:t>
            </w:r>
            <w:proofErr w:type="gramEnd"/>
            <w:r w:rsidRPr="00397454">
              <w:rPr>
                <w:rFonts w:ascii="Times New Roman" w:hAnsi="Times New Roman"/>
                <w:sz w:val="18"/>
                <w:szCs w:val="18"/>
                <w:shd w:val="clear" w:color="auto" w:fill="FFFFFF"/>
              </w:rPr>
              <w:t>水分散粒剂</w:t>
            </w:r>
            <w:r w:rsidRPr="00397454">
              <w:rPr>
                <w:rFonts w:ascii="Times New Roman" w:hAnsi="Times New Roman"/>
                <w:sz w:val="18"/>
                <w:szCs w:val="18"/>
                <w:shd w:val="clear" w:color="auto" w:fill="FFFFFF"/>
              </w:rPr>
              <w:t>3000~5000</w:t>
            </w:r>
            <w:r w:rsidRPr="00397454">
              <w:rPr>
                <w:rFonts w:ascii="Times New Roman" w:hAnsi="Times New Roman"/>
                <w:sz w:val="18"/>
                <w:szCs w:val="18"/>
                <w:shd w:val="clear" w:color="auto" w:fill="FFFFFF"/>
              </w:rPr>
              <w:t>倍</w:t>
            </w:r>
            <w:r w:rsidRPr="00397454">
              <w:rPr>
                <w:rFonts w:ascii="Times New Roman" w:hAnsi="Times New Roman"/>
                <w:sz w:val="18"/>
                <w:szCs w:val="18"/>
              </w:rPr>
              <w:t>液进行叶面喷雾</w:t>
            </w:r>
          </w:p>
        </w:tc>
      </w:tr>
      <w:tr w:rsidR="00BC6830" w14:paraId="1074F1DB" w14:textId="77777777" w:rsidTr="00536E29">
        <w:tc>
          <w:tcPr>
            <w:tcW w:w="992" w:type="dxa"/>
            <w:vAlign w:val="center"/>
          </w:tcPr>
          <w:p w14:paraId="2F7E4068" w14:textId="77777777" w:rsidR="00BC6830" w:rsidRPr="00397454" w:rsidRDefault="00BC6830" w:rsidP="00536E29">
            <w:pPr>
              <w:spacing w:line="240" w:lineRule="auto"/>
              <w:jc w:val="center"/>
              <w:rPr>
                <w:rFonts w:ascii="Times New Roman" w:hAnsi="Times New Roman"/>
                <w:sz w:val="18"/>
                <w:szCs w:val="18"/>
              </w:rPr>
            </w:pPr>
            <w:r w:rsidRPr="00397454">
              <w:rPr>
                <w:rFonts w:ascii="Times New Roman" w:hAnsi="Times New Roman"/>
                <w:sz w:val="18"/>
                <w:szCs w:val="18"/>
              </w:rPr>
              <w:t>刺足根螨</w:t>
            </w:r>
          </w:p>
        </w:tc>
        <w:tc>
          <w:tcPr>
            <w:tcW w:w="1294" w:type="dxa"/>
            <w:vAlign w:val="center"/>
          </w:tcPr>
          <w:p w14:paraId="19799DF1" w14:textId="77777777" w:rsidR="00BC6830" w:rsidRPr="00397454" w:rsidRDefault="00BC6830" w:rsidP="00536E29">
            <w:pPr>
              <w:spacing w:line="240" w:lineRule="auto"/>
              <w:jc w:val="center"/>
              <w:rPr>
                <w:rFonts w:ascii="Times New Roman" w:hAnsi="Times New Roman"/>
                <w:sz w:val="18"/>
                <w:szCs w:val="18"/>
              </w:rPr>
            </w:pPr>
            <w:r w:rsidRPr="00397454">
              <w:rPr>
                <w:rFonts w:ascii="Times New Roman" w:hAnsi="Times New Roman"/>
                <w:sz w:val="18"/>
                <w:szCs w:val="18"/>
              </w:rPr>
              <w:t>生长期</w:t>
            </w:r>
          </w:p>
        </w:tc>
        <w:tc>
          <w:tcPr>
            <w:tcW w:w="2552" w:type="dxa"/>
            <w:vAlign w:val="center"/>
          </w:tcPr>
          <w:p w14:paraId="69ACD6F4" w14:textId="77777777" w:rsidR="00BC6830" w:rsidRPr="00397454" w:rsidRDefault="00BC6830" w:rsidP="00536E29">
            <w:pPr>
              <w:spacing w:line="240" w:lineRule="auto"/>
              <w:jc w:val="center"/>
              <w:rPr>
                <w:rFonts w:ascii="Times New Roman" w:hAnsi="Times New Roman"/>
                <w:sz w:val="18"/>
                <w:szCs w:val="18"/>
              </w:rPr>
            </w:pPr>
            <w:r w:rsidRPr="00397454">
              <w:rPr>
                <w:rFonts w:ascii="Times New Roman" w:hAnsi="Times New Roman"/>
                <w:sz w:val="18"/>
                <w:szCs w:val="18"/>
              </w:rPr>
              <w:t>鳞茎的外表皮变硬并呈巧克力色，肉质鳞片干缩，破裂成似木栓化的碎片</w:t>
            </w:r>
          </w:p>
        </w:tc>
        <w:tc>
          <w:tcPr>
            <w:tcW w:w="4230" w:type="dxa"/>
            <w:vAlign w:val="center"/>
          </w:tcPr>
          <w:p w14:paraId="26BF3585" w14:textId="77777777" w:rsidR="00BC6830" w:rsidRPr="00397454" w:rsidRDefault="00BC6830" w:rsidP="00536E29">
            <w:pPr>
              <w:spacing w:line="240" w:lineRule="auto"/>
              <w:jc w:val="center"/>
              <w:rPr>
                <w:rFonts w:ascii="Times New Roman" w:hAnsi="Times New Roman"/>
                <w:sz w:val="18"/>
                <w:szCs w:val="18"/>
              </w:rPr>
            </w:pPr>
            <w:r w:rsidRPr="00397454">
              <w:rPr>
                <w:rFonts w:ascii="Times New Roman" w:hAnsi="Times New Roman"/>
                <w:sz w:val="18"/>
                <w:szCs w:val="18"/>
              </w:rPr>
              <w:t>25%</w:t>
            </w:r>
            <w:r w:rsidRPr="00397454">
              <w:rPr>
                <w:rFonts w:ascii="Times New Roman" w:hAnsi="Times New Roman"/>
                <w:sz w:val="18"/>
                <w:szCs w:val="18"/>
              </w:rPr>
              <w:t>乙酯杀螨</w:t>
            </w:r>
            <w:proofErr w:type="gramStart"/>
            <w:r w:rsidRPr="00397454">
              <w:rPr>
                <w:rFonts w:ascii="Times New Roman" w:hAnsi="Times New Roman"/>
                <w:sz w:val="18"/>
                <w:szCs w:val="18"/>
              </w:rPr>
              <w:t>醇</w:t>
            </w:r>
            <w:proofErr w:type="gramEnd"/>
            <w:r w:rsidRPr="00397454">
              <w:rPr>
                <w:rFonts w:ascii="Times New Roman" w:hAnsi="Times New Roman"/>
                <w:sz w:val="18"/>
                <w:szCs w:val="18"/>
              </w:rPr>
              <w:t>1000</w:t>
            </w:r>
            <w:r w:rsidRPr="00397454">
              <w:rPr>
                <w:rFonts w:ascii="Times New Roman" w:hAnsi="Times New Roman"/>
                <w:sz w:val="18"/>
                <w:szCs w:val="18"/>
              </w:rPr>
              <w:t>倍</w:t>
            </w:r>
            <w:proofErr w:type="gramStart"/>
            <w:r w:rsidRPr="00397454">
              <w:rPr>
                <w:rFonts w:ascii="Times New Roman" w:hAnsi="Times New Roman"/>
                <w:sz w:val="18"/>
                <w:szCs w:val="18"/>
              </w:rPr>
              <w:t>液灌根或</w:t>
            </w:r>
            <w:proofErr w:type="gramEnd"/>
            <w:r w:rsidRPr="00397454">
              <w:rPr>
                <w:rFonts w:ascii="Times New Roman" w:hAnsi="Times New Roman"/>
                <w:sz w:val="18"/>
                <w:szCs w:val="18"/>
              </w:rPr>
              <w:t>1%</w:t>
            </w:r>
            <w:r w:rsidRPr="00397454">
              <w:rPr>
                <w:rFonts w:ascii="Times New Roman" w:hAnsi="Times New Roman"/>
                <w:sz w:val="18"/>
                <w:szCs w:val="18"/>
              </w:rPr>
              <w:t>甲氨基阿维菌素苯甲酸盐（威克达）乳油</w:t>
            </w:r>
            <w:r w:rsidRPr="00397454">
              <w:rPr>
                <w:rFonts w:ascii="Times New Roman" w:hAnsi="Times New Roman"/>
                <w:sz w:val="18"/>
                <w:szCs w:val="18"/>
              </w:rPr>
              <w:t>800</w:t>
            </w:r>
            <w:r w:rsidRPr="00397454">
              <w:rPr>
                <w:rFonts w:ascii="Times New Roman" w:hAnsi="Times New Roman"/>
                <w:sz w:val="18"/>
                <w:szCs w:val="18"/>
              </w:rPr>
              <w:t>倍</w:t>
            </w:r>
            <w:proofErr w:type="gramStart"/>
            <w:r w:rsidRPr="00397454">
              <w:rPr>
                <w:rFonts w:ascii="Times New Roman" w:hAnsi="Times New Roman"/>
                <w:sz w:val="18"/>
                <w:szCs w:val="18"/>
              </w:rPr>
              <w:t>液灌根</w:t>
            </w:r>
            <w:proofErr w:type="gramEnd"/>
          </w:p>
        </w:tc>
      </w:tr>
    </w:tbl>
    <w:p w14:paraId="716F1D6C" w14:textId="77777777" w:rsidR="008C3452" w:rsidRDefault="00106993">
      <w:pPr>
        <w:jc w:val="center"/>
      </w:pPr>
      <w:r>
        <w:rPr>
          <w:noProof/>
        </w:rPr>
        <w:drawing>
          <wp:inline distT="0" distB="0" distL="0" distR="0" wp14:anchorId="44A99DB4" wp14:editId="3A13DF6A">
            <wp:extent cx="1466850" cy="19050"/>
            <wp:effectExtent l="19050" t="0" r="0" b="0"/>
            <wp:docPr id="1" name="图片 1" descr="C:\Users\admin\AppData\Local\Temp\ksohtml\wps4E54.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AppData\Local\Temp\ksohtml\wps4E54.tmp.png"/>
                    <pic:cNvPicPr>
                      <a:picLocks noChangeAspect="1" noChangeArrowheads="1"/>
                    </pic:cNvPicPr>
                  </pic:nvPicPr>
                  <pic:blipFill>
                    <a:blip r:embed="rId17" cstate="print"/>
                    <a:srcRect/>
                    <a:stretch>
                      <a:fillRect/>
                    </a:stretch>
                  </pic:blipFill>
                  <pic:spPr>
                    <a:xfrm>
                      <a:off x="0" y="0"/>
                      <a:ext cx="1466850" cy="19050"/>
                    </a:xfrm>
                    <a:prstGeom prst="rect">
                      <a:avLst/>
                    </a:prstGeom>
                    <a:noFill/>
                    <a:ln w="9525">
                      <a:noFill/>
                      <a:miter lim="800000"/>
                      <a:headEnd/>
                      <a:tailEnd/>
                    </a:ln>
                  </pic:spPr>
                </pic:pic>
              </a:graphicData>
            </a:graphic>
          </wp:inline>
        </w:drawing>
      </w:r>
    </w:p>
    <w:sectPr w:rsidR="008C3452">
      <w:footerReference w:type="default" r:id="rId18"/>
      <w:pgSz w:w="11906" w:h="16838"/>
      <w:pgMar w:top="2410"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14FC1" w14:textId="77777777" w:rsidR="002B2F08" w:rsidRDefault="002B2F08">
      <w:pPr>
        <w:spacing w:line="240" w:lineRule="auto"/>
      </w:pPr>
      <w:r>
        <w:separator/>
      </w:r>
    </w:p>
  </w:endnote>
  <w:endnote w:type="continuationSeparator" w:id="0">
    <w:p w14:paraId="20D0C15B" w14:textId="77777777" w:rsidR="002B2F08" w:rsidRDefault="002B2F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53A2B" w14:textId="77777777" w:rsidR="008C3452" w:rsidRDefault="00106993">
    <w:pPr>
      <w:pStyle w:val="afff2"/>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A942E" w14:textId="77777777" w:rsidR="008C3452" w:rsidRDefault="008C3452">
    <w:pPr>
      <w:pStyle w:val="afff2"/>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ADED3" w14:textId="77777777" w:rsidR="008C3452" w:rsidRDefault="00106993">
    <w:pPr>
      <w:pStyle w:val="affffa"/>
    </w:pPr>
    <w:r>
      <w:rPr>
        <w:noProof/>
      </w:rPr>
      <mc:AlternateContent>
        <mc:Choice Requires="wps">
          <w:drawing>
            <wp:anchor distT="0" distB="0" distL="114300" distR="114300" simplePos="0" relativeHeight="251658240" behindDoc="0" locked="0" layoutInCell="1" allowOverlap="1" wp14:anchorId="446366B2" wp14:editId="34679B2C">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12CC2A" w14:textId="321A3BF7" w:rsidR="008C3452" w:rsidRDefault="00106993">
                          <w:pPr>
                            <w:pStyle w:val="affffa"/>
                          </w:pPr>
                          <w:r>
                            <w:fldChar w:fldCharType="begin"/>
                          </w:r>
                          <w:r>
                            <w:instrText>PAGE   \* MERGEFORMAT</w:instrText>
                          </w:r>
                          <w:r>
                            <w:fldChar w:fldCharType="separate"/>
                          </w:r>
                          <w:r w:rsidR="003A0727" w:rsidRPr="003A0727">
                            <w:rPr>
                              <w:noProof/>
                              <w:lang w:val="zh-CN"/>
                            </w:rPr>
                            <w:t>I</w:t>
                          </w:r>
                          <w:r>
                            <w:fldChar w:fldCharType="end"/>
                          </w:r>
                        </w:p>
                      </w:txbxContent>
                    </wps:txbx>
                    <wps:bodyPr wrap="none" lIns="0" tIns="0" rIns="0" bIns="0" upright="1">
                      <a:spAutoFit/>
                    </wps:bodyPr>
                  </wps:wsp>
                </a:graphicData>
              </a:graphic>
            </wp:anchor>
          </w:drawing>
        </mc:Choice>
        <mc:Fallback>
          <w:pict>
            <v:shapetype w14:anchorId="446366B2"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BzXt5a0AQAASwMAAA4AAAAAAAAAAAAAAAAALgIAAGRycy9lMm9Eb2MueG1sUEsB&#10;Ai0AFAAGAAgAAAAhAAxK8O7WAAAABQEAAA8AAAAAAAAAAAAAAAAADgQAAGRycy9kb3ducmV2Lnht&#10;bFBLBQYAAAAABAAEAPMAAAARBQAAAAA=&#10;" filled="f" stroked="f">
              <v:textbox style="mso-fit-shape-to-text:t" inset="0,0,0,0">
                <w:txbxContent>
                  <w:p w14:paraId="6012CC2A" w14:textId="321A3BF7" w:rsidR="008C3452" w:rsidRDefault="00106993">
                    <w:pPr>
                      <w:pStyle w:val="affffa"/>
                    </w:pPr>
                    <w:r>
                      <w:fldChar w:fldCharType="begin"/>
                    </w:r>
                    <w:r>
                      <w:instrText>PAGE   \* MERGEFORMAT</w:instrText>
                    </w:r>
                    <w:r>
                      <w:fldChar w:fldCharType="separate"/>
                    </w:r>
                    <w:r w:rsidR="003A0727" w:rsidRPr="003A0727">
                      <w:rPr>
                        <w:noProof/>
                        <w:lang w:val="zh-CN"/>
                      </w:rPr>
                      <w:t>I</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07732" w14:textId="77777777" w:rsidR="008C3452" w:rsidRDefault="00106993">
    <w:pPr>
      <w:pStyle w:val="affffa"/>
    </w:pPr>
    <w:r>
      <w:rPr>
        <w:noProof/>
      </w:rPr>
      <mc:AlternateContent>
        <mc:Choice Requires="wps">
          <w:drawing>
            <wp:anchor distT="0" distB="0" distL="114300" distR="114300" simplePos="0" relativeHeight="251660288" behindDoc="0" locked="0" layoutInCell="1" allowOverlap="1" wp14:anchorId="05B8BF07" wp14:editId="1B85336E">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8A6F1A" w14:textId="765CF9A7" w:rsidR="008C3452" w:rsidRDefault="00106993">
                          <w:pPr>
                            <w:pStyle w:val="affffa"/>
                          </w:pPr>
                          <w:r>
                            <w:fldChar w:fldCharType="begin"/>
                          </w:r>
                          <w:r>
                            <w:instrText>PAGE   \* MERGEFORMAT</w:instrText>
                          </w:r>
                          <w:r>
                            <w:fldChar w:fldCharType="separate"/>
                          </w:r>
                          <w:r w:rsidR="003A0727" w:rsidRPr="003A0727">
                            <w:rPr>
                              <w:noProof/>
                              <w:lang w:val="zh-CN"/>
                            </w:rPr>
                            <w:t>6</w:t>
                          </w:r>
                          <w:r>
                            <w:fldChar w:fldCharType="end"/>
                          </w:r>
                        </w:p>
                      </w:txbxContent>
                    </wps:txbx>
                    <wps:bodyPr wrap="none" lIns="0" tIns="0" rIns="0" bIns="0" upright="1">
                      <a:spAutoFit/>
                    </wps:bodyPr>
                  </wps:wsp>
                </a:graphicData>
              </a:graphic>
            </wp:anchor>
          </w:drawing>
        </mc:Choice>
        <mc:Fallback>
          <w:pict>
            <v:shapetype w14:anchorId="05B8BF07" id="_x0000_t202" coordsize="21600,21600" o:spt="202" path="m,l,21600r21600,l21600,xe">
              <v:stroke joinstyle="miter"/>
              <v:path gradientshapeok="t" o:connecttype="rect"/>
            </v:shapetype>
            <v:shape id="文本框 2" o:spid="_x0000_s1027"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NnrVzC3AQAAUgMAAA4AAAAAAAAAAAAAAAAALgIAAGRycy9lMm9Eb2MueG1s&#10;UEsBAi0AFAAGAAgAAAAhAAxK8O7WAAAABQEAAA8AAAAAAAAAAAAAAAAAEQQAAGRycy9kb3ducmV2&#10;LnhtbFBLBQYAAAAABAAEAPMAAAAUBQAAAAA=&#10;" filled="f" stroked="f">
              <v:textbox style="mso-fit-shape-to-text:t" inset="0,0,0,0">
                <w:txbxContent>
                  <w:p w14:paraId="4E8A6F1A" w14:textId="765CF9A7" w:rsidR="008C3452" w:rsidRDefault="00106993">
                    <w:pPr>
                      <w:pStyle w:val="affffa"/>
                    </w:pPr>
                    <w:r>
                      <w:fldChar w:fldCharType="begin"/>
                    </w:r>
                    <w:r>
                      <w:instrText>PAGE   \* MERGEFORMAT</w:instrText>
                    </w:r>
                    <w:r>
                      <w:fldChar w:fldCharType="separate"/>
                    </w:r>
                    <w:r w:rsidR="003A0727" w:rsidRPr="003A0727">
                      <w:rPr>
                        <w:noProof/>
                        <w:lang w:val="zh-CN"/>
                      </w:rPr>
                      <w:t>6</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C149E" w14:textId="77777777" w:rsidR="002B2F08" w:rsidRDefault="002B2F08">
      <w:pPr>
        <w:spacing w:line="240" w:lineRule="auto"/>
      </w:pPr>
      <w:r>
        <w:separator/>
      </w:r>
    </w:p>
  </w:footnote>
  <w:footnote w:type="continuationSeparator" w:id="0">
    <w:p w14:paraId="65ADD513" w14:textId="77777777" w:rsidR="002B2F08" w:rsidRDefault="002B2F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50090" w14:textId="77777777" w:rsidR="008C3452" w:rsidRDefault="00106993">
    <w:pPr>
      <w:pStyle w:val="afff4"/>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08EEB" w14:textId="77777777" w:rsidR="008C3452" w:rsidRDefault="008C3452">
    <w:pPr>
      <w:pStyle w:val="afff4"/>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4EB7D" w14:textId="77777777" w:rsidR="008C3452" w:rsidRDefault="00106993">
    <w:pPr>
      <w:pStyle w:val="afff4"/>
      <w:jc w:val="right"/>
      <w:rPr>
        <w:lang w:val="fr-FR"/>
      </w:rPr>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DB21/TXXXX—2024</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C4E37" w14:textId="6F86CCD7" w:rsidR="008C3452" w:rsidRDefault="00106993">
    <w:pPr>
      <w:pStyle w:val="afffff2"/>
    </w:pPr>
    <w:r>
      <w:fldChar w:fldCharType="begin"/>
    </w:r>
    <w:r>
      <w:instrText xml:space="preserve"> STYLEREF  标准文件_文件编号  \* MERGEFORMAT </w:instrText>
    </w:r>
    <w:r>
      <w:fldChar w:fldCharType="separate"/>
    </w:r>
    <w:r w:rsidR="003A0727">
      <w:rPr>
        <w:noProof/>
      </w:rPr>
      <w:t>DB21/TXXXX</w:t>
    </w:r>
    <w:r w:rsidR="003A0727">
      <w:rPr>
        <w:noProof/>
      </w:rPr>
      <w:t>—</w:t>
    </w:r>
    <w:r w:rsidR="003A0727">
      <w:rPr>
        <w:noProof/>
      </w:rPr>
      <w:t>2024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0DDE2B46"/>
    <w:multiLevelType w:val="multilevel"/>
    <w:tmpl w:val="6978C306"/>
    <w:lvl w:ilvl="0">
      <w:start w:val="1"/>
      <w:numFmt w:val="lowerLetter"/>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8"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1" w15:restartNumberingAfterBreak="0">
    <w:nsid w:val="1FC91163"/>
    <w:multiLevelType w:val="multilevel"/>
    <w:tmpl w:val="855EE140"/>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2"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3"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5"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7"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9"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0" w15:restartNumberingAfterBreak="0">
    <w:nsid w:val="5603797C"/>
    <w:multiLevelType w:val="multilevel"/>
    <w:tmpl w:val="5603797C"/>
    <w:lvl w:ilvl="0">
      <w:start w:val="1"/>
      <w:numFmt w:val="upperLetter"/>
      <w:suff w:val="space"/>
      <w:lvlText w:val="%1"/>
      <w:lvlJc w:val="left"/>
      <w:pPr>
        <w:ind w:left="425" w:hanging="425"/>
      </w:pPr>
      <w:rPr>
        <w:rFonts w:hint="eastAsia"/>
      </w:rPr>
    </w:lvl>
    <w:lvl w:ilvl="1">
      <w:start w:val="1"/>
      <w:numFmt w:val="decimal"/>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564D2089"/>
    <w:multiLevelType w:val="multilevel"/>
    <w:tmpl w:val="564D2089"/>
    <w:lvl w:ilvl="0">
      <w:start w:val="1"/>
      <w:numFmt w:val="none"/>
      <w:pStyle w:val="afe"/>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644622F9"/>
    <w:multiLevelType w:val="multilevel"/>
    <w:tmpl w:val="644622F9"/>
    <w:lvl w:ilvl="0">
      <w:start w:val="1"/>
      <w:numFmt w:val="upperRoman"/>
      <w:pStyle w:val="aff"/>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3" w15:restartNumberingAfterBreak="0">
    <w:nsid w:val="646260FA"/>
    <w:multiLevelType w:val="multilevel"/>
    <w:tmpl w:val="646260FA"/>
    <w:lvl w:ilvl="0">
      <w:start w:val="1"/>
      <w:numFmt w:val="decimal"/>
      <w:pStyle w:val="aff0"/>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4"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15:restartNumberingAfterBreak="0">
    <w:nsid w:val="657D3FBC"/>
    <w:multiLevelType w:val="multilevel"/>
    <w:tmpl w:val="657D3FBC"/>
    <w:lvl w:ilvl="0">
      <w:start w:val="1"/>
      <w:numFmt w:val="upperLetter"/>
      <w:suff w:val="nothing"/>
      <w:lvlText w:val="附录%1"/>
      <w:lvlJc w:val="left"/>
      <w:pPr>
        <w:ind w:left="0" w:firstLine="0"/>
      </w:pPr>
      <w:rPr>
        <w:rFonts w:hint="eastAsia"/>
        <w:spacing w:val="100"/>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int="eastAsia"/>
        <w:b w:val="0"/>
        <w:i w:val="0"/>
        <w:sz w:val="21"/>
      </w:rPr>
    </w:lvl>
    <w:lvl w:ilvl="3">
      <w:start w:val="1"/>
      <w:numFmt w:val="decimal"/>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6"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15:restartNumberingAfterBreak="0">
    <w:nsid w:val="6CA41985"/>
    <w:multiLevelType w:val="multilevel"/>
    <w:tmpl w:val="6CA41985"/>
    <w:lvl w:ilvl="0">
      <w:start w:val="1"/>
      <w:numFmt w:val="decimal"/>
      <w:pStyle w:val="aff1"/>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15:restartNumberingAfterBreak="0">
    <w:nsid w:val="6CE42AC1"/>
    <w:multiLevelType w:val="multilevel"/>
    <w:tmpl w:val="6CE42AC1"/>
    <w:lvl w:ilvl="0">
      <w:start w:val="1"/>
      <w:numFmt w:val="lowerLetter"/>
      <w:pStyle w:val="aff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CEA2025"/>
    <w:multiLevelType w:val="multilevel"/>
    <w:tmpl w:val="6CEA2025"/>
    <w:lvl w:ilvl="0">
      <w:start w:val="1"/>
      <w:numFmt w:val="none"/>
      <w:suff w:val="nothing"/>
      <w:lvlText w:val="%1"/>
      <w:lvlJc w:val="left"/>
      <w:pPr>
        <w:ind w:left="0" w:firstLine="0"/>
      </w:pPr>
      <w:rPr>
        <w:rFonts w:hint="eastAsia"/>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suff w:val="nothing"/>
      <w:lvlText w:val="%1%2.%3.%4　"/>
      <w:lvlJc w:val="left"/>
      <w:pPr>
        <w:ind w:left="0" w:firstLine="0"/>
      </w:pPr>
      <w:rPr>
        <w:rFonts w:ascii="黑体" w:eastAsia="黑体" w:hint="default"/>
        <w:b w:val="0"/>
        <w:i w:val="0"/>
        <w:color w:val="FF000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0" w15:restartNumberingAfterBreak="0">
    <w:nsid w:val="6DBF04F4"/>
    <w:multiLevelType w:val="multilevel"/>
    <w:tmpl w:val="6DBF04F4"/>
    <w:lvl w:ilvl="0">
      <w:start w:val="1"/>
      <w:numFmt w:val="none"/>
      <w:pStyle w:val="aff3"/>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1" w15:restartNumberingAfterBreak="0">
    <w:nsid w:val="6DF35F19"/>
    <w:multiLevelType w:val="multilevel"/>
    <w:tmpl w:val="6DF35F19"/>
    <w:lvl w:ilvl="0">
      <w:start w:val="1"/>
      <w:numFmt w:val="decimal"/>
      <w:pStyle w:val="aff4"/>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2" w15:restartNumberingAfterBreak="0">
    <w:nsid w:val="76933334"/>
    <w:multiLevelType w:val="multilevel"/>
    <w:tmpl w:val="76933334"/>
    <w:lvl w:ilvl="0">
      <w:start w:val="1"/>
      <w:numFmt w:val="none"/>
      <w:pStyle w:val="aff5"/>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9"/>
  </w:num>
  <w:num w:numId="3">
    <w:abstractNumId w:val="5"/>
  </w:num>
  <w:num w:numId="4">
    <w:abstractNumId w:val="25"/>
  </w:num>
  <w:num w:numId="5">
    <w:abstractNumId w:val="20"/>
  </w:num>
  <w:num w:numId="6">
    <w:abstractNumId w:val="15"/>
  </w:num>
  <w:num w:numId="7">
    <w:abstractNumId w:val="9"/>
  </w:num>
  <w:num w:numId="8">
    <w:abstractNumId w:val="3"/>
  </w:num>
  <w:num w:numId="9">
    <w:abstractNumId w:val="10"/>
  </w:num>
  <w:num w:numId="10">
    <w:abstractNumId w:val="18"/>
  </w:num>
  <w:num w:numId="11">
    <w:abstractNumId w:val="27"/>
  </w:num>
  <w:num w:numId="12">
    <w:abstractNumId w:val="13"/>
  </w:num>
  <w:num w:numId="13">
    <w:abstractNumId w:val="14"/>
  </w:num>
  <w:num w:numId="14">
    <w:abstractNumId w:val="8"/>
  </w:num>
  <w:num w:numId="15">
    <w:abstractNumId w:val="21"/>
  </w:num>
  <w:num w:numId="16">
    <w:abstractNumId w:val="23"/>
  </w:num>
  <w:num w:numId="17">
    <w:abstractNumId w:val="19"/>
  </w:num>
  <w:num w:numId="18">
    <w:abstractNumId w:val="31"/>
  </w:num>
  <w:num w:numId="19">
    <w:abstractNumId w:val="17"/>
  </w:num>
  <w:num w:numId="20">
    <w:abstractNumId w:val="1"/>
  </w:num>
  <w:num w:numId="21">
    <w:abstractNumId w:val="12"/>
  </w:num>
  <w:num w:numId="22">
    <w:abstractNumId w:val="32"/>
  </w:num>
  <w:num w:numId="23">
    <w:abstractNumId w:val="22"/>
  </w:num>
  <w:num w:numId="24">
    <w:abstractNumId w:val="6"/>
  </w:num>
  <w:num w:numId="25">
    <w:abstractNumId w:val="28"/>
  </w:num>
  <w:num w:numId="26">
    <w:abstractNumId w:val="30"/>
  </w:num>
  <w:num w:numId="27">
    <w:abstractNumId w:val="2"/>
  </w:num>
  <w:num w:numId="28">
    <w:abstractNumId w:val="4"/>
  </w:num>
  <w:num w:numId="29">
    <w:abstractNumId w:val="16"/>
  </w:num>
  <w:num w:numId="30">
    <w:abstractNumId w:val="26"/>
  </w:num>
  <w:num w:numId="31">
    <w:abstractNumId w:val="24"/>
  </w:num>
  <w:num w:numId="32">
    <w:abstractNumId w:val="7"/>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grammar="clean"/>
  <w:attachedTemplate r:id="rId1"/>
  <w:documentProtection w:edit="forms" w:enforcement="0"/>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NkNTA0YzY1YTUzZjI5Nzc3M2UzYzFlZDRkYmE1MTgifQ=="/>
  </w:docVars>
  <w:rsids>
    <w:rsidRoot w:val="00833EF5"/>
    <w:rsid w:val="0000040A"/>
    <w:rsid w:val="00000A94"/>
    <w:rsid w:val="00001972"/>
    <w:rsid w:val="00001D9A"/>
    <w:rsid w:val="0000315C"/>
    <w:rsid w:val="00007B3A"/>
    <w:rsid w:val="000107E0"/>
    <w:rsid w:val="00011FDE"/>
    <w:rsid w:val="00012FFD"/>
    <w:rsid w:val="00014023"/>
    <w:rsid w:val="00014162"/>
    <w:rsid w:val="00014340"/>
    <w:rsid w:val="00016A9C"/>
    <w:rsid w:val="00022184"/>
    <w:rsid w:val="000221C5"/>
    <w:rsid w:val="00022762"/>
    <w:rsid w:val="00022F13"/>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45FC"/>
    <w:rsid w:val="000556ED"/>
    <w:rsid w:val="00055FE2"/>
    <w:rsid w:val="0005616F"/>
    <w:rsid w:val="00060C2E"/>
    <w:rsid w:val="00061033"/>
    <w:rsid w:val="000619E9"/>
    <w:rsid w:val="000622D4"/>
    <w:rsid w:val="0006357D"/>
    <w:rsid w:val="00067F1E"/>
    <w:rsid w:val="00071CC0"/>
    <w:rsid w:val="00072762"/>
    <w:rsid w:val="00073C8C"/>
    <w:rsid w:val="00077B64"/>
    <w:rsid w:val="00080A1C"/>
    <w:rsid w:val="00082317"/>
    <w:rsid w:val="00083D2C"/>
    <w:rsid w:val="00086AA1"/>
    <w:rsid w:val="00087A77"/>
    <w:rsid w:val="00090CA6"/>
    <w:rsid w:val="0009179A"/>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06993"/>
    <w:rsid w:val="00113B1E"/>
    <w:rsid w:val="0011711C"/>
    <w:rsid w:val="0012059C"/>
    <w:rsid w:val="00124B77"/>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4DEA"/>
    <w:rsid w:val="00176DFD"/>
    <w:rsid w:val="001852C9"/>
    <w:rsid w:val="00190087"/>
    <w:rsid w:val="001913C4"/>
    <w:rsid w:val="00191735"/>
    <w:rsid w:val="0019348F"/>
    <w:rsid w:val="00193A07"/>
    <w:rsid w:val="00194C95"/>
    <w:rsid w:val="00195C34"/>
    <w:rsid w:val="00196EF5"/>
    <w:rsid w:val="00197E20"/>
    <w:rsid w:val="001A1A53"/>
    <w:rsid w:val="001A234A"/>
    <w:rsid w:val="001A4CF3"/>
    <w:rsid w:val="001B06E8"/>
    <w:rsid w:val="001B61AB"/>
    <w:rsid w:val="001B71D0"/>
    <w:rsid w:val="001B71EE"/>
    <w:rsid w:val="001C0486"/>
    <w:rsid w:val="001C04A8"/>
    <w:rsid w:val="001C2C03"/>
    <w:rsid w:val="001C42F7"/>
    <w:rsid w:val="001C49E5"/>
    <w:rsid w:val="001C680C"/>
    <w:rsid w:val="001C7FEA"/>
    <w:rsid w:val="001D0499"/>
    <w:rsid w:val="001D0795"/>
    <w:rsid w:val="001D0BBE"/>
    <w:rsid w:val="001D0ED4"/>
    <w:rsid w:val="001D212F"/>
    <w:rsid w:val="001D29D7"/>
    <w:rsid w:val="001D2DE7"/>
    <w:rsid w:val="001D411C"/>
    <w:rsid w:val="001D62F9"/>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1B74"/>
    <w:rsid w:val="002142EA"/>
    <w:rsid w:val="002204BB"/>
    <w:rsid w:val="00221B79"/>
    <w:rsid w:val="00221C6B"/>
    <w:rsid w:val="00224261"/>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3CF4"/>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6DB"/>
    <w:rsid w:val="002A4CEA"/>
    <w:rsid w:val="002A5977"/>
    <w:rsid w:val="002A5A13"/>
    <w:rsid w:val="002A757F"/>
    <w:rsid w:val="002A7F44"/>
    <w:rsid w:val="002B0C40"/>
    <w:rsid w:val="002B1966"/>
    <w:rsid w:val="002B2F08"/>
    <w:rsid w:val="002B4508"/>
    <w:rsid w:val="002B5779"/>
    <w:rsid w:val="002B7332"/>
    <w:rsid w:val="002B7F51"/>
    <w:rsid w:val="002C09E7"/>
    <w:rsid w:val="002C1E06"/>
    <w:rsid w:val="002C1E1C"/>
    <w:rsid w:val="002C3F07"/>
    <w:rsid w:val="002C5278"/>
    <w:rsid w:val="002C7EBB"/>
    <w:rsid w:val="002D06C1"/>
    <w:rsid w:val="002D2994"/>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36E"/>
    <w:rsid w:val="0032258D"/>
    <w:rsid w:val="00322E62"/>
    <w:rsid w:val="00324D13"/>
    <w:rsid w:val="00324D2A"/>
    <w:rsid w:val="00324EDD"/>
    <w:rsid w:val="003331E4"/>
    <w:rsid w:val="00336C64"/>
    <w:rsid w:val="00337162"/>
    <w:rsid w:val="0034194F"/>
    <w:rsid w:val="0034230E"/>
    <w:rsid w:val="00344605"/>
    <w:rsid w:val="003474AA"/>
    <w:rsid w:val="00350191"/>
    <w:rsid w:val="00350D1D"/>
    <w:rsid w:val="00352C83"/>
    <w:rsid w:val="003566FF"/>
    <w:rsid w:val="003615D2"/>
    <w:rsid w:val="0036429C"/>
    <w:rsid w:val="00364A53"/>
    <w:rsid w:val="003654CB"/>
    <w:rsid w:val="00365AA9"/>
    <w:rsid w:val="00365F86"/>
    <w:rsid w:val="00365F87"/>
    <w:rsid w:val="00366E89"/>
    <w:rsid w:val="003705F4"/>
    <w:rsid w:val="00370D58"/>
    <w:rsid w:val="00371316"/>
    <w:rsid w:val="003720EB"/>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0727"/>
    <w:rsid w:val="003A1582"/>
    <w:rsid w:val="003A4077"/>
    <w:rsid w:val="003B09AD"/>
    <w:rsid w:val="003B1F18"/>
    <w:rsid w:val="003B5BF0"/>
    <w:rsid w:val="003B60BF"/>
    <w:rsid w:val="003B69F2"/>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3F6E83"/>
    <w:rsid w:val="00400E72"/>
    <w:rsid w:val="00401400"/>
    <w:rsid w:val="00402B71"/>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57EE1"/>
    <w:rsid w:val="00461A68"/>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26CE"/>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4BA8"/>
    <w:rsid w:val="00505767"/>
    <w:rsid w:val="005073F0"/>
    <w:rsid w:val="00510A7B"/>
    <w:rsid w:val="00512F6E"/>
    <w:rsid w:val="00513038"/>
    <w:rsid w:val="00514174"/>
    <w:rsid w:val="00516088"/>
    <w:rsid w:val="00516B0B"/>
    <w:rsid w:val="005220EC"/>
    <w:rsid w:val="00522404"/>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0236"/>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5ED6"/>
    <w:rsid w:val="00636E3E"/>
    <w:rsid w:val="006379F7"/>
    <w:rsid w:val="00637E4D"/>
    <w:rsid w:val="00640620"/>
    <w:rsid w:val="00641A1F"/>
    <w:rsid w:val="00645699"/>
    <w:rsid w:val="00645904"/>
    <w:rsid w:val="00651ACB"/>
    <w:rsid w:val="00651C47"/>
    <w:rsid w:val="006527C1"/>
    <w:rsid w:val="00652AB2"/>
    <w:rsid w:val="00653FED"/>
    <w:rsid w:val="00654EC0"/>
    <w:rsid w:val="0065525B"/>
    <w:rsid w:val="00655D4F"/>
    <w:rsid w:val="00656D29"/>
    <w:rsid w:val="006640E5"/>
    <w:rsid w:val="006646F1"/>
    <w:rsid w:val="00664929"/>
    <w:rsid w:val="00664F62"/>
    <w:rsid w:val="006655E1"/>
    <w:rsid w:val="00672060"/>
    <w:rsid w:val="00672BFD"/>
    <w:rsid w:val="006731E5"/>
    <w:rsid w:val="006770F4"/>
    <w:rsid w:val="00677A84"/>
    <w:rsid w:val="0068026D"/>
    <w:rsid w:val="00680A27"/>
    <w:rsid w:val="006816A4"/>
    <w:rsid w:val="006819B8"/>
    <w:rsid w:val="0068211D"/>
    <w:rsid w:val="006840A6"/>
    <w:rsid w:val="006850CD"/>
    <w:rsid w:val="00685AAB"/>
    <w:rsid w:val="00693EF3"/>
    <w:rsid w:val="00695D22"/>
    <w:rsid w:val="006A07AA"/>
    <w:rsid w:val="006A25E5"/>
    <w:rsid w:val="006A2B46"/>
    <w:rsid w:val="006A336D"/>
    <w:rsid w:val="006A37B9"/>
    <w:rsid w:val="006B2672"/>
    <w:rsid w:val="006B54BF"/>
    <w:rsid w:val="006B5F44"/>
    <w:rsid w:val="006B5F90"/>
    <w:rsid w:val="006B62E4"/>
    <w:rsid w:val="006C1BBA"/>
    <w:rsid w:val="006C2079"/>
    <w:rsid w:val="006C31A5"/>
    <w:rsid w:val="006C3D0B"/>
    <w:rsid w:val="006C5A62"/>
    <w:rsid w:val="006C5D68"/>
    <w:rsid w:val="006C6976"/>
    <w:rsid w:val="006C6DD0"/>
    <w:rsid w:val="006D04EA"/>
    <w:rsid w:val="006D16C4"/>
    <w:rsid w:val="006D1D4E"/>
    <w:rsid w:val="006D3E96"/>
    <w:rsid w:val="006D4515"/>
    <w:rsid w:val="006D4BB1"/>
    <w:rsid w:val="006D6593"/>
    <w:rsid w:val="006E23EA"/>
    <w:rsid w:val="006F03A8"/>
    <w:rsid w:val="006F2ACA"/>
    <w:rsid w:val="006F2ADC"/>
    <w:rsid w:val="006F2BFE"/>
    <w:rsid w:val="006F31E9"/>
    <w:rsid w:val="006F6284"/>
    <w:rsid w:val="007002C5"/>
    <w:rsid w:val="00700BC3"/>
    <w:rsid w:val="00704387"/>
    <w:rsid w:val="00707669"/>
    <w:rsid w:val="00711CBA"/>
    <w:rsid w:val="00711FB5"/>
    <w:rsid w:val="00712A01"/>
    <w:rsid w:val="00713F3B"/>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36E8"/>
    <w:rsid w:val="007B415D"/>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076FE"/>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2BDF"/>
    <w:rsid w:val="0083348C"/>
    <w:rsid w:val="00833EF5"/>
    <w:rsid w:val="008373D3"/>
    <w:rsid w:val="00840617"/>
    <w:rsid w:val="00840F84"/>
    <w:rsid w:val="00842A47"/>
    <w:rsid w:val="00843C13"/>
    <w:rsid w:val="0084445A"/>
    <w:rsid w:val="008454F8"/>
    <w:rsid w:val="00846467"/>
    <w:rsid w:val="0085173A"/>
    <w:rsid w:val="00854779"/>
    <w:rsid w:val="00855DDE"/>
    <w:rsid w:val="00856316"/>
    <w:rsid w:val="008603CE"/>
    <w:rsid w:val="008620FC"/>
    <w:rsid w:val="008627A5"/>
    <w:rsid w:val="00863E05"/>
    <w:rsid w:val="00865ACA"/>
    <w:rsid w:val="00865D28"/>
    <w:rsid w:val="00865F85"/>
    <w:rsid w:val="00867C10"/>
    <w:rsid w:val="00870439"/>
    <w:rsid w:val="00870DA1"/>
    <w:rsid w:val="008721F4"/>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3452"/>
    <w:rsid w:val="008C475E"/>
    <w:rsid w:val="008C619A"/>
    <w:rsid w:val="008D0CE8"/>
    <w:rsid w:val="008D2D1D"/>
    <w:rsid w:val="008D453D"/>
    <w:rsid w:val="008D53AD"/>
    <w:rsid w:val="008D562B"/>
    <w:rsid w:val="008D5733"/>
    <w:rsid w:val="008D622B"/>
    <w:rsid w:val="008D666C"/>
    <w:rsid w:val="008D6698"/>
    <w:rsid w:val="008D67A1"/>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405"/>
    <w:rsid w:val="00913CA9"/>
    <w:rsid w:val="009145AE"/>
    <w:rsid w:val="009146CE"/>
    <w:rsid w:val="00914CA7"/>
    <w:rsid w:val="00915C3E"/>
    <w:rsid w:val="009161A8"/>
    <w:rsid w:val="00920B8B"/>
    <w:rsid w:val="00920D26"/>
    <w:rsid w:val="009245F5"/>
    <w:rsid w:val="009249EC"/>
    <w:rsid w:val="009273B3"/>
    <w:rsid w:val="009305B5"/>
    <w:rsid w:val="0093605F"/>
    <w:rsid w:val="009429D5"/>
    <w:rsid w:val="00942BF1"/>
    <w:rsid w:val="00945180"/>
    <w:rsid w:val="00945428"/>
    <w:rsid w:val="0094607B"/>
    <w:rsid w:val="00953604"/>
    <w:rsid w:val="0095496B"/>
    <w:rsid w:val="00954AEE"/>
    <w:rsid w:val="009610DC"/>
    <w:rsid w:val="00961490"/>
    <w:rsid w:val="0096381A"/>
    <w:rsid w:val="00965E04"/>
    <w:rsid w:val="009674AD"/>
    <w:rsid w:val="00970CDC"/>
    <w:rsid w:val="0097391F"/>
    <w:rsid w:val="00976AEB"/>
    <w:rsid w:val="00977010"/>
    <w:rsid w:val="00977D02"/>
    <w:rsid w:val="009809BB"/>
    <w:rsid w:val="0098364B"/>
    <w:rsid w:val="009860D3"/>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B6C5E"/>
    <w:rsid w:val="009B71BC"/>
    <w:rsid w:val="009C27F1"/>
    <w:rsid w:val="009C3152"/>
    <w:rsid w:val="009C4CFA"/>
    <w:rsid w:val="009C5070"/>
    <w:rsid w:val="009D112C"/>
    <w:rsid w:val="009D47FA"/>
    <w:rsid w:val="009D4C5B"/>
    <w:rsid w:val="009D50D2"/>
    <w:rsid w:val="009D6BCA"/>
    <w:rsid w:val="009E0F62"/>
    <w:rsid w:val="009E4A58"/>
    <w:rsid w:val="009E54E2"/>
    <w:rsid w:val="009E5A2D"/>
    <w:rsid w:val="009E5AB2"/>
    <w:rsid w:val="009E6219"/>
    <w:rsid w:val="009F03B3"/>
    <w:rsid w:val="009F7036"/>
    <w:rsid w:val="00A0096C"/>
    <w:rsid w:val="00A01757"/>
    <w:rsid w:val="00A028C0"/>
    <w:rsid w:val="00A02BAE"/>
    <w:rsid w:val="00A06A6B"/>
    <w:rsid w:val="00A07E47"/>
    <w:rsid w:val="00A129D0"/>
    <w:rsid w:val="00A12C33"/>
    <w:rsid w:val="00A138BA"/>
    <w:rsid w:val="00A13E1D"/>
    <w:rsid w:val="00A14C8E"/>
    <w:rsid w:val="00A153D9"/>
    <w:rsid w:val="00A15822"/>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1B22"/>
    <w:rsid w:val="00A648CD"/>
    <w:rsid w:val="00A6537A"/>
    <w:rsid w:val="00A6597C"/>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E7D03"/>
    <w:rsid w:val="00AF0C18"/>
    <w:rsid w:val="00AF47C5"/>
    <w:rsid w:val="00AF5398"/>
    <w:rsid w:val="00B02A43"/>
    <w:rsid w:val="00B049AF"/>
    <w:rsid w:val="00B07242"/>
    <w:rsid w:val="00B10534"/>
    <w:rsid w:val="00B113DB"/>
    <w:rsid w:val="00B11D8A"/>
    <w:rsid w:val="00B1262E"/>
    <w:rsid w:val="00B12981"/>
    <w:rsid w:val="00B147DD"/>
    <w:rsid w:val="00B156FD"/>
    <w:rsid w:val="00B21F61"/>
    <w:rsid w:val="00B261F1"/>
    <w:rsid w:val="00B265BC"/>
    <w:rsid w:val="00B31FB1"/>
    <w:rsid w:val="00B33952"/>
    <w:rsid w:val="00B33C5E"/>
    <w:rsid w:val="00B342F4"/>
    <w:rsid w:val="00B34369"/>
    <w:rsid w:val="00B34DC2"/>
    <w:rsid w:val="00B35BB2"/>
    <w:rsid w:val="00B378E5"/>
    <w:rsid w:val="00B4346D"/>
    <w:rsid w:val="00B440F4"/>
    <w:rsid w:val="00B447A5"/>
    <w:rsid w:val="00B4654C"/>
    <w:rsid w:val="00B4691D"/>
    <w:rsid w:val="00B47293"/>
    <w:rsid w:val="00B50E50"/>
    <w:rsid w:val="00B52120"/>
    <w:rsid w:val="00B54ABC"/>
    <w:rsid w:val="00B54DDE"/>
    <w:rsid w:val="00B56FBE"/>
    <w:rsid w:val="00B60ACF"/>
    <w:rsid w:val="00B62B58"/>
    <w:rsid w:val="00B65149"/>
    <w:rsid w:val="00B66567"/>
    <w:rsid w:val="00B66F52"/>
    <w:rsid w:val="00B66FE5"/>
    <w:rsid w:val="00B72880"/>
    <w:rsid w:val="00B74A60"/>
    <w:rsid w:val="00B758BF"/>
    <w:rsid w:val="00B77EC8"/>
    <w:rsid w:val="00B827A6"/>
    <w:rsid w:val="00B831CE"/>
    <w:rsid w:val="00B86677"/>
    <w:rsid w:val="00B87131"/>
    <w:rsid w:val="00B939B1"/>
    <w:rsid w:val="00B941F8"/>
    <w:rsid w:val="00B96D40"/>
    <w:rsid w:val="00B97386"/>
    <w:rsid w:val="00BA263B"/>
    <w:rsid w:val="00BA42B2"/>
    <w:rsid w:val="00BA58D4"/>
    <w:rsid w:val="00BA5B9E"/>
    <w:rsid w:val="00BA7C9A"/>
    <w:rsid w:val="00BB04CD"/>
    <w:rsid w:val="00BB4867"/>
    <w:rsid w:val="00BB5F8F"/>
    <w:rsid w:val="00BB657A"/>
    <w:rsid w:val="00BC1A4E"/>
    <w:rsid w:val="00BC5DC7"/>
    <w:rsid w:val="00BC6830"/>
    <w:rsid w:val="00BC6B8B"/>
    <w:rsid w:val="00BC73D8"/>
    <w:rsid w:val="00BD1823"/>
    <w:rsid w:val="00BD52D7"/>
    <w:rsid w:val="00BD5AD2"/>
    <w:rsid w:val="00BE22F3"/>
    <w:rsid w:val="00BE5B52"/>
    <w:rsid w:val="00BE68C0"/>
    <w:rsid w:val="00BE7B8D"/>
    <w:rsid w:val="00BF0993"/>
    <w:rsid w:val="00BF10A9"/>
    <w:rsid w:val="00BF1703"/>
    <w:rsid w:val="00BF231C"/>
    <w:rsid w:val="00BF51E5"/>
    <w:rsid w:val="00BF5B5B"/>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2847"/>
    <w:rsid w:val="00C33E50"/>
    <w:rsid w:val="00C34C20"/>
    <w:rsid w:val="00C35A3E"/>
    <w:rsid w:val="00C40AD4"/>
    <w:rsid w:val="00C42130"/>
    <w:rsid w:val="00C423A4"/>
    <w:rsid w:val="00C44BF5"/>
    <w:rsid w:val="00C45EC4"/>
    <w:rsid w:val="00C521D6"/>
    <w:rsid w:val="00C55232"/>
    <w:rsid w:val="00C553A4"/>
    <w:rsid w:val="00C55A06"/>
    <w:rsid w:val="00C55D03"/>
    <w:rsid w:val="00C571D6"/>
    <w:rsid w:val="00C601BC"/>
    <w:rsid w:val="00C6329F"/>
    <w:rsid w:val="00C63340"/>
    <w:rsid w:val="00C643F9"/>
    <w:rsid w:val="00C64E95"/>
    <w:rsid w:val="00C66766"/>
    <w:rsid w:val="00C71372"/>
    <w:rsid w:val="00C72410"/>
    <w:rsid w:val="00C7287F"/>
    <w:rsid w:val="00C80CB8"/>
    <w:rsid w:val="00C819F8"/>
    <w:rsid w:val="00C8248C"/>
    <w:rsid w:val="00C84E33"/>
    <w:rsid w:val="00C86D6F"/>
    <w:rsid w:val="00C87D77"/>
    <w:rsid w:val="00C905FC"/>
    <w:rsid w:val="00C92D03"/>
    <w:rsid w:val="00C92D9B"/>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62D"/>
    <w:rsid w:val="00D06AB1"/>
    <w:rsid w:val="00D072ED"/>
    <w:rsid w:val="00D07A16"/>
    <w:rsid w:val="00D1067E"/>
    <w:rsid w:val="00D10F50"/>
    <w:rsid w:val="00D11272"/>
    <w:rsid w:val="00D126F5"/>
    <w:rsid w:val="00D1489E"/>
    <w:rsid w:val="00D20737"/>
    <w:rsid w:val="00D21E81"/>
    <w:rsid w:val="00D21EC8"/>
    <w:rsid w:val="00D223DE"/>
    <w:rsid w:val="00D25E37"/>
    <w:rsid w:val="00D2661A"/>
    <w:rsid w:val="00D27582"/>
    <w:rsid w:val="00D27EC4"/>
    <w:rsid w:val="00D32719"/>
    <w:rsid w:val="00D33333"/>
    <w:rsid w:val="00D33457"/>
    <w:rsid w:val="00D352A2"/>
    <w:rsid w:val="00D36A93"/>
    <w:rsid w:val="00D36F42"/>
    <w:rsid w:val="00D4162B"/>
    <w:rsid w:val="00D4514F"/>
    <w:rsid w:val="00D451E2"/>
    <w:rsid w:val="00D45593"/>
    <w:rsid w:val="00D45E89"/>
    <w:rsid w:val="00D45E8D"/>
    <w:rsid w:val="00D466AE"/>
    <w:rsid w:val="00D4734F"/>
    <w:rsid w:val="00D51BF3"/>
    <w:rsid w:val="00D5599D"/>
    <w:rsid w:val="00D66846"/>
    <w:rsid w:val="00D675FB"/>
    <w:rsid w:val="00D71F25"/>
    <w:rsid w:val="00D72A9C"/>
    <w:rsid w:val="00D74B0D"/>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56FCE"/>
    <w:rsid w:val="00E60C63"/>
    <w:rsid w:val="00E62FF9"/>
    <w:rsid w:val="00E635D6"/>
    <w:rsid w:val="00E639BC"/>
    <w:rsid w:val="00E664CC"/>
    <w:rsid w:val="00E668A5"/>
    <w:rsid w:val="00E70388"/>
    <w:rsid w:val="00E70434"/>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3801"/>
    <w:rsid w:val="00EA58D1"/>
    <w:rsid w:val="00EA61BC"/>
    <w:rsid w:val="00EA681A"/>
    <w:rsid w:val="00EA735B"/>
    <w:rsid w:val="00EB17DE"/>
    <w:rsid w:val="00EB1E69"/>
    <w:rsid w:val="00EB2086"/>
    <w:rsid w:val="00EB5EDF"/>
    <w:rsid w:val="00EB60FE"/>
    <w:rsid w:val="00EB649A"/>
    <w:rsid w:val="00EB74DB"/>
    <w:rsid w:val="00EC483D"/>
    <w:rsid w:val="00EC5359"/>
    <w:rsid w:val="00EC562A"/>
    <w:rsid w:val="00ED067A"/>
    <w:rsid w:val="00ED2B50"/>
    <w:rsid w:val="00ED68DD"/>
    <w:rsid w:val="00EE0350"/>
    <w:rsid w:val="00EE0719"/>
    <w:rsid w:val="00EE0E80"/>
    <w:rsid w:val="00EE54A6"/>
    <w:rsid w:val="00EE613F"/>
    <w:rsid w:val="00EE7295"/>
    <w:rsid w:val="00EE7869"/>
    <w:rsid w:val="00EF054A"/>
    <w:rsid w:val="00EF3235"/>
    <w:rsid w:val="00EF7E72"/>
    <w:rsid w:val="00F06D37"/>
    <w:rsid w:val="00F07B9D"/>
    <w:rsid w:val="00F102A0"/>
    <w:rsid w:val="00F11586"/>
    <w:rsid w:val="00F1183B"/>
    <w:rsid w:val="00F11C9F"/>
    <w:rsid w:val="00F12263"/>
    <w:rsid w:val="00F1409D"/>
    <w:rsid w:val="00F14214"/>
    <w:rsid w:val="00F157A9"/>
    <w:rsid w:val="00F25BB6"/>
    <w:rsid w:val="00F26B7E"/>
    <w:rsid w:val="00F27A3B"/>
    <w:rsid w:val="00F33817"/>
    <w:rsid w:val="00F416D7"/>
    <w:rsid w:val="00F420D5"/>
    <w:rsid w:val="00F451EA"/>
    <w:rsid w:val="00F45447"/>
    <w:rsid w:val="00F456C6"/>
    <w:rsid w:val="00F4577B"/>
    <w:rsid w:val="00F46496"/>
    <w:rsid w:val="00F474D0"/>
    <w:rsid w:val="00F50179"/>
    <w:rsid w:val="00F515EE"/>
    <w:rsid w:val="00F55A8A"/>
    <w:rsid w:val="00F56511"/>
    <w:rsid w:val="00F569CB"/>
    <w:rsid w:val="00F6194E"/>
    <w:rsid w:val="00F623AC"/>
    <w:rsid w:val="00F6412A"/>
    <w:rsid w:val="00F65893"/>
    <w:rsid w:val="00F66A4A"/>
    <w:rsid w:val="00F71E22"/>
    <w:rsid w:val="00F72142"/>
    <w:rsid w:val="00F72AE7"/>
    <w:rsid w:val="00F77F7D"/>
    <w:rsid w:val="00F81141"/>
    <w:rsid w:val="00F833BA"/>
    <w:rsid w:val="00F84FD0"/>
    <w:rsid w:val="00F859A8"/>
    <w:rsid w:val="00F86D87"/>
    <w:rsid w:val="00F9108B"/>
    <w:rsid w:val="00F91349"/>
    <w:rsid w:val="00F93A8A"/>
    <w:rsid w:val="00F945FD"/>
    <w:rsid w:val="00F95248"/>
    <w:rsid w:val="00F956A9"/>
    <w:rsid w:val="00F963ED"/>
    <w:rsid w:val="00F966CF"/>
    <w:rsid w:val="00F96CAE"/>
    <w:rsid w:val="00F97C99"/>
    <w:rsid w:val="00FA4DAC"/>
    <w:rsid w:val="00FA662D"/>
    <w:rsid w:val="00FA73B1"/>
    <w:rsid w:val="00FB0CB9"/>
    <w:rsid w:val="00FB20DD"/>
    <w:rsid w:val="00FB231D"/>
    <w:rsid w:val="00FB45D4"/>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21A6"/>
    <w:rsid w:val="00FE3901"/>
    <w:rsid w:val="00FE39D3"/>
    <w:rsid w:val="00FE4BCE"/>
    <w:rsid w:val="00FE54AE"/>
    <w:rsid w:val="00FE54DA"/>
    <w:rsid w:val="00FE576A"/>
    <w:rsid w:val="00FE7E79"/>
    <w:rsid w:val="00FF10B5"/>
    <w:rsid w:val="00FF3E7D"/>
    <w:rsid w:val="00FF5B99"/>
    <w:rsid w:val="00FF730C"/>
    <w:rsid w:val="00FF73F4"/>
    <w:rsid w:val="00FF7CE4"/>
    <w:rsid w:val="00FF7E39"/>
    <w:rsid w:val="015636B0"/>
    <w:rsid w:val="02020792"/>
    <w:rsid w:val="023659D8"/>
    <w:rsid w:val="028E4F47"/>
    <w:rsid w:val="02C42CCF"/>
    <w:rsid w:val="04AB2EAB"/>
    <w:rsid w:val="0580157C"/>
    <w:rsid w:val="06B917F9"/>
    <w:rsid w:val="06BA455D"/>
    <w:rsid w:val="070E15E9"/>
    <w:rsid w:val="0802440D"/>
    <w:rsid w:val="09D97AF6"/>
    <w:rsid w:val="09DE6930"/>
    <w:rsid w:val="0B226B5E"/>
    <w:rsid w:val="0D36384F"/>
    <w:rsid w:val="0DF91E0E"/>
    <w:rsid w:val="0EAB5950"/>
    <w:rsid w:val="0EE83C31"/>
    <w:rsid w:val="0F6C6610"/>
    <w:rsid w:val="0F733C06"/>
    <w:rsid w:val="0FC13905"/>
    <w:rsid w:val="10331CA1"/>
    <w:rsid w:val="10EE0160"/>
    <w:rsid w:val="11255992"/>
    <w:rsid w:val="11AC2DC6"/>
    <w:rsid w:val="12863B19"/>
    <w:rsid w:val="134B55E7"/>
    <w:rsid w:val="148625B4"/>
    <w:rsid w:val="14890F64"/>
    <w:rsid w:val="148D658A"/>
    <w:rsid w:val="14C52A4A"/>
    <w:rsid w:val="150D41ED"/>
    <w:rsid w:val="151B4101"/>
    <w:rsid w:val="15453F8A"/>
    <w:rsid w:val="156858FF"/>
    <w:rsid w:val="170338DB"/>
    <w:rsid w:val="172B1C15"/>
    <w:rsid w:val="19BE3F0C"/>
    <w:rsid w:val="19D42711"/>
    <w:rsid w:val="1A722E81"/>
    <w:rsid w:val="1A935A0E"/>
    <w:rsid w:val="1B2E27FB"/>
    <w:rsid w:val="1BBD2F38"/>
    <w:rsid w:val="1C5110D0"/>
    <w:rsid w:val="1CEA744B"/>
    <w:rsid w:val="1DC76AC2"/>
    <w:rsid w:val="1E8C282B"/>
    <w:rsid w:val="1FAD48DE"/>
    <w:rsid w:val="205224AF"/>
    <w:rsid w:val="217A324B"/>
    <w:rsid w:val="22DD3655"/>
    <w:rsid w:val="22F83FEB"/>
    <w:rsid w:val="235D02F2"/>
    <w:rsid w:val="24A94487"/>
    <w:rsid w:val="24F5112A"/>
    <w:rsid w:val="250C48B2"/>
    <w:rsid w:val="252803B5"/>
    <w:rsid w:val="2695231E"/>
    <w:rsid w:val="279D7CAC"/>
    <w:rsid w:val="287C0E96"/>
    <w:rsid w:val="28AF15F0"/>
    <w:rsid w:val="29933004"/>
    <w:rsid w:val="29E76BEA"/>
    <w:rsid w:val="2A3873C3"/>
    <w:rsid w:val="2A546200"/>
    <w:rsid w:val="2A5E3272"/>
    <w:rsid w:val="2A7156C5"/>
    <w:rsid w:val="2B262A64"/>
    <w:rsid w:val="2B74445E"/>
    <w:rsid w:val="2C5F332D"/>
    <w:rsid w:val="2C896575"/>
    <w:rsid w:val="2CE34B0B"/>
    <w:rsid w:val="2DB310CF"/>
    <w:rsid w:val="2DED61C6"/>
    <w:rsid w:val="2E8174AF"/>
    <w:rsid w:val="2FC433C7"/>
    <w:rsid w:val="30487F41"/>
    <w:rsid w:val="30BE149C"/>
    <w:rsid w:val="31A17DC3"/>
    <w:rsid w:val="32020C8E"/>
    <w:rsid w:val="32B53744"/>
    <w:rsid w:val="33123ED2"/>
    <w:rsid w:val="331541DB"/>
    <w:rsid w:val="341113B0"/>
    <w:rsid w:val="342671A1"/>
    <w:rsid w:val="35471339"/>
    <w:rsid w:val="359252E2"/>
    <w:rsid w:val="35FC0D65"/>
    <w:rsid w:val="363E7B91"/>
    <w:rsid w:val="37F97C18"/>
    <w:rsid w:val="384F6612"/>
    <w:rsid w:val="39251100"/>
    <w:rsid w:val="39C72511"/>
    <w:rsid w:val="3AB610E6"/>
    <w:rsid w:val="3B79050B"/>
    <w:rsid w:val="3D6879A3"/>
    <w:rsid w:val="3EFB0C93"/>
    <w:rsid w:val="3F7939A2"/>
    <w:rsid w:val="4059500E"/>
    <w:rsid w:val="409C0254"/>
    <w:rsid w:val="40F243E9"/>
    <w:rsid w:val="416E2D75"/>
    <w:rsid w:val="42500DE6"/>
    <w:rsid w:val="42725710"/>
    <w:rsid w:val="42DC3C92"/>
    <w:rsid w:val="438D555E"/>
    <w:rsid w:val="443A477E"/>
    <w:rsid w:val="444D6CDA"/>
    <w:rsid w:val="447C2D5C"/>
    <w:rsid w:val="44FC4204"/>
    <w:rsid w:val="45881F4C"/>
    <w:rsid w:val="4841335B"/>
    <w:rsid w:val="48876C43"/>
    <w:rsid w:val="48F055E1"/>
    <w:rsid w:val="4AAB254E"/>
    <w:rsid w:val="4AD27D0E"/>
    <w:rsid w:val="4AF373D7"/>
    <w:rsid w:val="4BDE5BC4"/>
    <w:rsid w:val="4DC94652"/>
    <w:rsid w:val="4E082731"/>
    <w:rsid w:val="4E8072D1"/>
    <w:rsid w:val="4F0C7024"/>
    <w:rsid w:val="4F1D6A04"/>
    <w:rsid w:val="4F5B691B"/>
    <w:rsid w:val="4F8907D4"/>
    <w:rsid w:val="4FAC65EB"/>
    <w:rsid w:val="513D0ECC"/>
    <w:rsid w:val="519A433C"/>
    <w:rsid w:val="524644C3"/>
    <w:rsid w:val="527618D9"/>
    <w:rsid w:val="53137FF5"/>
    <w:rsid w:val="544056BF"/>
    <w:rsid w:val="54FC346B"/>
    <w:rsid w:val="55646C38"/>
    <w:rsid w:val="56A70289"/>
    <w:rsid w:val="59227DD1"/>
    <w:rsid w:val="59875309"/>
    <w:rsid w:val="5A397334"/>
    <w:rsid w:val="5A7F4A16"/>
    <w:rsid w:val="5AE24FFD"/>
    <w:rsid w:val="5AF448B2"/>
    <w:rsid w:val="5C3F26AF"/>
    <w:rsid w:val="5C6B5DBC"/>
    <w:rsid w:val="5CA03929"/>
    <w:rsid w:val="5CDD4BD0"/>
    <w:rsid w:val="5DDF3420"/>
    <w:rsid w:val="5EDC3531"/>
    <w:rsid w:val="5F427DC1"/>
    <w:rsid w:val="6051475F"/>
    <w:rsid w:val="618D6AA1"/>
    <w:rsid w:val="61ED5E68"/>
    <w:rsid w:val="63576B1B"/>
    <w:rsid w:val="64BA4272"/>
    <w:rsid w:val="65857DEE"/>
    <w:rsid w:val="666A42A0"/>
    <w:rsid w:val="67222BCE"/>
    <w:rsid w:val="68684D0B"/>
    <w:rsid w:val="6947515D"/>
    <w:rsid w:val="6A324592"/>
    <w:rsid w:val="6AF43608"/>
    <w:rsid w:val="6B8F1EB0"/>
    <w:rsid w:val="6BBB3D3E"/>
    <w:rsid w:val="6D8E6FF3"/>
    <w:rsid w:val="6E602011"/>
    <w:rsid w:val="6EC827FD"/>
    <w:rsid w:val="6EF67170"/>
    <w:rsid w:val="6F3E1390"/>
    <w:rsid w:val="6F434575"/>
    <w:rsid w:val="6F605BCF"/>
    <w:rsid w:val="706004F9"/>
    <w:rsid w:val="719711DC"/>
    <w:rsid w:val="71D76A8E"/>
    <w:rsid w:val="72E64027"/>
    <w:rsid w:val="73821076"/>
    <w:rsid w:val="73E21EC4"/>
    <w:rsid w:val="746412DE"/>
    <w:rsid w:val="75B73DA6"/>
    <w:rsid w:val="75C21A42"/>
    <w:rsid w:val="76200F28"/>
    <w:rsid w:val="76746FA2"/>
    <w:rsid w:val="770B4AB2"/>
    <w:rsid w:val="7769272F"/>
    <w:rsid w:val="77E221BF"/>
    <w:rsid w:val="795E155F"/>
    <w:rsid w:val="797E478F"/>
    <w:rsid w:val="79CC0AAA"/>
    <w:rsid w:val="7A0862CA"/>
    <w:rsid w:val="7A6D5267"/>
    <w:rsid w:val="7B7515D9"/>
    <w:rsid w:val="7C4064F0"/>
    <w:rsid w:val="7E773F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79385FA"/>
  <w15:docId w15:val="{70F9DECE-4AF7-4378-ACEC-8720BEDE5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6"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6">
    <w:name w:val="Normal"/>
    <w:autoRedefine/>
    <w:qFormat/>
    <w:pPr>
      <w:widowControl w:val="0"/>
      <w:adjustRightInd w:val="0"/>
      <w:spacing w:line="400" w:lineRule="exact"/>
      <w:jc w:val="both"/>
    </w:pPr>
    <w:rPr>
      <w:rFonts w:ascii="Calibri" w:hAnsi="Calibri"/>
      <w:kern w:val="2"/>
      <w:sz w:val="21"/>
      <w:szCs w:val="21"/>
    </w:rPr>
  </w:style>
  <w:style w:type="paragraph" w:styleId="1">
    <w:name w:val="heading 1"/>
    <w:basedOn w:val="aff6"/>
    <w:next w:val="aff6"/>
    <w:link w:val="10"/>
    <w:autoRedefine/>
    <w:qFormat/>
    <w:pPr>
      <w:keepNext/>
      <w:keepLines/>
      <w:spacing w:before="340" w:after="330" w:line="578" w:lineRule="auto"/>
      <w:outlineLvl w:val="0"/>
    </w:pPr>
    <w:rPr>
      <w:b/>
      <w:bCs/>
      <w:kern w:val="44"/>
      <w:sz w:val="44"/>
      <w:szCs w:val="44"/>
    </w:rPr>
  </w:style>
  <w:style w:type="paragraph" w:styleId="22">
    <w:name w:val="heading 2"/>
    <w:basedOn w:val="aff6"/>
    <w:next w:val="aff6"/>
    <w:link w:val="23"/>
    <w:autoRedefine/>
    <w:qFormat/>
    <w:pPr>
      <w:keepNext/>
      <w:keepLines/>
      <w:spacing w:before="260" w:after="260" w:line="416" w:lineRule="auto"/>
      <w:outlineLvl w:val="1"/>
    </w:pPr>
    <w:rPr>
      <w:rFonts w:ascii="Arial" w:eastAsia="黑体" w:hAnsi="Arial"/>
      <w:b/>
      <w:bCs/>
      <w:sz w:val="32"/>
      <w:szCs w:val="32"/>
    </w:rPr>
  </w:style>
  <w:style w:type="paragraph" w:styleId="3">
    <w:name w:val="heading 3"/>
    <w:basedOn w:val="aff6"/>
    <w:next w:val="aff6"/>
    <w:link w:val="30"/>
    <w:autoRedefine/>
    <w:qFormat/>
    <w:pPr>
      <w:keepNext/>
      <w:keepLines/>
      <w:spacing w:before="260" w:after="260" w:line="416" w:lineRule="auto"/>
      <w:outlineLvl w:val="2"/>
    </w:pPr>
    <w:rPr>
      <w:b/>
      <w:bCs/>
      <w:sz w:val="32"/>
      <w:szCs w:val="32"/>
    </w:rPr>
  </w:style>
  <w:style w:type="paragraph" w:styleId="4">
    <w:name w:val="heading 4"/>
    <w:basedOn w:val="aff6"/>
    <w:next w:val="aff6"/>
    <w:link w:val="40"/>
    <w:autoRedefine/>
    <w:qFormat/>
    <w:pPr>
      <w:keepNext/>
      <w:keepLines/>
      <w:spacing w:before="280" w:after="290" w:line="376" w:lineRule="auto"/>
      <w:outlineLvl w:val="3"/>
    </w:pPr>
    <w:rPr>
      <w:rFonts w:ascii="Arial" w:eastAsia="黑体" w:hAnsi="Arial"/>
      <w:b/>
      <w:bCs/>
      <w:sz w:val="28"/>
      <w:szCs w:val="28"/>
    </w:rPr>
  </w:style>
  <w:style w:type="paragraph" w:styleId="5">
    <w:name w:val="heading 5"/>
    <w:basedOn w:val="aff6"/>
    <w:next w:val="aff6"/>
    <w:link w:val="50"/>
    <w:autoRedefine/>
    <w:qFormat/>
    <w:pPr>
      <w:keepNext/>
      <w:keepLines/>
      <w:adjustRightInd/>
      <w:spacing w:before="280" w:after="290" w:line="376" w:lineRule="auto"/>
      <w:outlineLvl w:val="4"/>
    </w:pPr>
    <w:rPr>
      <w:b/>
      <w:bCs/>
      <w:sz w:val="28"/>
      <w:szCs w:val="28"/>
    </w:rPr>
  </w:style>
  <w:style w:type="paragraph" w:styleId="6">
    <w:name w:val="heading 6"/>
    <w:basedOn w:val="aff6"/>
    <w:next w:val="aff6"/>
    <w:link w:val="60"/>
    <w:autoRedefine/>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6"/>
    <w:next w:val="aff6"/>
    <w:link w:val="70"/>
    <w:autoRedefine/>
    <w:qFormat/>
    <w:pPr>
      <w:keepNext/>
      <w:keepLines/>
      <w:adjustRightInd/>
      <w:spacing w:before="240" w:after="64" w:line="320" w:lineRule="auto"/>
      <w:outlineLvl w:val="6"/>
    </w:pPr>
    <w:rPr>
      <w:b/>
      <w:bCs/>
      <w:sz w:val="24"/>
      <w:szCs w:val="24"/>
    </w:rPr>
  </w:style>
  <w:style w:type="paragraph" w:styleId="8">
    <w:name w:val="heading 8"/>
    <w:basedOn w:val="aff6"/>
    <w:next w:val="aff6"/>
    <w:link w:val="80"/>
    <w:autoRedefine/>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6"/>
    <w:next w:val="aff6"/>
    <w:link w:val="90"/>
    <w:autoRedefine/>
    <w:qFormat/>
    <w:pPr>
      <w:keepNext/>
      <w:keepLines/>
      <w:adjustRightInd/>
      <w:spacing w:before="240" w:after="64" w:line="320" w:lineRule="auto"/>
      <w:outlineLvl w:val="8"/>
    </w:pPr>
    <w:rPr>
      <w:rFonts w:ascii="Arial" w:eastAsia="黑体" w:hAnsi="Arial"/>
    </w:rPr>
  </w:style>
  <w:style w:type="character" w:default="1" w:styleId="aff7">
    <w:name w:val="Default Paragraph Font"/>
    <w:uiPriority w:val="1"/>
    <w:semiHidden/>
    <w:unhideWhenUsed/>
  </w:style>
  <w:style w:type="table" w:default="1" w:styleId="aff8">
    <w:name w:val="Normal Table"/>
    <w:uiPriority w:val="99"/>
    <w:semiHidden/>
    <w:unhideWhenUsed/>
    <w:tblPr>
      <w:tblInd w:w="0" w:type="dxa"/>
      <w:tblCellMar>
        <w:top w:w="0" w:type="dxa"/>
        <w:left w:w="108" w:type="dxa"/>
        <w:bottom w:w="0" w:type="dxa"/>
        <w:right w:w="108" w:type="dxa"/>
      </w:tblCellMar>
    </w:tblPr>
  </w:style>
  <w:style w:type="numbering" w:default="1" w:styleId="aff9">
    <w:name w:val="No List"/>
    <w:uiPriority w:val="99"/>
    <w:semiHidden/>
    <w:unhideWhenUsed/>
  </w:style>
  <w:style w:type="paragraph" w:styleId="71">
    <w:name w:val="toc 7"/>
    <w:basedOn w:val="aff6"/>
    <w:next w:val="aff6"/>
    <w:autoRedefine/>
    <w:uiPriority w:val="39"/>
    <w:unhideWhenUsed/>
    <w:qFormat/>
    <w:pPr>
      <w:tabs>
        <w:tab w:val="right" w:leader="dot" w:pos="9344"/>
      </w:tabs>
      <w:spacing w:line="300" w:lineRule="exact"/>
      <w:ind w:left="1259"/>
    </w:pPr>
    <w:rPr>
      <w:rFonts w:ascii="宋体"/>
    </w:rPr>
  </w:style>
  <w:style w:type="paragraph" w:styleId="affa">
    <w:name w:val="Normal Indent"/>
    <w:basedOn w:val="aff6"/>
    <w:autoRedefine/>
    <w:qFormat/>
    <w:pPr>
      <w:ind w:firstLine="420"/>
    </w:pPr>
  </w:style>
  <w:style w:type="paragraph" w:styleId="affb">
    <w:name w:val="annotation text"/>
    <w:basedOn w:val="aff6"/>
    <w:link w:val="affc"/>
    <w:autoRedefine/>
    <w:uiPriority w:val="99"/>
    <w:semiHidden/>
    <w:unhideWhenUsed/>
    <w:qFormat/>
    <w:pPr>
      <w:jc w:val="left"/>
    </w:pPr>
  </w:style>
  <w:style w:type="paragraph" w:styleId="affd">
    <w:name w:val="Body Text"/>
    <w:basedOn w:val="aff6"/>
    <w:link w:val="affe"/>
    <w:autoRedefine/>
    <w:qFormat/>
    <w:pPr>
      <w:spacing w:after="120"/>
    </w:pPr>
  </w:style>
  <w:style w:type="paragraph" w:styleId="51">
    <w:name w:val="toc 5"/>
    <w:basedOn w:val="aff6"/>
    <w:next w:val="aff6"/>
    <w:autoRedefine/>
    <w:uiPriority w:val="39"/>
    <w:unhideWhenUsed/>
    <w:qFormat/>
    <w:pPr>
      <w:ind w:left="839"/>
    </w:pPr>
    <w:rPr>
      <w:rFonts w:ascii="宋体"/>
    </w:rPr>
  </w:style>
  <w:style w:type="paragraph" w:styleId="31">
    <w:name w:val="toc 3"/>
    <w:basedOn w:val="aff6"/>
    <w:next w:val="aff6"/>
    <w:autoRedefine/>
    <w:uiPriority w:val="39"/>
    <w:unhideWhenUsed/>
    <w:qFormat/>
    <w:pPr>
      <w:spacing w:line="300" w:lineRule="exact"/>
      <w:ind w:left="420"/>
    </w:pPr>
    <w:rPr>
      <w:rFonts w:ascii="宋体"/>
    </w:rPr>
  </w:style>
  <w:style w:type="paragraph" w:styleId="afff">
    <w:name w:val="Plain Text"/>
    <w:basedOn w:val="aff6"/>
    <w:autoRedefine/>
    <w:uiPriority w:val="6"/>
    <w:qFormat/>
    <w:rPr>
      <w:rFonts w:ascii="宋体" w:hAnsi="宋体" w:cs="Courier New"/>
      <w:kern w:val="1"/>
    </w:rPr>
  </w:style>
  <w:style w:type="paragraph" w:styleId="afff0">
    <w:name w:val="Balloon Text"/>
    <w:basedOn w:val="aff6"/>
    <w:link w:val="afff1"/>
    <w:autoRedefine/>
    <w:uiPriority w:val="99"/>
    <w:semiHidden/>
    <w:unhideWhenUsed/>
    <w:qFormat/>
    <w:rPr>
      <w:sz w:val="18"/>
      <w:szCs w:val="18"/>
    </w:rPr>
  </w:style>
  <w:style w:type="paragraph" w:styleId="afff2">
    <w:name w:val="footer"/>
    <w:basedOn w:val="aff6"/>
    <w:link w:val="afff3"/>
    <w:autoRedefine/>
    <w:uiPriority w:val="99"/>
    <w:qFormat/>
    <w:pPr>
      <w:tabs>
        <w:tab w:val="center" w:pos="4153"/>
        <w:tab w:val="right" w:pos="8306"/>
      </w:tabs>
      <w:adjustRightInd/>
      <w:snapToGrid w:val="0"/>
      <w:spacing w:line="240" w:lineRule="auto"/>
      <w:jc w:val="right"/>
    </w:pPr>
    <w:rPr>
      <w:rFonts w:ascii="宋体"/>
      <w:sz w:val="18"/>
      <w:szCs w:val="18"/>
    </w:rPr>
  </w:style>
  <w:style w:type="paragraph" w:styleId="afff4">
    <w:name w:val="header"/>
    <w:basedOn w:val="aff6"/>
    <w:link w:val="afff5"/>
    <w:autoRedefine/>
    <w:uiPriority w:val="99"/>
    <w:qFormat/>
    <w:pPr>
      <w:tabs>
        <w:tab w:val="center" w:pos="4153"/>
        <w:tab w:val="right" w:pos="8306"/>
      </w:tabs>
      <w:adjustRightInd/>
      <w:snapToGrid w:val="0"/>
      <w:jc w:val="center"/>
    </w:pPr>
    <w:rPr>
      <w:sz w:val="18"/>
      <w:szCs w:val="18"/>
    </w:rPr>
  </w:style>
  <w:style w:type="paragraph" w:styleId="11">
    <w:name w:val="toc 1"/>
    <w:basedOn w:val="aff6"/>
    <w:next w:val="aff6"/>
    <w:autoRedefine/>
    <w:uiPriority w:val="39"/>
    <w:unhideWhenUsed/>
    <w:qFormat/>
    <w:rPr>
      <w:rFonts w:ascii="宋体"/>
    </w:rPr>
  </w:style>
  <w:style w:type="paragraph" w:styleId="41">
    <w:name w:val="toc 4"/>
    <w:basedOn w:val="aff6"/>
    <w:next w:val="aff6"/>
    <w:autoRedefine/>
    <w:uiPriority w:val="39"/>
    <w:unhideWhenUsed/>
    <w:qFormat/>
    <w:pPr>
      <w:tabs>
        <w:tab w:val="right" w:leader="dot" w:pos="9344"/>
      </w:tabs>
      <w:spacing w:line="300" w:lineRule="exact"/>
      <w:ind w:left="629"/>
    </w:pPr>
    <w:rPr>
      <w:rFonts w:ascii="宋体"/>
    </w:rPr>
  </w:style>
  <w:style w:type="paragraph" w:styleId="afff6">
    <w:name w:val="footnote text"/>
    <w:basedOn w:val="aff6"/>
    <w:next w:val="aff6"/>
    <w:link w:val="afff7"/>
    <w:autoRedefine/>
    <w:semiHidden/>
    <w:qFormat/>
    <w:pPr>
      <w:adjustRightInd/>
      <w:snapToGrid w:val="0"/>
      <w:spacing w:line="300" w:lineRule="exact"/>
      <w:ind w:leftChars="200" w:left="400" w:hangingChars="200" w:hanging="200"/>
      <w:jc w:val="left"/>
    </w:pPr>
    <w:rPr>
      <w:rFonts w:ascii="宋体"/>
      <w:sz w:val="18"/>
      <w:szCs w:val="18"/>
    </w:rPr>
  </w:style>
  <w:style w:type="paragraph" w:styleId="61">
    <w:name w:val="toc 6"/>
    <w:basedOn w:val="aff6"/>
    <w:next w:val="aff6"/>
    <w:autoRedefine/>
    <w:uiPriority w:val="39"/>
    <w:unhideWhenUsed/>
    <w:qFormat/>
    <w:pPr>
      <w:spacing w:line="300" w:lineRule="exact"/>
      <w:ind w:left="1049"/>
    </w:pPr>
    <w:rPr>
      <w:rFonts w:ascii="宋体"/>
    </w:rPr>
  </w:style>
  <w:style w:type="paragraph" w:styleId="afff8">
    <w:name w:val="table of figures"/>
    <w:basedOn w:val="aff6"/>
    <w:next w:val="aff6"/>
    <w:autoRedefine/>
    <w:semiHidden/>
    <w:qFormat/>
    <w:pPr>
      <w:adjustRightInd/>
      <w:spacing w:line="240" w:lineRule="auto"/>
      <w:jc w:val="left"/>
    </w:pPr>
    <w:rPr>
      <w:szCs w:val="24"/>
    </w:rPr>
  </w:style>
  <w:style w:type="paragraph" w:styleId="24">
    <w:name w:val="toc 2"/>
    <w:basedOn w:val="aff6"/>
    <w:next w:val="aff6"/>
    <w:autoRedefine/>
    <w:uiPriority w:val="39"/>
    <w:unhideWhenUsed/>
    <w:qFormat/>
    <w:pPr>
      <w:tabs>
        <w:tab w:val="right" w:leader="dot" w:pos="9344"/>
      </w:tabs>
      <w:spacing w:line="300" w:lineRule="exact"/>
      <w:ind w:left="210"/>
    </w:pPr>
    <w:rPr>
      <w:rFonts w:ascii="宋体"/>
    </w:rPr>
  </w:style>
  <w:style w:type="paragraph" w:styleId="afff9">
    <w:name w:val="Normal (Web)"/>
    <w:basedOn w:val="aff6"/>
    <w:autoRedefine/>
    <w:uiPriority w:val="99"/>
    <w:semiHidden/>
    <w:unhideWhenUsed/>
    <w:qFormat/>
    <w:pPr>
      <w:spacing w:beforeAutospacing="1" w:afterAutospacing="1"/>
      <w:jc w:val="left"/>
    </w:pPr>
    <w:rPr>
      <w:kern w:val="0"/>
      <w:sz w:val="24"/>
    </w:rPr>
  </w:style>
  <w:style w:type="paragraph" w:styleId="afffa">
    <w:name w:val="Title"/>
    <w:basedOn w:val="aff6"/>
    <w:link w:val="afffb"/>
    <w:autoRedefine/>
    <w:qFormat/>
    <w:pPr>
      <w:spacing w:before="240" w:after="60"/>
      <w:jc w:val="center"/>
      <w:outlineLvl w:val="0"/>
    </w:pPr>
    <w:rPr>
      <w:rFonts w:ascii="Arial" w:hAnsi="Arial" w:cs="Arial"/>
      <w:b/>
      <w:bCs/>
      <w:sz w:val="32"/>
      <w:szCs w:val="32"/>
    </w:rPr>
  </w:style>
  <w:style w:type="paragraph" w:styleId="afffc">
    <w:name w:val="annotation subject"/>
    <w:basedOn w:val="affb"/>
    <w:next w:val="affb"/>
    <w:link w:val="afffd"/>
    <w:autoRedefine/>
    <w:uiPriority w:val="99"/>
    <w:semiHidden/>
    <w:unhideWhenUsed/>
    <w:qFormat/>
    <w:rPr>
      <w:b/>
      <w:bCs/>
    </w:rPr>
  </w:style>
  <w:style w:type="table" w:styleId="afffe">
    <w:name w:val="Table Grid"/>
    <w:basedOn w:val="aff8"/>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Strong"/>
    <w:autoRedefine/>
    <w:uiPriority w:val="22"/>
    <w:qFormat/>
    <w:rPr>
      <w:b/>
      <w:bCs/>
    </w:rPr>
  </w:style>
  <w:style w:type="character" w:styleId="affff0">
    <w:name w:val="page number"/>
    <w:basedOn w:val="aff7"/>
    <w:autoRedefine/>
    <w:qFormat/>
    <w:rPr>
      <w:rFonts w:ascii="宋体" w:eastAsia="宋体" w:hAnsi="Times New Roman"/>
      <w:sz w:val="18"/>
    </w:rPr>
  </w:style>
  <w:style w:type="character" w:styleId="affff1">
    <w:name w:val="Emphasis"/>
    <w:autoRedefine/>
    <w:uiPriority w:val="20"/>
    <w:qFormat/>
    <w:rPr>
      <w:i/>
      <w:iCs/>
    </w:rPr>
  </w:style>
  <w:style w:type="character" w:styleId="affff2">
    <w:name w:val="Hyperlink"/>
    <w:autoRedefine/>
    <w:uiPriority w:val="99"/>
    <w:qFormat/>
    <w:rPr>
      <w:rFonts w:ascii="宋体" w:eastAsia="宋体" w:hAnsi="Times New Roman"/>
      <w:color w:val="auto"/>
      <w:spacing w:val="0"/>
      <w:w w:val="100"/>
      <w:position w:val="0"/>
      <w:sz w:val="21"/>
      <w:u w:val="none"/>
      <w:vertAlign w:val="baseline"/>
    </w:rPr>
  </w:style>
  <w:style w:type="character" w:styleId="affff3">
    <w:name w:val="annotation reference"/>
    <w:basedOn w:val="aff7"/>
    <w:autoRedefine/>
    <w:uiPriority w:val="99"/>
    <w:semiHidden/>
    <w:unhideWhenUsed/>
    <w:qFormat/>
    <w:rPr>
      <w:sz w:val="21"/>
      <w:szCs w:val="21"/>
    </w:rPr>
  </w:style>
  <w:style w:type="character" w:styleId="affff4">
    <w:name w:val="footnote reference"/>
    <w:autoRedefine/>
    <w:semiHidden/>
    <w:qFormat/>
    <w:rPr>
      <w:rFonts w:ascii="宋体" w:eastAsia="宋体" w:hAnsi="宋体" w:cs="Times New Roman"/>
      <w:spacing w:val="0"/>
      <w:sz w:val="18"/>
      <w:vertAlign w:val="superscript"/>
    </w:rPr>
  </w:style>
  <w:style w:type="character" w:customStyle="1" w:styleId="10">
    <w:name w:val="标题 1 字符"/>
    <w:link w:val="1"/>
    <w:autoRedefine/>
    <w:qFormat/>
    <w:rPr>
      <w:rFonts w:ascii="Times New Roman" w:eastAsia="宋体" w:hAnsi="Times New Roman" w:cs="Times New Roman"/>
      <w:b/>
      <w:bCs/>
      <w:kern w:val="44"/>
      <w:sz w:val="44"/>
      <w:szCs w:val="44"/>
    </w:rPr>
  </w:style>
  <w:style w:type="character" w:customStyle="1" w:styleId="23">
    <w:name w:val="标题 2 字符"/>
    <w:link w:val="22"/>
    <w:autoRedefine/>
    <w:qFormat/>
    <w:rPr>
      <w:rFonts w:ascii="Arial" w:eastAsia="黑体" w:hAnsi="Arial" w:cs="Times New Roman"/>
      <w:b/>
      <w:bCs/>
      <w:sz w:val="32"/>
      <w:szCs w:val="32"/>
    </w:rPr>
  </w:style>
  <w:style w:type="character" w:customStyle="1" w:styleId="30">
    <w:name w:val="标题 3 字符"/>
    <w:link w:val="3"/>
    <w:autoRedefine/>
    <w:qFormat/>
    <w:rPr>
      <w:rFonts w:ascii="Times New Roman" w:eastAsia="宋体" w:hAnsi="Times New Roman" w:cs="Times New Roman"/>
      <w:b/>
      <w:bCs/>
      <w:sz w:val="32"/>
      <w:szCs w:val="32"/>
    </w:rPr>
  </w:style>
  <w:style w:type="character" w:customStyle="1" w:styleId="40">
    <w:name w:val="标题 4 字符"/>
    <w:link w:val="4"/>
    <w:autoRedefine/>
    <w:qFormat/>
    <w:rPr>
      <w:rFonts w:ascii="Arial" w:eastAsia="黑体" w:hAnsi="Arial" w:cs="Times New Roman"/>
      <w:b/>
      <w:bCs/>
      <w:sz w:val="28"/>
      <w:szCs w:val="28"/>
    </w:rPr>
  </w:style>
  <w:style w:type="character" w:customStyle="1" w:styleId="50">
    <w:name w:val="标题 5 字符"/>
    <w:link w:val="5"/>
    <w:autoRedefine/>
    <w:qFormat/>
    <w:rPr>
      <w:rFonts w:ascii="Times New Roman" w:eastAsia="宋体" w:hAnsi="Times New Roman" w:cs="Times New Roman"/>
      <w:b/>
      <w:bCs/>
      <w:sz w:val="28"/>
      <w:szCs w:val="28"/>
    </w:rPr>
  </w:style>
  <w:style w:type="character" w:customStyle="1" w:styleId="60">
    <w:name w:val="标题 6 字符"/>
    <w:link w:val="6"/>
    <w:autoRedefine/>
    <w:qFormat/>
    <w:rPr>
      <w:rFonts w:ascii="Arial" w:eastAsia="黑体" w:hAnsi="Arial" w:cs="Times New Roman"/>
      <w:b/>
      <w:bCs/>
      <w:sz w:val="24"/>
      <w:szCs w:val="24"/>
    </w:rPr>
  </w:style>
  <w:style w:type="character" w:customStyle="1" w:styleId="70">
    <w:name w:val="标题 7 字符"/>
    <w:link w:val="7"/>
    <w:autoRedefine/>
    <w:qFormat/>
    <w:rPr>
      <w:rFonts w:ascii="Times New Roman" w:eastAsia="宋体" w:hAnsi="Times New Roman" w:cs="Times New Roman"/>
      <w:b/>
      <w:bCs/>
      <w:sz w:val="24"/>
      <w:szCs w:val="24"/>
    </w:rPr>
  </w:style>
  <w:style w:type="character" w:customStyle="1" w:styleId="80">
    <w:name w:val="标题 8 字符"/>
    <w:link w:val="8"/>
    <w:autoRedefine/>
    <w:qFormat/>
    <w:rPr>
      <w:rFonts w:ascii="Arial" w:eastAsia="黑体" w:hAnsi="Arial" w:cs="Times New Roman"/>
      <w:sz w:val="24"/>
      <w:szCs w:val="24"/>
    </w:rPr>
  </w:style>
  <w:style w:type="character" w:customStyle="1" w:styleId="90">
    <w:name w:val="标题 9 字符"/>
    <w:link w:val="9"/>
    <w:autoRedefine/>
    <w:qFormat/>
    <w:rPr>
      <w:rFonts w:ascii="Arial" w:eastAsia="黑体" w:hAnsi="Arial" w:cs="Times New Roman"/>
      <w:szCs w:val="21"/>
    </w:rPr>
  </w:style>
  <w:style w:type="character" w:customStyle="1" w:styleId="afff5">
    <w:name w:val="页眉 字符"/>
    <w:link w:val="afff4"/>
    <w:autoRedefine/>
    <w:uiPriority w:val="99"/>
    <w:qFormat/>
    <w:rPr>
      <w:rFonts w:ascii="Times New Roman" w:eastAsia="宋体" w:hAnsi="Times New Roman" w:cs="Times New Roman"/>
      <w:sz w:val="18"/>
      <w:szCs w:val="18"/>
    </w:rPr>
  </w:style>
  <w:style w:type="character" w:customStyle="1" w:styleId="afff3">
    <w:name w:val="页脚 字符"/>
    <w:link w:val="afff2"/>
    <w:autoRedefine/>
    <w:uiPriority w:val="99"/>
    <w:qFormat/>
    <w:rPr>
      <w:rFonts w:ascii="宋体" w:eastAsia="宋体" w:hAnsi="Times New Roman" w:cs="Times New Roman"/>
      <w:sz w:val="18"/>
      <w:szCs w:val="18"/>
    </w:rPr>
  </w:style>
  <w:style w:type="character" w:customStyle="1" w:styleId="afff1">
    <w:name w:val="批注框文本 字符"/>
    <w:link w:val="afff0"/>
    <w:autoRedefine/>
    <w:uiPriority w:val="99"/>
    <w:semiHidden/>
    <w:qFormat/>
    <w:rPr>
      <w:sz w:val="18"/>
      <w:szCs w:val="18"/>
    </w:rPr>
  </w:style>
  <w:style w:type="paragraph" w:styleId="affff5">
    <w:name w:val="Quote"/>
    <w:basedOn w:val="aff6"/>
    <w:next w:val="aff6"/>
    <w:link w:val="affff6"/>
    <w:autoRedefine/>
    <w:uiPriority w:val="29"/>
    <w:qFormat/>
    <w:rPr>
      <w:i/>
      <w:iCs/>
      <w:color w:val="000000"/>
    </w:rPr>
  </w:style>
  <w:style w:type="character" w:customStyle="1" w:styleId="affff6">
    <w:name w:val="引用 字符"/>
    <w:link w:val="affff5"/>
    <w:autoRedefine/>
    <w:uiPriority w:val="29"/>
    <w:qFormat/>
    <w:rPr>
      <w:i/>
      <w:iCs/>
      <w:color w:val="000000"/>
    </w:rPr>
  </w:style>
  <w:style w:type="character" w:customStyle="1" w:styleId="afffb">
    <w:name w:val="标题 字符"/>
    <w:link w:val="afffa"/>
    <w:autoRedefine/>
    <w:qFormat/>
    <w:rPr>
      <w:rFonts w:ascii="Arial" w:eastAsia="宋体" w:hAnsi="Arial" w:cs="Arial"/>
      <w:b/>
      <w:bCs/>
      <w:sz w:val="32"/>
      <w:szCs w:val="32"/>
    </w:rPr>
  </w:style>
  <w:style w:type="paragraph" w:customStyle="1" w:styleId="affff7">
    <w:name w:val="标准标志"/>
    <w:next w:val="aff6"/>
    <w:autoRedefine/>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8">
    <w:name w:val="标准称谓"/>
    <w:next w:val="aff6"/>
    <w:autoRedefine/>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9">
    <w:name w:val="标准文件_页脚偶数页"/>
    <w:autoRedefine/>
    <w:qFormat/>
    <w:pPr>
      <w:ind w:left="198"/>
    </w:pPr>
    <w:rPr>
      <w:rFonts w:ascii="宋体"/>
      <w:sz w:val="18"/>
    </w:rPr>
  </w:style>
  <w:style w:type="paragraph" w:customStyle="1" w:styleId="affffa">
    <w:name w:val="标准文件_页脚奇数页"/>
    <w:autoRedefine/>
    <w:qFormat/>
    <w:pPr>
      <w:ind w:right="227"/>
      <w:jc w:val="right"/>
    </w:pPr>
    <w:rPr>
      <w:rFonts w:ascii="宋体"/>
      <w:sz w:val="18"/>
    </w:rPr>
  </w:style>
  <w:style w:type="paragraph" w:customStyle="1" w:styleId="affffb">
    <w:name w:val="标准书眉一"/>
    <w:autoRedefine/>
    <w:qFormat/>
    <w:pPr>
      <w:jc w:val="both"/>
    </w:pPr>
  </w:style>
  <w:style w:type="paragraph" w:customStyle="1" w:styleId="ICS">
    <w:name w:val="标准文件_ICS"/>
    <w:basedOn w:val="aff6"/>
    <w:autoRedefine/>
    <w:qFormat/>
    <w:pPr>
      <w:spacing w:line="0" w:lineRule="atLeast"/>
    </w:pPr>
    <w:rPr>
      <w:rFonts w:ascii="黑体" w:eastAsia="黑体" w:hAnsi="宋体"/>
    </w:rPr>
  </w:style>
  <w:style w:type="paragraph" w:customStyle="1" w:styleId="affffc">
    <w:name w:val="标准文件_标准正文"/>
    <w:basedOn w:val="aff6"/>
    <w:next w:val="affffd"/>
    <w:autoRedefine/>
    <w:qFormat/>
    <w:pPr>
      <w:snapToGrid w:val="0"/>
      <w:ind w:firstLineChars="200" w:firstLine="200"/>
    </w:pPr>
    <w:rPr>
      <w:kern w:val="0"/>
    </w:rPr>
  </w:style>
  <w:style w:type="paragraph" w:customStyle="1" w:styleId="affffd">
    <w:name w:val="标准文件_段"/>
    <w:link w:val="Char"/>
    <w:autoRedefine/>
    <w:qFormat/>
    <w:rsid w:val="00C66766"/>
    <w:pPr>
      <w:autoSpaceDE w:val="0"/>
      <w:autoSpaceDN w:val="0"/>
      <w:ind w:firstLineChars="200" w:firstLine="420"/>
    </w:pPr>
    <w:rPr>
      <w:rFonts w:ascii="宋体"/>
      <w:sz w:val="21"/>
    </w:rPr>
  </w:style>
  <w:style w:type="paragraph" w:customStyle="1" w:styleId="affffe">
    <w:name w:val="标准文件_版本"/>
    <w:basedOn w:val="affffc"/>
    <w:autoRedefine/>
    <w:qFormat/>
    <w:pPr>
      <w:adjustRightInd/>
      <w:snapToGrid/>
      <w:ind w:firstLineChars="0" w:firstLine="0"/>
    </w:pPr>
    <w:rPr>
      <w:rFonts w:ascii="宋体" w:hAnsi="宋体"/>
      <w:kern w:val="2"/>
    </w:rPr>
  </w:style>
  <w:style w:type="paragraph" w:customStyle="1" w:styleId="afffff">
    <w:name w:val="标准文件_标准部门"/>
    <w:basedOn w:val="aff6"/>
    <w:autoRedefine/>
    <w:qFormat/>
    <w:pPr>
      <w:jc w:val="center"/>
    </w:pPr>
    <w:rPr>
      <w:rFonts w:ascii="黑体" w:eastAsia="黑体"/>
      <w:kern w:val="0"/>
      <w:sz w:val="44"/>
    </w:rPr>
  </w:style>
  <w:style w:type="paragraph" w:customStyle="1" w:styleId="afffff0">
    <w:name w:val="标准文件_标准代替"/>
    <w:basedOn w:val="aff6"/>
    <w:next w:val="aff6"/>
    <w:autoRedefine/>
    <w:qFormat/>
    <w:pPr>
      <w:spacing w:line="310" w:lineRule="exact"/>
      <w:jc w:val="right"/>
    </w:pPr>
    <w:rPr>
      <w:rFonts w:ascii="宋体" w:hAnsi="宋体"/>
      <w:kern w:val="0"/>
    </w:rPr>
  </w:style>
  <w:style w:type="paragraph" w:customStyle="1" w:styleId="afffff1">
    <w:name w:val="标准文件_标准名称标题"/>
    <w:basedOn w:val="aff6"/>
    <w:next w:val="aff6"/>
    <w:autoRedefine/>
    <w:qFormat/>
    <w:pPr>
      <w:widowControl/>
      <w:shd w:val="clear" w:color="FFFFFF" w:fill="FFFFFF"/>
      <w:adjustRightInd/>
      <w:spacing w:before="640" w:after="100"/>
      <w:jc w:val="center"/>
    </w:pPr>
    <w:rPr>
      <w:rFonts w:ascii="黑体" w:eastAsia="黑体"/>
      <w:kern w:val="0"/>
      <w:sz w:val="32"/>
    </w:rPr>
  </w:style>
  <w:style w:type="paragraph" w:customStyle="1" w:styleId="afffff2">
    <w:name w:val="标准文件_页眉奇数页"/>
    <w:next w:val="aff6"/>
    <w:autoRedefine/>
    <w:qFormat/>
    <w:pPr>
      <w:tabs>
        <w:tab w:val="center" w:pos="4154"/>
        <w:tab w:val="right" w:pos="8306"/>
      </w:tabs>
      <w:spacing w:after="120"/>
      <w:jc w:val="right"/>
    </w:pPr>
    <w:rPr>
      <w:rFonts w:ascii="黑体" w:eastAsia="黑体" w:hAnsi="宋体"/>
      <w:sz w:val="21"/>
    </w:rPr>
  </w:style>
  <w:style w:type="paragraph" w:customStyle="1" w:styleId="afffff3">
    <w:name w:val="标准文件_页眉偶数页"/>
    <w:basedOn w:val="afffff2"/>
    <w:next w:val="aff6"/>
    <w:autoRedefine/>
    <w:qFormat/>
    <w:pPr>
      <w:jc w:val="left"/>
    </w:pPr>
  </w:style>
  <w:style w:type="paragraph" w:customStyle="1" w:styleId="afffff4">
    <w:name w:val="标准文件_参考文献标题"/>
    <w:basedOn w:val="aff6"/>
    <w:next w:val="aff6"/>
    <w:autoRedefine/>
    <w:qFormat/>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autoRedefine/>
    <w:qFormat/>
    <w:pPr>
      <w:numPr>
        <w:numId w:val="1"/>
      </w:numPr>
    </w:pPr>
    <w:rPr>
      <w:rFonts w:ascii="宋体"/>
    </w:rPr>
  </w:style>
  <w:style w:type="paragraph" w:customStyle="1" w:styleId="afffff5">
    <w:name w:val="标准文件_二级条标题"/>
    <w:next w:val="affffd"/>
    <w:autoRedefine/>
    <w:qFormat/>
    <w:pPr>
      <w:widowControl w:val="0"/>
      <w:spacing w:beforeLines="50" w:afterLines="50"/>
      <w:jc w:val="both"/>
      <w:outlineLvl w:val="2"/>
    </w:pPr>
    <w:rPr>
      <w:rFonts w:ascii="黑体" w:eastAsia="黑体"/>
      <w:sz w:val="21"/>
    </w:rPr>
  </w:style>
  <w:style w:type="character" w:customStyle="1" w:styleId="afffff6">
    <w:name w:val="标准文件_发布"/>
    <w:autoRedefine/>
    <w:qFormat/>
    <w:rPr>
      <w:rFonts w:ascii="黑体" w:eastAsia="黑体"/>
      <w:spacing w:val="0"/>
      <w:w w:val="100"/>
      <w:position w:val="3"/>
      <w:sz w:val="28"/>
    </w:rPr>
  </w:style>
  <w:style w:type="paragraph" w:customStyle="1" w:styleId="ad">
    <w:name w:val="标准文件_方框数字列项"/>
    <w:basedOn w:val="affffd"/>
    <w:autoRedefine/>
    <w:qFormat/>
    <w:pPr>
      <w:numPr>
        <w:numId w:val="3"/>
      </w:numPr>
      <w:ind w:firstLineChars="0" w:firstLine="0"/>
    </w:pPr>
  </w:style>
  <w:style w:type="paragraph" w:customStyle="1" w:styleId="afffff7">
    <w:name w:val="标准文件_封面标准编号"/>
    <w:basedOn w:val="aff6"/>
    <w:next w:val="afffff0"/>
    <w:autoRedefine/>
    <w:qFormat/>
    <w:pPr>
      <w:spacing w:line="310" w:lineRule="exact"/>
      <w:jc w:val="right"/>
    </w:pPr>
    <w:rPr>
      <w:rFonts w:ascii="黑体" w:eastAsia="黑体"/>
      <w:kern w:val="0"/>
      <w:sz w:val="28"/>
    </w:rPr>
  </w:style>
  <w:style w:type="paragraph" w:customStyle="1" w:styleId="afffff8">
    <w:name w:val="标准文件_封面标准分类号"/>
    <w:basedOn w:val="aff6"/>
    <w:autoRedefine/>
    <w:qFormat/>
    <w:rPr>
      <w:rFonts w:ascii="黑体" w:eastAsia="黑体"/>
      <w:b/>
      <w:kern w:val="0"/>
      <w:sz w:val="28"/>
    </w:rPr>
  </w:style>
  <w:style w:type="paragraph" w:customStyle="1" w:styleId="afffff9">
    <w:name w:val="标准文件_封面标准名称"/>
    <w:basedOn w:val="aff6"/>
    <w:autoRedefine/>
    <w:qFormat/>
    <w:pPr>
      <w:spacing w:line="240" w:lineRule="auto"/>
      <w:jc w:val="center"/>
    </w:pPr>
    <w:rPr>
      <w:rFonts w:ascii="黑体" w:eastAsia="黑体"/>
      <w:kern w:val="0"/>
      <w:sz w:val="52"/>
    </w:rPr>
  </w:style>
  <w:style w:type="paragraph" w:customStyle="1" w:styleId="afffffa">
    <w:name w:val="标准文件_封面标准英文名称"/>
    <w:basedOn w:val="aff6"/>
    <w:autoRedefine/>
    <w:qFormat/>
    <w:pPr>
      <w:spacing w:line="240" w:lineRule="auto"/>
      <w:jc w:val="center"/>
    </w:pPr>
    <w:rPr>
      <w:rFonts w:ascii="黑体" w:eastAsia="黑体"/>
      <w:b/>
      <w:sz w:val="28"/>
    </w:rPr>
  </w:style>
  <w:style w:type="paragraph" w:customStyle="1" w:styleId="afffffb">
    <w:name w:val="标准文件_封面发布日期"/>
    <w:basedOn w:val="aff6"/>
    <w:autoRedefine/>
    <w:qFormat/>
    <w:pPr>
      <w:spacing w:line="310" w:lineRule="exact"/>
    </w:pPr>
    <w:rPr>
      <w:rFonts w:ascii="黑体" w:eastAsia="黑体"/>
      <w:kern w:val="0"/>
      <w:sz w:val="28"/>
    </w:rPr>
  </w:style>
  <w:style w:type="paragraph" w:customStyle="1" w:styleId="afffffc">
    <w:name w:val="标准文件_封面密级"/>
    <w:basedOn w:val="aff6"/>
    <w:autoRedefine/>
    <w:qFormat/>
    <w:rPr>
      <w:rFonts w:eastAsia="黑体"/>
      <w:sz w:val="32"/>
    </w:rPr>
  </w:style>
  <w:style w:type="paragraph" w:customStyle="1" w:styleId="afffffd">
    <w:name w:val="标准文件_封面实施日期"/>
    <w:basedOn w:val="aff6"/>
    <w:autoRedefine/>
    <w:qFormat/>
    <w:pPr>
      <w:spacing w:line="310" w:lineRule="exact"/>
      <w:jc w:val="right"/>
    </w:pPr>
    <w:rPr>
      <w:rFonts w:ascii="黑体" w:eastAsia="黑体"/>
      <w:sz w:val="28"/>
    </w:rPr>
  </w:style>
  <w:style w:type="paragraph" w:customStyle="1" w:styleId="afffffe">
    <w:name w:val="标准文件_封面抬头"/>
    <w:basedOn w:val="affffd"/>
    <w:autoRedefine/>
    <w:qFormat/>
    <w:pPr>
      <w:adjustRightInd w:val="0"/>
      <w:spacing w:line="800" w:lineRule="exact"/>
      <w:ind w:firstLineChars="0" w:firstLine="0"/>
      <w:jc w:val="distribute"/>
    </w:pPr>
    <w:rPr>
      <w:rFonts w:ascii="黑体" w:eastAsia="黑体"/>
      <w:b/>
      <w:sz w:val="64"/>
    </w:rPr>
  </w:style>
  <w:style w:type="paragraph" w:customStyle="1" w:styleId="affffff">
    <w:name w:val="标准文件_附录标识"/>
    <w:next w:val="affffd"/>
    <w:autoRedefine/>
    <w:qFormat/>
    <w:rsid w:val="00BC6830"/>
    <w:pPr>
      <w:shd w:val="clear" w:color="FFFFFF" w:fill="FFFFFF"/>
      <w:tabs>
        <w:tab w:val="left" w:pos="6406"/>
      </w:tabs>
      <w:spacing w:before="560" w:afterLines="50" w:after="156"/>
      <w:jc w:val="center"/>
      <w:outlineLvl w:val="0"/>
    </w:pPr>
    <w:rPr>
      <w:rFonts w:ascii="黑体" w:eastAsia="黑体"/>
      <w:sz w:val="21"/>
    </w:rPr>
  </w:style>
  <w:style w:type="paragraph" w:customStyle="1" w:styleId="affffff0">
    <w:name w:val="标准文件_附录表标题"/>
    <w:next w:val="affffd"/>
    <w:link w:val="Char0"/>
    <w:autoRedefine/>
    <w:qFormat/>
    <w:pPr>
      <w:adjustRightInd w:val="0"/>
      <w:snapToGrid w:val="0"/>
      <w:spacing w:beforeLines="50" w:afterLines="50"/>
      <w:jc w:val="center"/>
      <w:textAlignment w:val="baseline"/>
    </w:pPr>
    <w:rPr>
      <w:rFonts w:ascii="黑体" w:eastAsia="黑体"/>
      <w:kern w:val="21"/>
      <w:sz w:val="21"/>
    </w:rPr>
  </w:style>
  <w:style w:type="paragraph" w:customStyle="1" w:styleId="affffff1">
    <w:name w:val="标准文件_附录一级条标题"/>
    <w:next w:val="affffd"/>
    <w:autoRedefine/>
    <w:qFormat/>
    <w:pPr>
      <w:widowControl w:val="0"/>
      <w:spacing w:beforeLines="50" w:afterLines="50"/>
      <w:jc w:val="both"/>
      <w:outlineLvl w:val="2"/>
    </w:pPr>
    <w:rPr>
      <w:rFonts w:ascii="黑体" w:eastAsia="黑体"/>
      <w:kern w:val="21"/>
      <w:sz w:val="21"/>
    </w:rPr>
  </w:style>
  <w:style w:type="paragraph" w:customStyle="1" w:styleId="affffff2">
    <w:name w:val="标准文件_附录二级条标题"/>
    <w:basedOn w:val="affffff1"/>
    <w:next w:val="affffd"/>
    <w:autoRedefine/>
    <w:qFormat/>
    <w:pPr>
      <w:widowControl/>
      <w:numPr>
        <w:ilvl w:val="2"/>
      </w:numPr>
      <w:wordWrap w:val="0"/>
      <w:overflowPunct w:val="0"/>
      <w:autoSpaceDE w:val="0"/>
      <w:autoSpaceDN w:val="0"/>
      <w:textAlignment w:val="baseline"/>
      <w:outlineLvl w:val="3"/>
    </w:pPr>
  </w:style>
  <w:style w:type="paragraph" w:customStyle="1" w:styleId="affffff3">
    <w:name w:val="标准文件_附录公式"/>
    <w:basedOn w:val="affffc"/>
    <w:next w:val="affffc"/>
    <w:autoRedefine/>
    <w:qFormat/>
    <w:pPr>
      <w:tabs>
        <w:tab w:val="center" w:pos="4678"/>
        <w:tab w:val="right" w:leader="middleDot" w:pos="9356"/>
      </w:tabs>
      <w:spacing w:line="240" w:lineRule="auto"/>
      <w:ind w:right="-51" w:firstLineChars="0" w:firstLine="0"/>
    </w:pPr>
    <w:rPr>
      <w:rFonts w:ascii="宋体" w:hAnsi="宋体"/>
    </w:rPr>
  </w:style>
  <w:style w:type="paragraph" w:customStyle="1" w:styleId="affffff4">
    <w:name w:val="标准文件_附录三级条标题"/>
    <w:next w:val="affffd"/>
    <w:autoRedefine/>
    <w:qFormat/>
    <w:pPr>
      <w:widowControl w:val="0"/>
      <w:spacing w:beforeLines="50" w:afterLines="50"/>
      <w:jc w:val="both"/>
      <w:outlineLvl w:val="4"/>
    </w:pPr>
    <w:rPr>
      <w:rFonts w:ascii="黑体" w:eastAsia="黑体"/>
      <w:kern w:val="21"/>
      <w:sz w:val="21"/>
    </w:rPr>
  </w:style>
  <w:style w:type="paragraph" w:customStyle="1" w:styleId="affffff5">
    <w:name w:val="标准文件_附录四级条标题"/>
    <w:next w:val="affffd"/>
    <w:autoRedefine/>
    <w:qFormat/>
    <w:pPr>
      <w:widowControl w:val="0"/>
      <w:spacing w:beforeLines="50" w:afterLines="50"/>
      <w:jc w:val="both"/>
      <w:outlineLvl w:val="5"/>
    </w:pPr>
    <w:rPr>
      <w:rFonts w:ascii="黑体" w:eastAsia="黑体"/>
      <w:kern w:val="21"/>
      <w:sz w:val="21"/>
    </w:rPr>
  </w:style>
  <w:style w:type="paragraph" w:customStyle="1" w:styleId="af9">
    <w:name w:val="标准文件_附录图标题"/>
    <w:next w:val="affffd"/>
    <w:autoRedefine/>
    <w:qFormat/>
    <w:pPr>
      <w:numPr>
        <w:ilvl w:val="1"/>
        <w:numId w:val="6"/>
      </w:numPr>
      <w:adjustRightInd w:val="0"/>
      <w:snapToGrid w:val="0"/>
      <w:spacing w:beforeLines="50" w:afterLines="50"/>
      <w:ind w:firstLine="420"/>
      <w:jc w:val="center"/>
    </w:pPr>
    <w:rPr>
      <w:rFonts w:ascii="黑体" w:eastAsia="黑体"/>
      <w:sz w:val="21"/>
    </w:rPr>
  </w:style>
  <w:style w:type="paragraph" w:customStyle="1" w:styleId="affffff6">
    <w:name w:val="标准文件_附录五级条标题"/>
    <w:next w:val="affffd"/>
    <w:autoRedefine/>
    <w:qFormat/>
    <w:pPr>
      <w:widowControl w:val="0"/>
      <w:spacing w:beforeLines="50" w:afterLines="50"/>
      <w:jc w:val="both"/>
      <w:outlineLvl w:val="6"/>
    </w:pPr>
    <w:rPr>
      <w:rFonts w:ascii="黑体" w:eastAsia="黑体"/>
      <w:kern w:val="21"/>
      <w:sz w:val="21"/>
    </w:rPr>
  </w:style>
  <w:style w:type="paragraph" w:customStyle="1" w:styleId="af0">
    <w:name w:val="标准文件_附录英文标识"/>
    <w:next w:val="affd"/>
    <w:autoRedefine/>
    <w:qFormat/>
    <w:pPr>
      <w:numPr>
        <w:numId w:val="7"/>
      </w:numPr>
      <w:tabs>
        <w:tab w:val="left" w:pos="6406"/>
      </w:tabs>
      <w:spacing w:before="220" w:after="320"/>
      <w:jc w:val="center"/>
      <w:outlineLvl w:val="0"/>
    </w:pPr>
    <w:rPr>
      <w:rFonts w:ascii="黑体" w:eastAsia="黑体"/>
      <w:sz w:val="21"/>
    </w:rPr>
  </w:style>
  <w:style w:type="character" w:customStyle="1" w:styleId="affe">
    <w:name w:val="正文文本 字符"/>
    <w:link w:val="affd"/>
    <w:autoRedefine/>
    <w:qFormat/>
    <w:rPr>
      <w:rFonts w:ascii="Times New Roman" w:eastAsia="宋体" w:hAnsi="Times New Roman" w:cs="Times New Roman"/>
      <w:szCs w:val="20"/>
    </w:rPr>
  </w:style>
  <w:style w:type="paragraph" w:customStyle="1" w:styleId="affffff7">
    <w:name w:val="标准文件_附录章标题"/>
    <w:next w:val="affffd"/>
    <w:autoRedefine/>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8">
    <w:name w:val="标准文件_公式后的破折号"/>
    <w:basedOn w:val="affffd"/>
    <w:next w:val="affffd"/>
    <w:autoRedefine/>
    <w:qFormat/>
    <w:pPr>
      <w:ind w:leftChars="200" w:left="488" w:hangingChars="290" w:hanging="289"/>
    </w:pPr>
  </w:style>
  <w:style w:type="paragraph" w:customStyle="1" w:styleId="a6">
    <w:name w:val="标准文件_前言、引言标题"/>
    <w:next w:val="aff6"/>
    <w:autoRedefine/>
    <w:qFormat/>
    <w:pPr>
      <w:numPr>
        <w:numId w:val="8"/>
      </w:numPr>
      <w:shd w:val="clear" w:color="FFFFFF" w:fill="FFFFFF"/>
      <w:spacing w:afterLines="150"/>
      <w:ind w:left="0" w:firstLine="0"/>
      <w:jc w:val="center"/>
      <w:outlineLvl w:val="0"/>
    </w:pPr>
    <w:rPr>
      <w:rFonts w:ascii="黑体" w:eastAsia="黑体"/>
      <w:sz w:val="32"/>
    </w:rPr>
  </w:style>
  <w:style w:type="paragraph" w:customStyle="1" w:styleId="affffff9">
    <w:name w:val="标准文件_目次、标准名称标题"/>
    <w:basedOn w:val="a6"/>
    <w:next w:val="affffd"/>
    <w:autoRedefine/>
    <w:qFormat/>
    <w:pPr>
      <w:spacing w:line="460" w:lineRule="exact"/>
    </w:pPr>
  </w:style>
  <w:style w:type="paragraph" w:customStyle="1" w:styleId="affffffa">
    <w:name w:val="标准文件_目录标题"/>
    <w:basedOn w:val="aff6"/>
    <w:autoRedefine/>
    <w:qFormat/>
    <w:pPr>
      <w:spacing w:afterLines="150" w:line="240" w:lineRule="auto"/>
      <w:jc w:val="center"/>
    </w:pPr>
    <w:rPr>
      <w:rFonts w:ascii="黑体" w:eastAsia="黑体"/>
      <w:sz w:val="32"/>
    </w:rPr>
  </w:style>
  <w:style w:type="paragraph" w:customStyle="1" w:styleId="af1">
    <w:name w:val="标准文件_破折号列项"/>
    <w:autoRedefine/>
    <w:qFormat/>
    <w:pPr>
      <w:numPr>
        <w:numId w:val="9"/>
      </w:numPr>
      <w:adjustRightInd w:val="0"/>
      <w:snapToGrid w:val="0"/>
      <w:ind w:left="0" w:firstLineChars="200" w:firstLine="200"/>
    </w:pPr>
    <w:rPr>
      <w:sz w:val="21"/>
    </w:rPr>
  </w:style>
  <w:style w:type="paragraph" w:customStyle="1" w:styleId="afc">
    <w:name w:val="标准文件_破折号列项（二级）"/>
    <w:basedOn w:val="af1"/>
    <w:autoRedefine/>
    <w:qFormat/>
    <w:pPr>
      <w:numPr>
        <w:numId w:val="10"/>
      </w:numPr>
      <w:ind w:left="0" w:firstLine="200"/>
    </w:pPr>
  </w:style>
  <w:style w:type="paragraph" w:customStyle="1" w:styleId="affffffb">
    <w:name w:val="标准文件_三级条标题"/>
    <w:basedOn w:val="afffff5"/>
    <w:next w:val="affffd"/>
    <w:autoRedefine/>
    <w:qFormat/>
    <w:pPr>
      <w:widowControl/>
      <w:numPr>
        <w:ilvl w:val="4"/>
      </w:numPr>
      <w:outlineLvl w:val="3"/>
    </w:pPr>
  </w:style>
  <w:style w:type="character" w:customStyle="1" w:styleId="12">
    <w:name w:val="不明显参考1"/>
    <w:autoRedefine/>
    <w:uiPriority w:val="31"/>
    <w:qFormat/>
    <w:rPr>
      <w:smallCaps/>
      <w:color w:val="C0504D"/>
      <w:u w:val="single"/>
    </w:rPr>
  </w:style>
  <w:style w:type="paragraph" w:customStyle="1" w:styleId="affffffc">
    <w:name w:val="标准文件_示例后续"/>
    <w:basedOn w:val="aff6"/>
    <w:autoRedefine/>
    <w:qFormat/>
    <w:pPr>
      <w:adjustRightInd/>
      <w:spacing w:line="240" w:lineRule="auto"/>
      <w:ind w:firstLineChars="200" w:firstLine="200"/>
    </w:pPr>
    <w:rPr>
      <w:sz w:val="18"/>
      <w:szCs w:val="24"/>
    </w:rPr>
  </w:style>
  <w:style w:type="paragraph" w:customStyle="1" w:styleId="aff1">
    <w:name w:val="标准文件_数字编号列项"/>
    <w:autoRedefine/>
    <w:qFormat/>
    <w:pPr>
      <w:numPr>
        <w:numId w:val="11"/>
      </w:numPr>
      <w:jc w:val="both"/>
    </w:pPr>
    <w:rPr>
      <w:rFonts w:ascii="宋体" w:hAnsi="宋体"/>
      <w:sz w:val="21"/>
    </w:rPr>
  </w:style>
  <w:style w:type="paragraph" w:customStyle="1" w:styleId="affffffd">
    <w:name w:val="标准文件_四级条标题"/>
    <w:next w:val="affffd"/>
    <w:autoRedefine/>
    <w:qFormat/>
    <w:pPr>
      <w:widowControl w:val="0"/>
      <w:spacing w:beforeLines="50" w:afterLines="50"/>
      <w:jc w:val="both"/>
      <w:outlineLvl w:val="4"/>
    </w:pPr>
    <w:rPr>
      <w:rFonts w:ascii="黑体" w:eastAsia="黑体"/>
      <w:sz w:val="21"/>
    </w:rPr>
  </w:style>
  <w:style w:type="character" w:customStyle="1" w:styleId="afff7">
    <w:name w:val="脚注文本 字符"/>
    <w:link w:val="afff6"/>
    <w:autoRedefine/>
    <w:semiHidden/>
    <w:qFormat/>
    <w:rPr>
      <w:rFonts w:ascii="宋体" w:eastAsia="宋体" w:hAnsi="Times New Roman" w:cs="Times New Roman"/>
      <w:sz w:val="18"/>
      <w:szCs w:val="18"/>
    </w:rPr>
  </w:style>
  <w:style w:type="paragraph" w:customStyle="1" w:styleId="affffffe">
    <w:name w:val="标准文件_条文脚注"/>
    <w:basedOn w:val="afff6"/>
    <w:autoRedefin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6"/>
    <w:next w:val="affffd"/>
    <w:autoRedefine/>
    <w:qFormat/>
    <w:pPr>
      <w:numPr>
        <w:numId w:val="12"/>
      </w:numPr>
      <w:spacing w:line="240" w:lineRule="auto"/>
      <w:jc w:val="left"/>
    </w:pPr>
    <w:rPr>
      <w:rFonts w:ascii="宋体" w:hAnsi="宋体"/>
      <w:sz w:val="18"/>
    </w:rPr>
  </w:style>
  <w:style w:type="character" w:customStyle="1" w:styleId="afffffff">
    <w:name w:val="标准文件_图表脚注内容"/>
    <w:autoRedefine/>
    <w:qFormat/>
    <w:rPr>
      <w:rFonts w:ascii="宋体" w:eastAsia="宋体" w:hAnsi="宋体" w:cs="Times New Roman"/>
      <w:spacing w:val="0"/>
      <w:sz w:val="18"/>
      <w:vertAlign w:val="superscript"/>
    </w:rPr>
  </w:style>
  <w:style w:type="paragraph" w:customStyle="1" w:styleId="afffffff0">
    <w:name w:val="标准文件_五级条标题"/>
    <w:next w:val="affffd"/>
    <w:autoRedefine/>
    <w:qFormat/>
    <w:pPr>
      <w:widowControl w:val="0"/>
      <w:spacing w:beforeLines="50" w:afterLines="50"/>
      <w:jc w:val="both"/>
      <w:outlineLvl w:val="5"/>
    </w:pPr>
    <w:rPr>
      <w:rFonts w:ascii="黑体" w:eastAsia="黑体"/>
      <w:sz w:val="21"/>
    </w:rPr>
  </w:style>
  <w:style w:type="paragraph" w:customStyle="1" w:styleId="afffffff1">
    <w:name w:val="标准文件_章标题"/>
    <w:next w:val="affffd"/>
    <w:autoRedefine/>
    <w:qFormat/>
    <w:pPr>
      <w:spacing w:beforeLines="100" w:afterLines="100"/>
      <w:jc w:val="both"/>
      <w:outlineLvl w:val="0"/>
    </w:pPr>
    <w:rPr>
      <w:rFonts w:ascii="黑体" w:eastAsia="黑体"/>
      <w:sz w:val="21"/>
    </w:rPr>
  </w:style>
  <w:style w:type="paragraph" w:customStyle="1" w:styleId="afffffff2">
    <w:name w:val="标准文件_一级条标题"/>
    <w:basedOn w:val="afffffff1"/>
    <w:next w:val="affffd"/>
    <w:autoRedefine/>
    <w:qFormat/>
    <w:pPr>
      <w:numPr>
        <w:ilvl w:val="2"/>
      </w:numPr>
      <w:spacing w:beforeLines="50" w:afterLines="50"/>
      <w:outlineLvl w:val="1"/>
    </w:pPr>
  </w:style>
  <w:style w:type="paragraph" w:customStyle="1" w:styleId="afffffff3">
    <w:name w:val="标准文件_一致程度"/>
    <w:basedOn w:val="aff6"/>
    <w:autoRedefine/>
    <w:qFormat/>
    <w:pPr>
      <w:spacing w:line="440" w:lineRule="exact"/>
      <w:jc w:val="center"/>
    </w:pPr>
    <w:rPr>
      <w:sz w:val="28"/>
    </w:rPr>
  </w:style>
  <w:style w:type="paragraph" w:customStyle="1" w:styleId="afffffff4">
    <w:name w:val="标准文件_引言标题"/>
    <w:next w:val="aff6"/>
    <w:autoRedefine/>
    <w:qFormat/>
    <w:pPr>
      <w:shd w:val="clear" w:color="FFFFFF" w:fill="FFFFFF"/>
      <w:spacing w:before="540" w:after="600"/>
      <w:jc w:val="center"/>
      <w:outlineLvl w:val="0"/>
    </w:pPr>
    <w:rPr>
      <w:rFonts w:ascii="黑体" w:eastAsia="黑体"/>
      <w:sz w:val="32"/>
    </w:rPr>
  </w:style>
  <w:style w:type="paragraph" w:customStyle="1" w:styleId="afffffff5">
    <w:name w:val="标准文件_英文图表脚注"/>
    <w:basedOn w:val="affffc"/>
    <w:autoRedefin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autoRedefine/>
    <w:qFormat/>
    <w:pPr>
      <w:numPr>
        <w:ilvl w:val="1"/>
        <w:numId w:val="13"/>
      </w:numPr>
      <w:jc w:val="both"/>
    </w:pPr>
    <w:rPr>
      <w:rFonts w:ascii="宋体"/>
      <w:sz w:val="21"/>
    </w:rPr>
  </w:style>
  <w:style w:type="paragraph" w:customStyle="1" w:styleId="af">
    <w:name w:val="标准文件_英文注："/>
    <w:basedOn w:val="aff6"/>
    <w:next w:val="affffd"/>
    <w:autoRedefin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e">
    <w:name w:val="标准文件_英文注×："/>
    <w:basedOn w:val="aff6"/>
    <w:autoRedefine/>
    <w:qFormat/>
    <w:pPr>
      <w:numPr>
        <w:numId w:val="15"/>
      </w:numPr>
      <w:tabs>
        <w:tab w:val="left" w:pos="210"/>
      </w:tabs>
      <w:autoSpaceDE w:val="0"/>
      <w:autoSpaceDN w:val="0"/>
      <w:spacing w:line="240" w:lineRule="auto"/>
    </w:pPr>
    <w:rPr>
      <w:rFonts w:ascii="宋体" w:hAnsi="宋体"/>
      <w:kern w:val="0"/>
      <w:szCs w:val="20"/>
    </w:rPr>
  </w:style>
  <w:style w:type="paragraph" w:customStyle="1" w:styleId="aff0">
    <w:name w:val="标准文件_正文表标题"/>
    <w:next w:val="affffd"/>
    <w:autoRedefine/>
    <w:qFormat/>
    <w:pPr>
      <w:numPr>
        <w:numId w:val="16"/>
      </w:numPr>
      <w:tabs>
        <w:tab w:val="left" w:pos="0"/>
      </w:tabs>
      <w:spacing w:beforeLines="50" w:afterLines="50"/>
      <w:jc w:val="center"/>
    </w:pPr>
    <w:rPr>
      <w:rFonts w:ascii="黑体" w:eastAsia="黑体"/>
      <w:sz w:val="21"/>
    </w:rPr>
  </w:style>
  <w:style w:type="paragraph" w:customStyle="1" w:styleId="afffffff6">
    <w:name w:val="标准文件_正文公式"/>
    <w:basedOn w:val="aff6"/>
    <w:next w:val="affffc"/>
    <w:autoRedefine/>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d"/>
    <w:autoRedefine/>
    <w:qFormat/>
    <w:pPr>
      <w:numPr>
        <w:numId w:val="17"/>
      </w:numPr>
      <w:spacing w:beforeLines="50" w:afterLines="50"/>
      <w:jc w:val="center"/>
    </w:pPr>
    <w:rPr>
      <w:rFonts w:ascii="黑体" w:eastAsia="黑体"/>
      <w:sz w:val="21"/>
    </w:rPr>
  </w:style>
  <w:style w:type="paragraph" w:customStyle="1" w:styleId="aff4">
    <w:name w:val="标准文件_正文英文表标题"/>
    <w:next w:val="affffd"/>
    <w:autoRedefine/>
    <w:qFormat/>
    <w:pPr>
      <w:numPr>
        <w:numId w:val="18"/>
      </w:numPr>
      <w:jc w:val="center"/>
    </w:pPr>
    <w:rPr>
      <w:rFonts w:ascii="黑体" w:eastAsia="黑体"/>
      <w:sz w:val="21"/>
    </w:rPr>
  </w:style>
  <w:style w:type="paragraph" w:customStyle="1" w:styleId="afb">
    <w:name w:val="标准文件_正文英文图标题"/>
    <w:next w:val="affffd"/>
    <w:autoRedefine/>
    <w:qFormat/>
    <w:pPr>
      <w:numPr>
        <w:numId w:val="19"/>
      </w:numPr>
      <w:jc w:val="center"/>
    </w:pPr>
    <w:rPr>
      <w:rFonts w:ascii="黑体" w:eastAsia="黑体"/>
      <w:sz w:val="21"/>
    </w:rPr>
  </w:style>
  <w:style w:type="paragraph" w:customStyle="1" w:styleId="af7">
    <w:name w:val="标准文件_编号列项（三级）"/>
    <w:autoRedefine/>
    <w:qFormat/>
    <w:pPr>
      <w:numPr>
        <w:ilvl w:val="2"/>
        <w:numId w:val="13"/>
      </w:numPr>
    </w:pPr>
    <w:rPr>
      <w:rFonts w:ascii="宋体"/>
      <w:sz w:val="21"/>
    </w:rPr>
  </w:style>
  <w:style w:type="paragraph" w:customStyle="1" w:styleId="a1">
    <w:name w:val="二级无标题条"/>
    <w:basedOn w:val="aff6"/>
    <w:autoRedefine/>
    <w:qFormat/>
    <w:pPr>
      <w:numPr>
        <w:ilvl w:val="3"/>
        <w:numId w:val="20"/>
      </w:numPr>
      <w:adjustRightInd/>
      <w:spacing w:line="240" w:lineRule="auto"/>
    </w:pPr>
    <w:rPr>
      <w:rFonts w:ascii="宋体" w:hAnsi="宋体"/>
      <w:szCs w:val="24"/>
    </w:rPr>
  </w:style>
  <w:style w:type="paragraph" w:customStyle="1" w:styleId="afffffff7">
    <w:name w:val="发布部门"/>
    <w:next w:val="affffd"/>
    <w:autoRedefine/>
    <w:qFormat/>
    <w:pPr>
      <w:framePr w:w="7433" w:h="585" w:hRule="exact" w:hSpace="180" w:vSpace="180" w:wrap="around" w:hAnchor="margin" w:xAlign="center" w:y="14401" w:anchorLock="1"/>
      <w:jc w:val="center"/>
    </w:pPr>
    <w:rPr>
      <w:rFonts w:ascii="宋体"/>
      <w:b/>
      <w:w w:val="135"/>
      <w:sz w:val="36"/>
    </w:rPr>
  </w:style>
  <w:style w:type="paragraph" w:customStyle="1" w:styleId="afffffff8">
    <w:name w:val="发布日期"/>
    <w:autoRedefine/>
    <w:qFormat/>
    <w:pPr>
      <w:framePr w:w="4000" w:h="473" w:hRule="exact" w:hSpace="180" w:vSpace="180" w:wrap="around" w:hAnchor="margin" w:y="13511" w:anchorLock="1"/>
    </w:pPr>
    <w:rPr>
      <w:rFonts w:eastAsia="黑体"/>
      <w:sz w:val="28"/>
    </w:rPr>
  </w:style>
  <w:style w:type="paragraph" w:customStyle="1" w:styleId="afffffff9">
    <w:name w:val="封面标准代替信息"/>
    <w:basedOn w:val="aff6"/>
    <w:autoRedefine/>
    <w:qFormat/>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a">
    <w:name w:val="封面标准名称"/>
    <w:autoRedefine/>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b">
    <w:name w:val="封面标准文稿编辑信息"/>
    <w:autoRedefine/>
    <w:qFormat/>
    <w:pPr>
      <w:spacing w:before="180" w:line="180" w:lineRule="exact"/>
      <w:jc w:val="center"/>
    </w:pPr>
    <w:rPr>
      <w:rFonts w:ascii="宋体"/>
      <w:sz w:val="21"/>
    </w:rPr>
  </w:style>
  <w:style w:type="paragraph" w:customStyle="1" w:styleId="afffffffc">
    <w:name w:val="封面标准文稿类别"/>
    <w:autoRedefine/>
    <w:qFormat/>
    <w:pPr>
      <w:spacing w:before="440" w:line="400" w:lineRule="exact"/>
      <w:jc w:val="center"/>
    </w:pPr>
    <w:rPr>
      <w:rFonts w:ascii="宋体"/>
      <w:sz w:val="24"/>
    </w:rPr>
  </w:style>
  <w:style w:type="paragraph" w:customStyle="1" w:styleId="afffffffd">
    <w:name w:val="封面标准英文名称"/>
    <w:basedOn w:val="afffffffa"/>
    <w:autoRedefine/>
    <w:qFormat/>
    <w:pPr>
      <w:framePr w:wrap="around"/>
      <w:spacing w:line="360" w:lineRule="exact"/>
    </w:pPr>
    <w:rPr>
      <w:rFonts w:ascii="Times New Roman" w:eastAsia="宋体"/>
      <w:sz w:val="28"/>
    </w:rPr>
  </w:style>
  <w:style w:type="paragraph" w:customStyle="1" w:styleId="afffffffe">
    <w:name w:val="封面一致性程度标识"/>
    <w:autoRedefine/>
    <w:qFormat/>
    <w:pPr>
      <w:spacing w:before="440" w:line="440" w:lineRule="exact"/>
      <w:jc w:val="center"/>
    </w:pPr>
    <w:rPr>
      <w:sz w:val="28"/>
    </w:rPr>
  </w:style>
  <w:style w:type="paragraph" w:customStyle="1" w:styleId="affffffff">
    <w:name w:val="封面正文"/>
    <w:autoRedefine/>
    <w:qFormat/>
    <w:pPr>
      <w:jc w:val="both"/>
    </w:pPr>
  </w:style>
  <w:style w:type="paragraph" w:customStyle="1" w:styleId="affffffff0">
    <w:name w:val="附录二级无标题条"/>
    <w:basedOn w:val="aff6"/>
    <w:next w:val="affffd"/>
    <w:autoRedefin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1">
    <w:name w:val="附录三级无标题条"/>
    <w:basedOn w:val="affffffff0"/>
    <w:next w:val="affffd"/>
    <w:autoRedefine/>
    <w:qFormat/>
    <w:pPr>
      <w:outlineLvl w:val="4"/>
    </w:pPr>
  </w:style>
  <w:style w:type="paragraph" w:customStyle="1" w:styleId="affffffff2">
    <w:name w:val="附录四级无标题条"/>
    <w:basedOn w:val="affffffff1"/>
    <w:next w:val="affffd"/>
    <w:autoRedefine/>
    <w:qFormat/>
    <w:pPr>
      <w:outlineLvl w:val="5"/>
    </w:pPr>
  </w:style>
  <w:style w:type="paragraph" w:customStyle="1" w:styleId="affffffff3">
    <w:name w:val="附录图"/>
    <w:next w:val="affffd"/>
    <w:autoRedefine/>
    <w:qFormat/>
    <w:pPr>
      <w:wordWrap w:val="0"/>
      <w:overflowPunct w:val="0"/>
      <w:autoSpaceDE w:val="0"/>
      <w:spacing w:beforeLines="50" w:afterLines="50"/>
      <w:jc w:val="center"/>
      <w:textAlignment w:val="baseline"/>
      <w:outlineLvl w:val="1"/>
    </w:pPr>
    <w:rPr>
      <w:rFonts w:ascii="黑体" w:eastAsia="黑体"/>
      <w:kern w:val="21"/>
      <w:sz w:val="21"/>
    </w:rPr>
  </w:style>
  <w:style w:type="paragraph" w:customStyle="1" w:styleId="af2">
    <w:name w:val="标准文件_一级项"/>
    <w:autoRedefine/>
    <w:qFormat/>
    <w:pPr>
      <w:numPr>
        <w:numId w:val="21"/>
      </w:numPr>
    </w:pPr>
    <w:rPr>
      <w:rFonts w:ascii="宋体"/>
      <w:sz w:val="21"/>
    </w:rPr>
  </w:style>
  <w:style w:type="paragraph" w:customStyle="1" w:styleId="affffffff4">
    <w:name w:val="附录五级无标题条"/>
    <w:basedOn w:val="affffffff2"/>
    <w:next w:val="affffd"/>
    <w:autoRedefine/>
    <w:qFormat/>
    <w:pPr>
      <w:outlineLvl w:val="6"/>
    </w:pPr>
  </w:style>
  <w:style w:type="paragraph" w:customStyle="1" w:styleId="affffffff5">
    <w:name w:val="附录性质"/>
    <w:basedOn w:val="aff6"/>
    <w:autoRedefine/>
    <w:qFormat/>
    <w:pPr>
      <w:widowControl/>
      <w:adjustRightInd/>
      <w:jc w:val="center"/>
    </w:pPr>
    <w:rPr>
      <w:rFonts w:ascii="黑体" w:eastAsia="黑体"/>
    </w:rPr>
  </w:style>
  <w:style w:type="paragraph" w:customStyle="1" w:styleId="affffffff6">
    <w:name w:val="附录一级无标题条"/>
    <w:basedOn w:val="affffff7"/>
    <w:next w:val="affffd"/>
    <w:autoRedefine/>
    <w:qFormat/>
    <w:pPr>
      <w:autoSpaceDN w:val="0"/>
      <w:outlineLvl w:val="2"/>
    </w:pPr>
    <w:rPr>
      <w:rFonts w:ascii="宋体" w:eastAsia="宋体" w:hAnsi="宋体"/>
    </w:rPr>
  </w:style>
  <w:style w:type="character" w:customStyle="1" w:styleId="affffffff7">
    <w:name w:val="个人答复风格"/>
    <w:autoRedefine/>
    <w:qFormat/>
    <w:rPr>
      <w:rFonts w:ascii="Arial" w:eastAsia="宋体" w:hAnsi="Arial" w:cs="Arial"/>
      <w:color w:val="auto"/>
      <w:spacing w:val="0"/>
      <w:sz w:val="20"/>
    </w:rPr>
  </w:style>
  <w:style w:type="character" w:customStyle="1" w:styleId="affffffff8">
    <w:name w:val="个人撰写风格"/>
    <w:autoRedefine/>
    <w:qFormat/>
    <w:rPr>
      <w:rFonts w:ascii="Arial" w:eastAsia="宋体" w:hAnsi="Arial" w:cs="Arial"/>
      <w:color w:val="auto"/>
      <w:spacing w:val="0"/>
      <w:sz w:val="20"/>
    </w:rPr>
  </w:style>
  <w:style w:type="paragraph" w:customStyle="1" w:styleId="affffffff9">
    <w:name w:val="脚注后续"/>
    <w:autoRedefine/>
    <w:qFormat/>
    <w:pPr>
      <w:ind w:leftChars="350" w:left="350"/>
      <w:jc w:val="both"/>
    </w:pPr>
    <w:rPr>
      <w:rFonts w:ascii="宋体"/>
      <w:sz w:val="18"/>
    </w:rPr>
  </w:style>
  <w:style w:type="paragraph" w:customStyle="1" w:styleId="aff5">
    <w:name w:val="列项——"/>
    <w:autoRedefine/>
    <w:qFormat/>
    <w:pPr>
      <w:widowControl w:val="0"/>
      <w:numPr>
        <w:numId w:val="22"/>
      </w:numPr>
      <w:jc w:val="both"/>
    </w:pPr>
    <w:rPr>
      <w:rFonts w:ascii="宋体" w:hAnsi="宋体"/>
      <w:sz w:val="21"/>
    </w:rPr>
  </w:style>
  <w:style w:type="paragraph" w:customStyle="1" w:styleId="affffffffa">
    <w:name w:val="列项·"/>
    <w:basedOn w:val="affffd"/>
    <w:autoRedefine/>
    <w:qFormat/>
    <w:pPr>
      <w:tabs>
        <w:tab w:val="left" w:pos="840"/>
      </w:tabs>
    </w:pPr>
  </w:style>
  <w:style w:type="paragraph" w:customStyle="1" w:styleId="affffffffb">
    <w:name w:val="目次、索引正文"/>
    <w:autoRedefine/>
    <w:qFormat/>
    <w:pPr>
      <w:spacing w:line="320" w:lineRule="exact"/>
      <w:jc w:val="both"/>
    </w:pPr>
    <w:rPr>
      <w:rFonts w:ascii="宋体"/>
      <w:sz w:val="21"/>
    </w:rPr>
  </w:style>
  <w:style w:type="paragraph" w:customStyle="1" w:styleId="210">
    <w:name w:val="目录 21"/>
    <w:basedOn w:val="aff6"/>
    <w:next w:val="aff6"/>
    <w:autoRedefine/>
    <w:semiHidden/>
    <w:qFormat/>
    <w:pPr>
      <w:adjustRightInd/>
      <w:spacing w:line="240" w:lineRule="auto"/>
      <w:jc w:val="left"/>
    </w:pPr>
    <w:rPr>
      <w:bCs/>
      <w:iCs/>
    </w:rPr>
  </w:style>
  <w:style w:type="paragraph" w:customStyle="1" w:styleId="310">
    <w:name w:val="目录 31"/>
    <w:basedOn w:val="aff6"/>
    <w:next w:val="aff6"/>
    <w:autoRedefine/>
    <w:semiHidden/>
    <w:qFormat/>
    <w:pPr>
      <w:spacing w:line="240" w:lineRule="auto"/>
    </w:pPr>
    <w:rPr>
      <w:rFonts w:ascii="宋体" w:hAnsi="宋体"/>
      <w:iCs/>
    </w:rPr>
  </w:style>
  <w:style w:type="paragraph" w:customStyle="1" w:styleId="410">
    <w:name w:val="目录 41"/>
    <w:basedOn w:val="aff6"/>
    <w:next w:val="aff6"/>
    <w:autoRedefine/>
    <w:semiHidden/>
    <w:qFormat/>
    <w:pPr>
      <w:adjustRightInd/>
      <w:spacing w:line="240" w:lineRule="auto"/>
      <w:jc w:val="left"/>
    </w:pPr>
  </w:style>
  <w:style w:type="paragraph" w:customStyle="1" w:styleId="510">
    <w:name w:val="目录 51"/>
    <w:basedOn w:val="aff6"/>
    <w:next w:val="aff6"/>
    <w:autoRedefine/>
    <w:semiHidden/>
    <w:qFormat/>
    <w:pPr>
      <w:spacing w:line="240" w:lineRule="auto"/>
    </w:pPr>
    <w:rPr>
      <w:rFonts w:ascii="宋体" w:hAnsi="宋体"/>
    </w:rPr>
  </w:style>
  <w:style w:type="paragraph" w:customStyle="1" w:styleId="610">
    <w:name w:val="目录 61"/>
    <w:basedOn w:val="aff6"/>
    <w:next w:val="aff6"/>
    <w:autoRedefine/>
    <w:semiHidden/>
    <w:qFormat/>
    <w:pPr>
      <w:adjustRightInd/>
      <w:spacing w:line="240" w:lineRule="auto"/>
      <w:jc w:val="left"/>
    </w:pPr>
  </w:style>
  <w:style w:type="paragraph" w:customStyle="1" w:styleId="710">
    <w:name w:val="目录 71"/>
    <w:basedOn w:val="610"/>
    <w:autoRedefine/>
    <w:semiHidden/>
    <w:qFormat/>
    <w:pPr>
      <w:ind w:left="1260"/>
    </w:pPr>
  </w:style>
  <w:style w:type="paragraph" w:customStyle="1" w:styleId="81">
    <w:name w:val="目录 81"/>
    <w:basedOn w:val="710"/>
    <w:autoRedefine/>
    <w:semiHidden/>
    <w:qFormat/>
    <w:pPr>
      <w:ind w:left="1470"/>
    </w:pPr>
  </w:style>
  <w:style w:type="paragraph" w:customStyle="1" w:styleId="91">
    <w:name w:val="目录 91"/>
    <w:basedOn w:val="81"/>
    <w:autoRedefine/>
    <w:semiHidden/>
    <w:qFormat/>
    <w:pPr>
      <w:ind w:left="1680"/>
    </w:pPr>
  </w:style>
  <w:style w:type="paragraph" w:customStyle="1" w:styleId="affffffffc">
    <w:name w:val="其他标准称谓"/>
    <w:autoRedefine/>
    <w:qFormat/>
    <w:pPr>
      <w:spacing w:line="0" w:lineRule="atLeast"/>
      <w:jc w:val="distribute"/>
    </w:pPr>
    <w:rPr>
      <w:rFonts w:ascii="黑体" w:eastAsia="黑体" w:hAnsi="宋体"/>
      <w:sz w:val="52"/>
    </w:rPr>
  </w:style>
  <w:style w:type="paragraph" w:customStyle="1" w:styleId="affffffffd">
    <w:name w:val="其他发布部门"/>
    <w:basedOn w:val="afffffff7"/>
    <w:autoRedefine/>
    <w:qFormat/>
    <w:pPr>
      <w:framePr w:wrap="around"/>
      <w:spacing w:line="0" w:lineRule="atLeast"/>
    </w:pPr>
    <w:rPr>
      <w:rFonts w:ascii="黑体" w:eastAsia="黑体"/>
      <w:b w:val="0"/>
    </w:rPr>
  </w:style>
  <w:style w:type="paragraph" w:customStyle="1" w:styleId="affffffffe">
    <w:name w:val="前言标题"/>
    <w:next w:val="aff6"/>
    <w:autoRedefine/>
    <w:qFormat/>
    <w:pPr>
      <w:shd w:val="clear" w:color="FFFFFF" w:fill="FFFFFF"/>
      <w:spacing w:before="540" w:after="600"/>
      <w:jc w:val="center"/>
      <w:outlineLvl w:val="0"/>
    </w:pPr>
    <w:rPr>
      <w:rFonts w:ascii="黑体" w:eastAsia="黑体"/>
      <w:sz w:val="32"/>
    </w:rPr>
  </w:style>
  <w:style w:type="paragraph" w:customStyle="1" w:styleId="a2">
    <w:name w:val="三级无标题条"/>
    <w:basedOn w:val="aff6"/>
    <w:autoRedefine/>
    <w:qFormat/>
    <w:pPr>
      <w:numPr>
        <w:ilvl w:val="4"/>
        <w:numId w:val="20"/>
      </w:numPr>
      <w:adjustRightInd/>
      <w:spacing w:line="240" w:lineRule="auto"/>
    </w:pPr>
    <w:rPr>
      <w:rFonts w:ascii="宋体" w:hAnsi="宋体"/>
      <w:szCs w:val="24"/>
    </w:rPr>
  </w:style>
  <w:style w:type="paragraph" w:customStyle="1" w:styleId="afffffffff">
    <w:name w:val="实施日期"/>
    <w:basedOn w:val="afffffff8"/>
    <w:autoRedefine/>
    <w:qFormat/>
    <w:pPr>
      <w:framePr w:hSpace="0" w:wrap="around" w:xAlign="right"/>
      <w:jc w:val="right"/>
    </w:pPr>
  </w:style>
  <w:style w:type="paragraph" w:customStyle="1" w:styleId="a3">
    <w:name w:val="四级无标题条"/>
    <w:basedOn w:val="aff6"/>
    <w:autoRedefine/>
    <w:qFormat/>
    <w:pPr>
      <w:numPr>
        <w:ilvl w:val="5"/>
        <w:numId w:val="20"/>
      </w:numPr>
      <w:adjustRightInd/>
      <w:spacing w:line="240" w:lineRule="auto"/>
    </w:pPr>
    <w:rPr>
      <w:rFonts w:ascii="宋体" w:hAnsi="宋体"/>
      <w:szCs w:val="24"/>
    </w:rPr>
  </w:style>
  <w:style w:type="paragraph" w:customStyle="1" w:styleId="afffffffff0">
    <w:name w:val="文献分类号"/>
    <w:autoRedefine/>
    <w:qFormat/>
    <w:pPr>
      <w:framePr w:hSpace="180" w:vSpace="180" w:wrap="around" w:hAnchor="margin" w:y="1" w:anchorLock="1"/>
      <w:widowControl w:val="0"/>
      <w:textAlignment w:val="center"/>
    </w:pPr>
    <w:rPr>
      <w:rFonts w:eastAsia="黑体"/>
      <w:sz w:val="21"/>
    </w:rPr>
  </w:style>
  <w:style w:type="paragraph" w:customStyle="1" w:styleId="afffffffff1">
    <w:name w:val="无标题条"/>
    <w:next w:val="affffd"/>
    <w:autoRedefine/>
    <w:qFormat/>
    <w:pPr>
      <w:jc w:val="both"/>
    </w:pPr>
    <w:rPr>
      <w:rFonts w:ascii="宋体" w:hAnsi="宋体"/>
      <w:sz w:val="21"/>
    </w:rPr>
  </w:style>
  <w:style w:type="paragraph" w:customStyle="1" w:styleId="a4">
    <w:name w:val="五级无标题条"/>
    <w:basedOn w:val="aff6"/>
    <w:autoRedefine/>
    <w:qFormat/>
    <w:pPr>
      <w:numPr>
        <w:ilvl w:val="6"/>
        <w:numId w:val="20"/>
      </w:numPr>
      <w:adjustRightInd/>
    </w:pPr>
    <w:rPr>
      <w:szCs w:val="24"/>
    </w:rPr>
  </w:style>
  <w:style w:type="paragraph" w:customStyle="1" w:styleId="a0">
    <w:name w:val="一级无标题条"/>
    <w:basedOn w:val="aff6"/>
    <w:autoRedefine/>
    <w:qFormat/>
    <w:pPr>
      <w:numPr>
        <w:ilvl w:val="2"/>
        <w:numId w:val="20"/>
      </w:numPr>
      <w:adjustRightInd/>
      <w:spacing w:before="10" w:after="10" w:line="240" w:lineRule="auto"/>
    </w:pPr>
    <w:rPr>
      <w:rFonts w:ascii="宋体" w:hAnsi="宋体"/>
      <w:szCs w:val="24"/>
    </w:rPr>
  </w:style>
  <w:style w:type="paragraph" w:customStyle="1" w:styleId="afffffffff2">
    <w:name w:val="注:后续"/>
    <w:autoRedefine/>
    <w:qFormat/>
    <w:pPr>
      <w:spacing w:line="300" w:lineRule="exact"/>
      <w:ind w:leftChars="400" w:left="600" w:hangingChars="200" w:hanging="200"/>
      <w:jc w:val="both"/>
    </w:pPr>
    <w:rPr>
      <w:rFonts w:ascii="宋体"/>
      <w:sz w:val="18"/>
    </w:rPr>
  </w:style>
  <w:style w:type="paragraph" w:customStyle="1" w:styleId="afffffffff3">
    <w:name w:val="注×:后续"/>
    <w:basedOn w:val="afffffffff2"/>
    <w:autoRedefine/>
    <w:qFormat/>
    <w:pPr>
      <w:ind w:leftChars="0" w:left="1406" w:firstLineChars="0" w:hanging="499"/>
    </w:pPr>
  </w:style>
  <w:style w:type="paragraph" w:customStyle="1" w:styleId="afffffffff4">
    <w:name w:val="标准文件_一级无标题"/>
    <w:basedOn w:val="afffffff2"/>
    <w:autoRedefine/>
    <w:qFormat/>
    <w:pPr>
      <w:spacing w:beforeLines="0" w:afterLines="0"/>
      <w:outlineLvl w:val="9"/>
    </w:pPr>
    <w:rPr>
      <w:rFonts w:ascii="宋体" w:eastAsia="宋体"/>
    </w:rPr>
  </w:style>
  <w:style w:type="paragraph" w:customStyle="1" w:styleId="afffffffff5">
    <w:name w:val="标准文件_五级无标题"/>
    <w:basedOn w:val="afffffff0"/>
    <w:autoRedefine/>
    <w:qFormat/>
    <w:pPr>
      <w:spacing w:beforeLines="0" w:afterLines="0"/>
      <w:outlineLvl w:val="9"/>
    </w:pPr>
    <w:rPr>
      <w:rFonts w:ascii="宋体" w:eastAsia="宋体"/>
    </w:rPr>
  </w:style>
  <w:style w:type="paragraph" w:customStyle="1" w:styleId="afffffffff6">
    <w:name w:val="标准文件_三级无标题"/>
    <w:basedOn w:val="affffffb"/>
    <w:autoRedefine/>
    <w:qFormat/>
    <w:pPr>
      <w:spacing w:beforeLines="0" w:afterLines="0"/>
      <w:outlineLvl w:val="9"/>
    </w:pPr>
    <w:rPr>
      <w:rFonts w:ascii="宋体" w:eastAsia="宋体"/>
    </w:rPr>
  </w:style>
  <w:style w:type="paragraph" w:customStyle="1" w:styleId="afffffffff7">
    <w:name w:val="标准文件_二级无标题"/>
    <w:basedOn w:val="afffff5"/>
    <w:autoRedefine/>
    <w:qFormat/>
    <w:pPr>
      <w:spacing w:beforeLines="0" w:afterLines="0"/>
      <w:outlineLvl w:val="9"/>
    </w:pPr>
    <w:rPr>
      <w:rFonts w:ascii="宋体" w:eastAsia="宋体"/>
    </w:rPr>
  </w:style>
  <w:style w:type="paragraph" w:customStyle="1" w:styleId="afffffffff8">
    <w:name w:val="标准_四级无标题"/>
    <w:basedOn w:val="affffffd"/>
    <w:next w:val="affffd"/>
    <w:autoRedefine/>
    <w:qFormat/>
    <w:rPr>
      <w:rFonts w:eastAsia="宋体"/>
    </w:rPr>
  </w:style>
  <w:style w:type="paragraph" w:customStyle="1" w:styleId="afffffffff9">
    <w:name w:val="标准文件_四级无标题"/>
    <w:basedOn w:val="affffffd"/>
    <w:autoRedefine/>
    <w:qFormat/>
    <w:pPr>
      <w:spacing w:beforeLines="0" w:afterLines="0"/>
      <w:outlineLvl w:val="9"/>
    </w:pPr>
    <w:rPr>
      <w:rFonts w:ascii="宋体" w:eastAsia="宋体" w:hAnsi="黑体"/>
      <w:szCs w:val="52"/>
    </w:rPr>
  </w:style>
  <w:style w:type="paragraph" w:customStyle="1" w:styleId="aff">
    <w:name w:val="标准文件_大写罗马数字编号列项"/>
    <w:basedOn w:val="affffd"/>
    <w:autoRedefine/>
    <w:qFormat/>
    <w:pPr>
      <w:numPr>
        <w:numId w:val="23"/>
      </w:numPr>
      <w:ind w:firstLineChars="0" w:firstLine="0"/>
    </w:pPr>
    <w:rPr>
      <w:rFonts w:ascii="Times New Roman" w:cs="Arial"/>
      <w:szCs w:val="28"/>
    </w:rPr>
  </w:style>
  <w:style w:type="paragraph" w:customStyle="1" w:styleId="ae">
    <w:name w:val="标准文件_小写罗马数字编号列项"/>
    <w:basedOn w:val="affffd"/>
    <w:autoRedefine/>
    <w:qFormat/>
    <w:pPr>
      <w:numPr>
        <w:numId w:val="24"/>
      </w:numPr>
      <w:ind w:firstLineChars="0" w:firstLine="0"/>
    </w:pPr>
    <w:rPr>
      <w:rFonts w:cs="Arial"/>
      <w:szCs w:val="28"/>
    </w:rPr>
  </w:style>
  <w:style w:type="paragraph" w:customStyle="1" w:styleId="afffffffffa">
    <w:name w:val="标准文件_附录标题"/>
    <w:basedOn w:val="affffff"/>
    <w:autoRedefine/>
    <w:qFormat/>
    <w:pPr>
      <w:spacing w:after="280"/>
      <w:outlineLvl w:val="9"/>
    </w:pPr>
  </w:style>
  <w:style w:type="paragraph" w:customStyle="1" w:styleId="afffffffffb">
    <w:name w:val="标准文件_二级项"/>
    <w:autoRedefine/>
    <w:qFormat/>
    <w:rPr>
      <w:rFonts w:ascii="宋体"/>
      <w:sz w:val="21"/>
    </w:rPr>
  </w:style>
  <w:style w:type="paragraph" w:customStyle="1" w:styleId="af3">
    <w:name w:val="标准文件_三级项"/>
    <w:basedOn w:val="aff6"/>
    <w:qFormat/>
    <w:pPr>
      <w:numPr>
        <w:ilvl w:val="2"/>
        <w:numId w:val="21"/>
      </w:numPr>
      <w:spacing w:line="-300" w:lineRule="auto"/>
    </w:pPr>
    <w:rPr>
      <w:rFonts w:ascii="Times New Roman" w:hAnsi="Times New Roman"/>
    </w:rPr>
  </w:style>
  <w:style w:type="paragraph" w:customStyle="1" w:styleId="aff2">
    <w:name w:val="图表脚注说明"/>
    <w:basedOn w:val="aff6"/>
    <w:next w:val="affffd"/>
    <w:autoRedefine/>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autoRedefine/>
    <w:qFormat/>
    <w:pPr>
      <w:numPr>
        <w:numId w:val="13"/>
      </w:numPr>
      <w:jc w:val="both"/>
    </w:pPr>
    <w:rPr>
      <w:rFonts w:ascii="宋体"/>
      <w:sz w:val="21"/>
    </w:rPr>
  </w:style>
  <w:style w:type="paragraph" w:customStyle="1" w:styleId="afffffffffc">
    <w:name w:val="标准文件_索引字母"/>
    <w:next w:val="affffd"/>
    <w:autoRedefine/>
    <w:qFormat/>
    <w:pPr>
      <w:jc w:val="center"/>
    </w:pPr>
    <w:rPr>
      <w:rFonts w:ascii="宋体" w:eastAsia="Times New Roman" w:hAnsi="宋体"/>
      <w:b/>
      <w:kern w:val="2"/>
      <w:sz w:val="21"/>
    </w:rPr>
  </w:style>
  <w:style w:type="paragraph" w:customStyle="1" w:styleId="afffffffffd">
    <w:name w:val="标准文件_附录前"/>
    <w:next w:val="affffd"/>
    <w:autoRedefine/>
    <w:qFormat/>
    <w:pPr>
      <w:spacing w:line="20" w:lineRule="atLeast"/>
      <w:ind w:firstLine="200"/>
    </w:pPr>
    <w:rPr>
      <w:rFonts w:ascii="宋体" w:hAnsi="宋体"/>
      <w:kern w:val="2"/>
      <w:sz w:val="10"/>
    </w:rPr>
  </w:style>
  <w:style w:type="paragraph" w:customStyle="1" w:styleId="afffffffffe">
    <w:name w:val="标准文件_正文标准名称"/>
    <w:autoRedefine/>
    <w:qFormat/>
    <w:pPr>
      <w:spacing w:beforeLines="20" w:after="640" w:line="400" w:lineRule="exact"/>
      <w:jc w:val="center"/>
    </w:pPr>
    <w:rPr>
      <w:rFonts w:ascii="黑体" w:eastAsia="黑体" w:hAnsi="黑体"/>
      <w:kern w:val="2"/>
      <w:sz w:val="32"/>
      <w:szCs w:val="32"/>
    </w:rPr>
  </w:style>
  <w:style w:type="paragraph" w:customStyle="1" w:styleId="affffffffff">
    <w:name w:val="标准文件_表格"/>
    <w:basedOn w:val="affffd"/>
    <w:autoRedefine/>
    <w:qFormat/>
    <w:pPr>
      <w:ind w:firstLineChars="0" w:firstLine="0"/>
      <w:jc w:val="center"/>
    </w:pPr>
    <w:rPr>
      <w:sz w:val="18"/>
    </w:rPr>
  </w:style>
  <w:style w:type="paragraph" w:customStyle="1" w:styleId="aff3">
    <w:name w:val="标准文件_注："/>
    <w:next w:val="affffd"/>
    <w:autoRedefine/>
    <w:qFormat/>
    <w:pPr>
      <w:widowControl w:val="0"/>
      <w:numPr>
        <w:numId w:val="26"/>
      </w:numPr>
      <w:autoSpaceDE w:val="0"/>
      <w:autoSpaceDN w:val="0"/>
      <w:jc w:val="both"/>
    </w:pPr>
    <w:rPr>
      <w:rFonts w:ascii="宋体"/>
      <w:sz w:val="18"/>
      <w:szCs w:val="18"/>
    </w:rPr>
  </w:style>
  <w:style w:type="paragraph" w:customStyle="1" w:styleId="a5">
    <w:name w:val="标准文件_注×："/>
    <w:autoRedefine/>
    <w:qFormat/>
    <w:pPr>
      <w:widowControl w:val="0"/>
      <w:numPr>
        <w:numId w:val="27"/>
      </w:numPr>
      <w:autoSpaceDE w:val="0"/>
      <w:autoSpaceDN w:val="0"/>
      <w:jc w:val="both"/>
    </w:pPr>
    <w:rPr>
      <w:rFonts w:ascii="宋体"/>
      <w:sz w:val="18"/>
      <w:szCs w:val="18"/>
    </w:rPr>
  </w:style>
  <w:style w:type="paragraph" w:customStyle="1" w:styleId="ac">
    <w:name w:val="标准文件_示例："/>
    <w:next w:val="affffffffff0"/>
    <w:autoRedefine/>
    <w:qFormat/>
    <w:pPr>
      <w:widowControl w:val="0"/>
      <w:numPr>
        <w:numId w:val="28"/>
      </w:numPr>
      <w:jc w:val="both"/>
    </w:pPr>
    <w:rPr>
      <w:rFonts w:ascii="宋体"/>
      <w:sz w:val="18"/>
      <w:szCs w:val="18"/>
    </w:rPr>
  </w:style>
  <w:style w:type="paragraph" w:customStyle="1" w:styleId="affffffffff0">
    <w:name w:val="标准文件_示例内容"/>
    <w:basedOn w:val="affffd"/>
    <w:autoRedefine/>
    <w:qFormat/>
    <w:rPr>
      <w:sz w:val="18"/>
    </w:rPr>
  </w:style>
  <w:style w:type="paragraph" w:customStyle="1" w:styleId="afa">
    <w:name w:val="标准文件_示例×："/>
    <w:basedOn w:val="aff6"/>
    <w:next w:val="affffffffff0"/>
    <w:autoRedefine/>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d"/>
    <w:autoRedefine/>
    <w:qFormat/>
    <w:rsid w:val="00C66766"/>
    <w:rPr>
      <w:rFonts w:ascii="宋体"/>
      <w:sz w:val="21"/>
    </w:rPr>
  </w:style>
  <w:style w:type="paragraph" w:customStyle="1" w:styleId="affffffffff1">
    <w:name w:val="标准文件_表格续"/>
    <w:basedOn w:val="affffd"/>
    <w:next w:val="affffd"/>
    <w:autoRedefine/>
    <w:qFormat/>
    <w:pPr>
      <w:jc w:val="center"/>
    </w:pPr>
    <w:rPr>
      <w:rFonts w:ascii="黑体" w:eastAsia="黑体" w:hAnsi="黑体"/>
    </w:rPr>
  </w:style>
  <w:style w:type="character" w:styleId="affffffffff2">
    <w:name w:val="Placeholder Text"/>
    <w:basedOn w:val="aff7"/>
    <w:autoRedefine/>
    <w:uiPriority w:val="99"/>
    <w:semiHidden/>
    <w:qFormat/>
    <w:rPr>
      <w:color w:val="808080"/>
    </w:rPr>
  </w:style>
  <w:style w:type="paragraph" w:customStyle="1" w:styleId="2">
    <w:name w:val="标准文件_二级项2"/>
    <w:basedOn w:val="affffd"/>
    <w:autoRedefine/>
    <w:qFormat/>
    <w:pPr>
      <w:numPr>
        <w:ilvl w:val="1"/>
        <w:numId w:val="21"/>
      </w:numPr>
      <w:ind w:left="1271" w:firstLineChars="0" w:hanging="420"/>
    </w:pPr>
  </w:style>
  <w:style w:type="paragraph" w:customStyle="1" w:styleId="21">
    <w:name w:val="标准文件_三级项2"/>
    <w:basedOn w:val="affffd"/>
    <w:autoRedefine/>
    <w:qFormat/>
    <w:pPr>
      <w:numPr>
        <w:numId w:val="30"/>
      </w:numPr>
      <w:spacing w:line="300" w:lineRule="exact"/>
      <w:ind w:left="1276" w:firstLineChars="0" w:hanging="425"/>
    </w:pPr>
    <w:rPr>
      <w:rFonts w:ascii="Times New Roman"/>
    </w:rPr>
  </w:style>
  <w:style w:type="paragraph" w:customStyle="1" w:styleId="20">
    <w:name w:val="标准文件_一级项2"/>
    <w:basedOn w:val="affffd"/>
    <w:autoRedefine/>
    <w:qFormat/>
    <w:pPr>
      <w:numPr>
        <w:numId w:val="31"/>
      </w:numPr>
      <w:spacing w:line="300" w:lineRule="exact"/>
      <w:ind w:left="1271" w:firstLineChars="0" w:hanging="420"/>
    </w:pPr>
    <w:rPr>
      <w:rFonts w:ascii="Times New Roman"/>
    </w:rPr>
  </w:style>
  <w:style w:type="paragraph" w:customStyle="1" w:styleId="affffffffff3">
    <w:name w:val="标准文件_提示"/>
    <w:basedOn w:val="affffd"/>
    <w:next w:val="affffd"/>
    <w:autoRedefine/>
    <w:qFormat/>
    <w:rPr>
      <w:rFonts w:ascii="黑体" w:eastAsia="黑体"/>
    </w:rPr>
  </w:style>
  <w:style w:type="character" w:customStyle="1" w:styleId="affffffffff4">
    <w:name w:val="标准文件_来源"/>
    <w:basedOn w:val="aff7"/>
    <w:autoRedefine/>
    <w:uiPriority w:val="1"/>
    <w:qFormat/>
    <w:rPr>
      <w:rFonts w:eastAsia="宋体"/>
      <w:sz w:val="21"/>
    </w:rPr>
  </w:style>
  <w:style w:type="paragraph" w:customStyle="1" w:styleId="affffffffff5">
    <w:name w:val="标准文件_图表说明"/>
    <w:autoRedefine/>
    <w:qFormat/>
    <w:pPr>
      <w:spacing w:line="276" w:lineRule="auto"/>
      <w:ind w:firstLine="420"/>
    </w:pPr>
    <w:rPr>
      <w:rFonts w:ascii="宋体" w:hAnsi="宋体"/>
      <w:kern w:val="2"/>
      <w:sz w:val="18"/>
    </w:rPr>
  </w:style>
  <w:style w:type="paragraph" w:customStyle="1" w:styleId="affffffffff6">
    <w:name w:val="其他发布日期"/>
    <w:basedOn w:val="afffffff8"/>
    <w:autoRedefine/>
    <w:qFormat/>
    <w:pPr>
      <w:framePr w:w="3997" w:h="471" w:hRule="exact" w:hSpace="0" w:vSpace="181" w:wrap="around" w:vAnchor="page" w:hAnchor="page" w:x="1419" w:y="14097"/>
    </w:pPr>
  </w:style>
  <w:style w:type="paragraph" w:customStyle="1" w:styleId="affffffffff7">
    <w:name w:val="其他实施日期"/>
    <w:basedOn w:val="afffffffff"/>
    <w:autoRedefine/>
    <w:qFormat/>
    <w:pPr>
      <w:framePr w:w="3997" w:h="471" w:hRule="exact" w:vSpace="181" w:wrap="around" w:vAnchor="page" w:hAnchor="page" w:x="7089" w:y="14097"/>
    </w:pPr>
  </w:style>
  <w:style w:type="paragraph" w:customStyle="1" w:styleId="affffffffff8">
    <w:name w:val="标准文件_文件编号"/>
    <w:basedOn w:val="affffd"/>
    <w:autoRedefine/>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9">
    <w:name w:val="标准文件_替换文件编号"/>
    <w:basedOn w:val="affffffffff8"/>
    <w:autoRedefine/>
    <w:qFormat/>
    <w:pPr>
      <w:framePr w:wrap="around"/>
      <w:spacing w:before="57"/>
    </w:pPr>
    <w:rPr>
      <w:sz w:val="21"/>
    </w:rPr>
  </w:style>
  <w:style w:type="paragraph" w:customStyle="1" w:styleId="affffffffffa">
    <w:name w:val="标准文件_文件名称"/>
    <w:basedOn w:val="affffd"/>
    <w:next w:val="affffd"/>
    <w:autoRedefine/>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d"/>
    <w:next w:val="affffd"/>
    <w:autoRedefine/>
    <w:qFormat/>
    <w:pPr>
      <w:numPr>
        <w:numId w:val="6"/>
      </w:numPr>
      <w:spacing w:line="14" w:lineRule="exact"/>
      <w:ind w:firstLineChars="0" w:firstLine="0"/>
      <w:jc w:val="center"/>
    </w:pPr>
    <w:rPr>
      <w:rFonts w:ascii="黑体" w:eastAsia="黑体" w:hAnsi="黑体"/>
      <w:vanish/>
      <w:sz w:val="2"/>
      <w:szCs w:val="21"/>
    </w:rPr>
  </w:style>
  <w:style w:type="paragraph" w:customStyle="1" w:styleId="affffffffffb">
    <w:name w:val="标准文件_附录表标号"/>
    <w:basedOn w:val="affffd"/>
    <w:next w:val="affffd"/>
    <w:autoRedefine/>
    <w:qFormat/>
    <w:pPr>
      <w:spacing w:line="14" w:lineRule="exact"/>
      <w:ind w:firstLineChars="0" w:firstLine="0"/>
      <w:jc w:val="center"/>
    </w:pPr>
    <w:rPr>
      <w:rFonts w:eastAsia="黑体"/>
      <w:vanish/>
      <w:sz w:val="2"/>
    </w:rPr>
  </w:style>
  <w:style w:type="paragraph" w:customStyle="1" w:styleId="a7">
    <w:name w:val="标准文件_引言一级条标题"/>
    <w:basedOn w:val="affffd"/>
    <w:next w:val="affffd"/>
    <w:autoRedefine/>
    <w:qFormat/>
    <w:pPr>
      <w:numPr>
        <w:ilvl w:val="1"/>
        <w:numId w:val="8"/>
      </w:numPr>
      <w:spacing w:beforeLines="50" w:afterLines="50"/>
      <w:ind w:firstLineChars="0"/>
    </w:pPr>
    <w:rPr>
      <w:rFonts w:ascii="黑体" w:eastAsia="黑体"/>
    </w:rPr>
  </w:style>
  <w:style w:type="paragraph" w:customStyle="1" w:styleId="a8">
    <w:name w:val="标准文件_引言二级条标题"/>
    <w:basedOn w:val="affffd"/>
    <w:next w:val="affffd"/>
    <w:autoRedefine/>
    <w:qFormat/>
    <w:pPr>
      <w:numPr>
        <w:ilvl w:val="2"/>
        <w:numId w:val="8"/>
      </w:numPr>
      <w:spacing w:beforeLines="50" w:afterLines="50"/>
      <w:ind w:firstLineChars="0"/>
    </w:pPr>
    <w:rPr>
      <w:rFonts w:ascii="黑体" w:eastAsia="黑体"/>
    </w:rPr>
  </w:style>
  <w:style w:type="paragraph" w:customStyle="1" w:styleId="a9">
    <w:name w:val="标准文件_引言三级条标题"/>
    <w:basedOn w:val="affffd"/>
    <w:next w:val="affffd"/>
    <w:autoRedefine/>
    <w:qFormat/>
    <w:pPr>
      <w:numPr>
        <w:ilvl w:val="3"/>
        <w:numId w:val="8"/>
      </w:numPr>
      <w:spacing w:beforeLines="50" w:afterLines="50"/>
      <w:ind w:firstLineChars="0"/>
    </w:pPr>
    <w:rPr>
      <w:rFonts w:ascii="黑体" w:eastAsia="黑体"/>
    </w:rPr>
  </w:style>
  <w:style w:type="paragraph" w:customStyle="1" w:styleId="aa">
    <w:name w:val="标准文件_引言四级条标题"/>
    <w:basedOn w:val="affffd"/>
    <w:next w:val="affffd"/>
    <w:autoRedefine/>
    <w:qFormat/>
    <w:pPr>
      <w:numPr>
        <w:ilvl w:val="4"/>
        <w:numId w:val="8"/>
      </w:numPr>
      <w:spacing w:beforeLines="50" w:afterLines="50"/>
      <w:ind w:firstLineChars="0"/>
    </w:pPr>
    <w:rPr>
      <w:rFonts w:ascii="黑体" w:eastAsia="黑体"/>
    </w:rPr>
  </w:style>
  <w:style w:type="paragraph" w:customStyle="1" w:styleId="ab">
    <w:name w:val="标准文件_引言五级条标题"/>
    <w:basedOn w:val="affffd"/>
    <w:next w:val="affffd"/>
    <w:autoRedefine/>
    <w:qFormat/>
    <w:pPr>
      <w:numPr>
        <w:ilvl w:val="5"/>
        <w:numId w:val="8"/>
      </w:numPr>
      <w:spacing w:beforeLines="50" w:afterLines="50"/>
      <w:ind w:firstLineChars="0"/>
    </w:pPr>
    <w:rPr>
      <w:rFonts w:ascii="黑体" w:eastAsia="黑体"/>
    </w:rPr>
  </w:style>
  <w:style w:type="paragraph" w:customStyle="1" w:styleId="affffffffffc">
    <w:name w:val="标准文件_注后"/>
    <w:basedOn w:val="affffd"/>
    <w:autoRedefine/>
    <w:qFormat/>
    <w:pPr>
      <w:ind w:left="811" w:firstLineChars="0" w:firstLine="0"/>
    </w:pPr>
    <w:rPr>
      <w:sz w:val="18"/>
    </w:rPr>
  </w:style>
  <w:style w:type="paragraph" w:customStyle="1" w:styleId="X">
    <w:name w:val="标准文件_注X后"/>
    <w:basedOn w:val="affffd"/>
    <w:autoRedefine/>
    <w:qFormat/>
    <w:pPr>
      <w:ind w:left="811" w:firstLineChars="0" w:firstLine="0"/>
    </w:pPr>
    <w:rPr>
      <w:sz w:val="18"/>
    </w:rPr>
  </w:style>
  <w:style w:type="paragraph" w:customStyle="1" w:styleId="affffffffffd">
    <w:name w:val="标准文件_示例后"/>
    <w:basedOn w:val="affffd"/>
    <w:autoRedefine/>
    <w:qFormat/>
    <w:pPr>
      <w:ind w:left="964" w:firstLineChars="0" w:firstLine="0"/>
    </w:pPr>
    <w:rPr>
      <w:sz w:val="18"/>
    </w:rPr>
  </w:style>
  <w:style w:type="paragraph" w:customStyle="1" w:styleId="X0">
    <w:name w:val="标准文件_示例X后"/>
    <w:basedOn w:val="affffd"/>
    <w:link w:val="X1"/>
    <w:autoRedefine/>
    <w:qFormat/>
    <w:pPr>
      <w:ind w:left="1049" w:firstLineChars="0" w:firstLine="0"/>
    </w:pPr>
    <w:rPr>
      <w:sz w:val="18"/>
    </w:rPr>
  </w:style>
  <w:style w:type="character" w:customStyle="1" w:styleId="X1">
    <w:name w:val="标准文件_示例X后 字符"/>
    <w:basedOn w:val="Char"/>
    <w:link w:val="X0"/>
    <w:autoRedefine/>
    <w:qFormat/>
    <w:rPr>
      <w:rFonts w:ascii="宋体" w:hAnsi="Times New Roman"/>
      <w:sz w:val="18"/>
    </w:rPr>
  </w:style>
  <w:style w:type="paragraph" w:customStyle="1" w:styleId="affffffffffe">
    <w:name w:val="标准文件_索引项"/>
    <w:basedOn w:val="affffd"/>
    <w:next w:val="affffd"/>
    <w:autoRedefine/>
    <w:qFormat/>
    <w:pPr>
      <w:tabs>
        <w:tab w:val="right" w:leader="dot" w:pos="9356"/>
      </w:tabs>
      <w:ind w:left="210" w:firstLineChars="0" w:hanging="210"/>
    </w:pPr>
  </w:style>
  <w:style w:type="paragraph" w:customStyle="1" w:styleId="afffffffffff">
    <w:name w:val="标准文件_附录一级无标题"/>
    <w:basedOn w:val="affffff1"/>
    <w:autoRedefine/>
    <w:qFormat/>
    <w:pPr>
      <w:spacing w:beforeLines="0" w:afterLines="0" w:line="276" w:lineRule="auto"/>
      <w:outlineLvl w:val="9"/>
    </w:pPr>
    <w:rPr>
      <w:rFonts w:ascii="宋体" w:eastAsia="宋体"/>
    </w:rPr>
  </w:style>
  <w:style w:type="paragraph" w:customStyle="1" w:styleId="afffffffffff0">
    <w:name w:val="标准文件_附录二级无标题"/>
    <w:basedOn w:val="affffff2"/>
    <w:autoRedefine/>
    <w:qFormat/>
    <w:pPr>
      <w:spacing w:beforeLines="0" w:afterLines="0" w:line="276" w:lineRule="auto"/>
      <w:outlineLvl w:val="9"/>
    </w:pPr>
    <w:rPr>
      <w:rFonts w:ascii="宋体" w:eastAsia="宋体"/>
    </w:rPr>
  </w:style>
  <w:style w:type="paragraph" w:customStyle="1" w:styleId="afffffffffff1">
    <w:name w:val="标准文件_附录三级无标题"/>
    <w:basedOn w:val="affffff4"/>
    <w:autoRedefine/>
    <w:qFormat/>
    <w:pPr>
      <w:spacing w:beforeLines="0" w:afterLines="0" w:line="276" w:lineRule="auto"/>
      <w:outlineLvl w:val="9"/>
    </w:pPr>
    <w:rPr>
      <w:rFonts w:ascii="宋体" w:eastAsia="宋体"/>
    </w:rPr>
  </w:style>
  <w:style w:type="paragraph" w:customStyle="1" w:styleId="afffffffffff2">
    <w:name w:val="标准文件_附录四级无标题"/>
    <w:basedOn w:val="affffff5"/>
    <w:autoRedefine/>
    <w:qFormat/>
    <w:pPr>
      <w:spacing w:beforeLines="0" w:afterLines="0" w:line="276" w:lineRule="auto"/>
      <w:outlineLvl w:val="9"/>
    </w:pPr>
    <w:rPr>
      <w:rFonts w:ascii="宋体" w:eastAsia="宋体"/>
    </w:rPr>
  </w:style>
  <w:style w:type="paragraph" w:customStyle="1" w:styleId="afffffffffff3">
    <w:name w:val="标准文件_附录五级无标题"/>
    <w:basedOn w:val="affffff6"/>
    <w:autoRedefine/>
    <w:qFormat/>
    <w:pPr>
      <w:spacing w:beforeLines="0" w:afterLines="0" w:line="276" w:lineRule="auto"/>
      <w:outlineLvl w:val="9"/>
    </w:pPr>
    <w:rPr>
      <w:rFonts w:ascii="宋体" w:eastAsia="宋体"/>
    </w:rPr>
  </w:style>
  <w:style w:type="paragraph" w:customStyle="1" w:styleId="afffffffffff4">
    <w:name w:val="标准文件_引言一级无标题"/>
    <w:basedOn w:val="a7"/>
    <w:next w:val="affffd"/>
    <w:autoRedefine/>
    <w:qFormat/>
    <w:pPr>
      <w:spacing w:beforeLines="0" w:afterLines="0" w:line="276" w:lineRule="auto"/>
    </w:pPr>
    <w:rPr>
      <w:rFonts w:ascii="宋体" w:eastAsia="宋体"/>
    </w:rPr>
  </w:style>
  <w:style w:type="paragraph" w:customStyle="1" w:styleId="afffffffffff5">
    <w:name w:val="标准文件_引言二级无标题"/>
    <w:basedOn w:val="a8"/>
    <w:next w:val="affffd"/>
    <w:autoRedefine/>
    <w:qFormat/>
    <w:pPr>
      <w:spacing w:beforeLines="0" w:afterLines="0" w:line="276" w:lineRule="auto"/>
    </w:pPr>
    <w:rPr>
      <w:rFonts w:ascii="宋体" w:eastAsia="宋体"/>
    </w:rPr>
  </w:style>
  <w:style w:type="paragraph" w:customStyle="1" w:styleId="afffffffffff6">
    <w:name w:val="标准文件_引言三级无标题"/>
    <w:basedOn w:val="a9"/>
    <w:next w:val="affffd"/>
    <w:autoRedefine/>
    <w:qFormat/>
    <w:pPr>
      <w:spacing w:beforeLines="0" w:afterLines="0" w:line="276" w:lineRule="auto"/>
    </w:pPr>
    <w:rPr>
      <w:rFonts w:ascii="宋体" w:eastAsia="宋体"/>
    </w:rPr>
  </w:style>
  <w:style w:type="paragraph" w:customStyle="1" w:styleId="afffffffffff7">
    <w:name w:val="标准文件_引言四级无标题"/>
    <w:basedOn w:val="aa"/>
    <w:next w:val="affffd"/>
    <w:autoRedefine/>
    <w:qFormat/>
    <w:pPr>
      <w:spacing w:beforeLines="0" w:afterLines="0" w:line="276" w:lineRule="auto"/>
    </w:pPr>
    <w:rPr>
      <w:rFonts w:ascii="宋体" w:eastAsia="宋体"/>
    </w:rPr>
  </w:style>
  <w:style w:type="paragraph" w:customStyle="1" w:styleId="afffffffffff8">
    <w:name w:val="标准文件_引言五级无标题"/>
    <w:basedOn w:val="ab"/>
    <w:next w:val="affffd"/>
    <w:autoRedefine/>
    <w:qFormat/>
    <w:pPr>
      <w:spacing w:beforeLines="0" w:afterLines="0" w:line="276" w:lineRule="auto"/>
    </w:pPr>
    <w:rPr>
      <w:rFonts w:ascii="宋体" w:eastAsia="宋体"/>
    </w:rPr>
  </w:style>
  <w:style w:type="paragraph" w:customStyle="1" w:styleId="afffffffffff9">
    <w:name w:val="标准文件_索引标题"/>
    <w:basedOn w:val="afffff4"/>
    <w:next w:val="affffd"/>
    <w:autoRedefine/>
    <w:qFormat/>
    <w:rPr>
      <w:rFonts w:hAnsi="黑体"/>
    </w:rPr>
  </w:style>
  <w:style w:type="paragraph" w:customStyle="1" w:styleId="afffffffffffa">
    <w:name w:val="标准文件_脚注内容"/>
    <w:basedOn w:val="affffd"/>
    <w:autoRedefine/>
    <w:qFormat/>
    <w:pPr>
      <w:ind w:leftChars="200" w:left="400" w:hangingChars="200" w:hanging="200"/>
    </w:pPr>
    <w:rPr>
      <w:sz w:val="15"/>
    </w:rPr>
  </w:style>
  <w:style w:type="paragraph" w:customStyle="1" w:styleId="afffffffffffb">
    <w:name w:val="标准文件_术语条一"/>
    <w:basedOn w:val="afffffffff4"/>
    <w:next w:val="affffd"/>
    <w:autoRedefine/>
    <w:qFormat/>
  </w:style>
  <w:style w:type="paragraph" w:customStyle="1" w:styleId="afffffffffffc">
    <w:name w:val="标准文件_术语条二"/>
    <w:basedOn w:val="afffffffff7"/>
    <w:next w:val="affffd"/>
    <w:autoRedefine/>
    <w:qFormat/>
  </w:style>
  <w:style w:type="paragraph" w:customStyle="1" w:styleId="afffffffffffd">
    <w:name w:val="标准文件_术语条三"/>
    <w:basedOn w:val="afffffffff6"/>
    <w:next w:val="affffd"/>
    <w:autoRedefine/>
    <w:qFormat/>
  </w:style>
  <w:style w:type="paragraph" w:customStyle="1" w:styleId="afffffffffffe">
    <w:name w:val="标准文件_术语条四"/>
    <w:basedOn w:val="afffffffff9"/>
    <w:next w:val="affffd"/>
    <w:autoRedefine/>
    <w:qFormat/>
  </w:style>
  <w:style w:type="paragraph" w:customStyle="1" w:styleId="affffffffffff">
    <w:name w:val="标准文件_术语条五"/>
    <w:basedOn w:val="afffffffff5"/>
    <w:next w:val="affffd"/>
    <w:autoRedefine/>
    <w:qFormat/>
  </w:style>
  <w:style w:type="paragraph" w:customStyle="1" w:styleId="Default">
    <w:name w:val="Default"/>
    <w:autoRedefine/>
    <w:qFormat/>
    <w:pPr>
      <w:widowControl w:val="0"/>
      <w:autoSpaceDE w:val="0"/>
      <w:autoSpaceDN w:val="0"/>
      <w:adjustRightInd w:val="0"/>
    </w:pPr>
    <w:rPr>
      <w:rFonts w:ascii="宋体" w:hAnsi="Calibri" w:cs="宋体"/>
      <w:color w:val="000000"/>
      <w:sz w:val="24"/>
      <w:szCs w:val="24"/>
    </w:rPr>
  </w:style>
  <w:style w:type="character" w:customStyle="1" w:styleId="affffffffffff0">
    <w:name w:val="发布"/>
    <w:basedOn w:val="aff7"/>
    <w:autoRedefine/>
    <w:qFormat/>
    <w:rPr>
      <w:rFonts w:ascii="黑体" w:eastAsia="黑体"/>
      <w:spacing w:val="85"/>
      <w:w w:val="100"/>
      <w:position w:val="3"/>
      <w:sz w:val="28"/>
      <w:szCs w:val="28"/>
    </w:rPr>
  </w:style>
  <w:style w:type="paragraph" w:customStyle="1" w:styleId="affffffffffff1">
    <w:name w:val="段"/>
    <w:basedOn w:val="aff6"/>
    <w:link w:val="Char1"/>
    <w:autoRedefine/>
    <w:qFormat/>
    <w:pPr>
      <w:widowControl/>
      <w:autoSpaceDE w:val="0"/>
      <w:autoSpaceDN w:val="0"/>
      <w:adjustRightInd/>
      <w:spacing w:line="240" w:lineRule="auto"/>
      <w:ind w:firstLineChars="200" w:firstLine="420"/>
    </w:pPr>
    <w:rPr>
      <w:rFonts w:ascii="宋体" w:hAnsi="宋体" w:cs="宋体"/>
      <w:kern w:val="0"/>
    </w:rPr>
  </w:style>
  <w:style w:type="paragraph" w:customStyle="1" w:styleId="affffffffffff2">
    <w:name w:val="章标题"/>
    <w:basedOn w:val="aff6"/>
    <w:next w:val="aff6"/>
    <w:autoRedefine/>
    <w:qFormat/>
    <w:pPr>
      <w:widowControl/>
      <w:adjustRightInd/>
      <w:spacing w:beforeLines="100" w:afterLines="100" w:line="240" w:lineRule="auto"/>
      <w:ind w:left="180"/>
      <w:outlineLvl w:val="1"/>
    </w:pPr>
    <w:rPr>
      <w:rFonts w:ascii="黑体" w:eastAsia="黑体" w:hAnsi="黑体" w:cs="宋体"/>
      <w:kern w:val="0"/>
    </w:rPr>
  </w:style>
  <w:style w:type="character" w:customStyle="1" w:styleId="affc">
    <w:name w:val="批注文字 字符"/>
    <w:basedOn w:val="aff7"/>
    <w:link w:val="affb"/>
    <w:autoRedefine/>
    <w:uiPriority w:val="99"/>
    <w:semiHidden/>
    <w:qFormat/>
    <w:rPr>
      <w:rFonts w:ascii="Calibri" w:hAnsi="Calibri"/>
      <w:kern w:val="2"/>
      <w:sz w:val="21"/>
      <w:szCs w:val="21"/>
    </w:rPr>
  </w:style>
  <w:style w:type="character" w:customStyle="1" w:styleId="afffd">
    <w:name w:val="批注主题 字符"/>
    <w:basedOn w:val="affc"/>
    <w:link w:val="afffc"/>
    <w:autoRedefine/>
    <w:uiPriority w:val="99"/>
    <w:semiHidden/>
    <w:qFormat/>
    <w:rPr>
      <w:rFonts w:ascii="Calibri" w:hAnsi="Calibri"/>
      <w:b/>
      <w:bCs/>
      <w:kern w:val="2"/>
      <w:sz w:val="21"/>
      <w:szCs w:val="21"/>
    </w:rPr>
  </w:style>
  <w:style w:type="character" w:customStyle="1" w:styleId="font101">
    <w:name w:val="font101"/>
    <w:autoRedefine/>
    <w:qFormat/>
    <w:rPr>
      <w:rFonts w:ascii="宋体" w:eastAsia="宋体" w:hAnsi="宋体" w:cs="宋体" w:hint="eastAsia"/>
      <w:b/>
      <w:bCs/>
      <w:color w:val="000000"/>
      <w:sz w:val="22"/>
      <w:szCs w:val="22"/>
      <w:u w:val="none"/>
    </w:rPr>
  </w:style>
  <w:style w:type="character" w:customStyle="1" w:styleId="font31">
    <w:name w:val="font31"/>
    <w:autoRedefine/>
    <w:qFormat/>
    <w:rPr>
      <w:rFonts w:ascii="宋体" w:eastAsia="宋体" w:hAnsi="宋体" w:cs="宋体" w:hint="eastAsia"/>
      <w:color w:val="000000"/>
      <w:sz w:val="22"/>
      <w:szCs w:val="22"/>
      <w:u w:val="none"/>
    </w:rPr>
  </w:style>
  <w:style w:type="character" w:customStyle="1" w:styleId="font51">
    <w:name w:val="font51"/>
    <w:autoRedefine/>
    <w:qFormat/>
    <w:rPr>
      <w:rFonts w:ascii="Times New Roman" w:hAnsi="Times New Roman" w:cs="Times New Roman" w:hint="default"/>
      <w:color w:val="000000"/>
      <w:sz w:val="22"/>
      <w:szCs w:val="22"/>
      <w:u w:val="none"/>
    </w:rPr>
  </w:style>
  <w:style w:type="character" w:customStyle="1" w:styleId="font121">
    <w:name w:val="font121"/>
    <w:autoRedefine/>
    <w:qFormat/>
    <w:rPr>
      <w:rFonts w:ascii="宋体" w:eastAsia="宋体" w:hAnsi="宋体" w:cs="宋体" w:hint="eastAsia"/>
      <w:color w:val="000000"/>
      <w:sz w:val="18"/>
      <w:szCs w:val="18"/>
      <w:u w:val="none"/>
    </w:rPr>
  </w:style>
  <w:style w:type="character" w:customStyle="1" w:styleId="font01">
    <w:name w:val="font01"/>
    <w:autoRedefine/>
    <w:qFormat/>
    <w:rPr>
      <w:rFonts w:ascii="Times New Roman" w:hAnsi="Times New Roman" w:cs="Times New Roman" w:hint="default"/>
      <w:color w:val="000000"/>
      <w:sz w:val="18"/>
      <w:szCs w:val="18"/>
      <w:u w:val="none"/>
    </w:rPr>
  </w:style>
  <w:style w:type="character" w:customStyle="1" w:styleId="font11">
    <w:name w:val="font11"/>
    <w:autoRedefine/>
    <w:qFormat/>
    <w:rPr>
      <w:rFonts w:ascii="Times New Roman" w:hAnsi="Times New Roman" w:cs="Times New Roman" w:hint="default"/>
      <w:color w:val="000000"/>
      <w:sz w:val="22"/>
      <w:szCs w:val="22"/>
      <w:u w:val="none"/>
    </w:rPr>
  </w:style>
  <w:style w:type="character" w:customStyle="1" w:styleId="font131">
    <w:name w:val="font131"/>
    <w:autoRedefine/>
    <w:qFormat/>
    <w:rPr>
      <w:rFonts w:ascii="宋体" w:eastAsia="宋体" w:hAnsi="宋体" w:cs="宋体" w:hint="eastAsia"/>
      <w:color w:val="000000"/>
      <w:sz w:val="22"/>
      <w:szCs w:val="22"/>
      <w:u w:val="none"/>
    </w:rPr>
  </w:style>
  <w:style w:type="character" w:customStyle="1" w:styleId="font81">
    <w:name w:val="font81"/>
    <w:autoRedefine/>
    <w:qFormat/>
    <w:rPr>
      <w:rFonts w:ascii="Times New Roman" w:hAnsi="Times New Roman" w:cs="Times New Roman" w:hint="default"/>
      <w:i/>
      <w:iCs/>
      <w:color w:val="000000"/>
      <w:sz w:val="22"/>
      <w:szCs w:val="22"/>
      <w:u w:val="none"/>
    </w:rPr>
  </w:style>
  <w:style w:type="character" w:customStyle="1" w:styleId="font161">
    <w:name w:val="font161"/>
    <w:autoRedefine/>
    <w:qFormat/>
    <w:rPr>
      <w:rFonts w:ascii="宋体" w:eastAsia="宋体" w:hAnsi="宋体" w:cs="宋体" w:hint="eastAsia"/>
      <w:b/>
      <w:bCs/>
      <w:color w:val="000000"/>
      <w:sz w:val="22"/>
      <w:szCs w:val="22"/>
      <w:u w:val="none"/>
    </w:rPr>
  </w:style>
  <w:style w:type="character" w:customStyle="1" w:styleId="font141">
    <w:name w:val="font141"/>
    <w:autoRedefine/>
    <w:qFormat/>
    <w:rPr>
      <w:rFonts w:ascii="宋体" w:eastAsia="宋体" w:hAnsi="宋体" w:cs="宋体" w:hint="eastAsia"/>
      <w:b/>
      <w:bCs/>
      <w:color w:val="000000"/>
      <w:sz w:val="22"/>
      <w:szCs w:val="22"/>
      <w:u w:val="none"/>
    </w:rPr>
  </w:style>
  <w:style w:type="character" w:customStyle="1" w:styleId="font21">
    <w:name w:val="font21"/>
    <w:autoRedefine/>
    <w:qFormat/>
    <w:rPr>
      <w:rFonts w:ascii="宋体" w:eastAsia="宋体" w:hAnsi="宋体" w:cs="宋体" w:hint="eastAsia"/>
      <w:color w:val="000000"/>
      <w:sz w:val="22"/>
      <w:szCs w:val="22"/>
      <w:u w:val="none"/>
    </w:rPr>
  </w:style>
  <w:style w:type="character" w:customStyle="1" w:styleId="font41">
    <w:name w:val="font41"/>
    <w:autoRedefine/>
    <w:qFormat/>
    <w:rPr>
      <w:rFonts w:ascii="Times New Roman" w:hAnsi="Times New Roman" w:cs="Times New Roman" w:hint="default"/>
      <w:color w:val="000000"/>
      <w:sz w:val="18"/>
      <w:szCs w:val="18"/>
      <w:u w:val="none"/>
    </w:rPr>
  </w:style>
  <w:style w:type="character" w:customStyle="1" w:styleId="font151">
    <w:name w:val="font151"/>
    <w:autoRedefine/>
    <w:qFormat/>
    <w:rPr>
      <w:rFonts w:ascii="宋体" w:eastAsia="宋体" w:hAnsi="宋体" w:cs="宋体" w:hint="eastAsia"/>
      <w:color w:val="000000"/>
      <w:sz w:val="22"/>
      <w:szCs w:val="22"/>
      <w:u w:val="none"/>
    </w:rPr>
  </w:style>
  <w:style w:type="character" w:customStyle="1" w:styleId="font181">
    <w:name w:val="font181"/>
    <w:autoRedefine/>
    <w:qFormat/>
    <w:rPr>
      <w:rFonts w:ascii="宋体" w:eastAsia="宋体" w:hAnsi="宋体" w:cs="宋体" w:hint="eastAsia"/>
      <w:color w:val="FF0000"/>
      <w:sz w:val="22"/>
      <w:szCs w:val="22"/>
      <w:u w:val="none"/>
    </w:rPr>
  </w:style>
  <w:style w:type="character" w:customStyle="1" w:styleId="font61">
    <w:name w:val="font61"/>
    <w:autoRedefine/>
    <w:qFormat/>
    <w:rPr>
      <w:rFonts w:ascii="Times New Roman" w:hAnsi="Times New Roman" w:cs="Times New Roman" w:hint="default"/>
      <w:color w:val="FF0000"/>
      <w:sz w:val="22"/>
      <w:szCs w:val="22"/>
      <w:u w:val="none"/>
    </w:rPr>
  </w:style>
  <w:style w:type="character" w:customStyle="1" w:styleId="font171">
    <w:name w:val="font171"/>
    <w:autoRedefine/>
    <w:qFormat/>
    <w:rPr>
      <w:rFonts w:ascii="宋体" w:eastAsia="宋体" w:hAnsi="宋体" w:cs="宋体" w:hint="eastAsia"/>
      <w:color w:val="000000"/>
      <w:sz w:val="16"/>
      <w:szCs w:val="16"/>
      <w:u w:val="none"/>
    </w:rPr>
  </w:style>
  <w:style w:type="character" w:customStyle="1" w:styleId="font201">
    <w:name w:val="font201"/>
    <w:autoRedefine/>
    <w:qFormat/>
    <w:rPr>
      <w:rFonts w:ascii="宋体" w:eastAsia="宋体" w:hAnsi="宋体" w:cs="宋体" w:hint="eastAsia"/>
      <w:color w:val="000000"/>
      <w:sz w:val="18"/>
      <w:szCs w:val="18"/>
      <w:u w:val="none"/>
    </w:rPr>
  </w:style>
  <w:style w:type="character" w:customStyle="1" w:styleId="font112">
    <w:name w:val="font112"/>
    <w:autoRedefine/>
    <w:qFormat/>
    <w:rPr>
      <w:rFonts w:ascii="宋体" w:eastAsia="宋体" w:hAnsi="宋体" w:cs="宋体" w:hint="eastAsia"/>
      <w:color w:val="000000"/>
      <w:sz w:val="16"/>
      <w:szCs w:val="16"/>
      <w:u w:val="none"/>
    </w:rPr>
  </w:style>
  <w:style w:type="character" w:customStyle="1" w:styleId="font212">
    <w:name w:val="font212"/>
    <w:autoRedefine/>
    <w:qFormat/>
    <w:rPr>
      <w:rFonts w:ascii="Times New Roman" w:hAnsi="Times New Roman" w:cs="Times New Roman" w:hint="default"/>
      <w:color w:val="000000"/>
      <w:sz w:val="16"/>
      <w:szCs w:val="16"/>
      <w:u w:val="none"/>
    </w:rPr>
  </w:style>
  <w:style w:type="character" w:customStyle="1" w:styleId="font221">
    <w:name w:val="font221"/>
    <w:autoRedefine/>
    <w:qFormat/>
    <w:rPr>
      <w:rFonts w:ascii="Times New Roman" w:hAnsi="Times New Roman" w:cs="Times New Roman" w:hint="default"/>
      <w:color w:val="000000"/>
      <w:sz w:val="22"/>
      <w:szCs w:val="22"/>
      <w:u w:val="none"/>
      <w:vertAlign w:val="superscript"/>
    </w:rPr>
  </w:style>
  <w:style w:type="character" w:customStyle="1" w:styleId="Char0">
    <w:name w:val="标准文件_附录表标题 Char"/>
    <w:link w:val="affffff0"/>
    <w:autoRedefine/>
    <w:qFormat/>
    <w:rPr>
      <w:rFonts w:ascii="黑体" w:eastAsia="黑体" w:hAnsi="Times New Roman" w:cs="Times New Roman"/>
      <w:kern w:val="21"/>
      <w:sz w:val="21"/>
      <w:lang w:val="en-US" w:eastAsia="zh-CN" w:bidi="ar-SA"/>
    </w:rPr>
  </w:style>
  <w:style w:type="character" w:customStyle="1" w:styleId="Char1">
    <w:name w:val="段 Char"/>
    <w:basedOn w:val="aff7"/>
    <w:link w:val="affffffffffff1"/>
    <w:rsid w:val="00C66766"/>
    <w:rPr>
      <w:rFonts w:ascii="宋体" w:hAnsi="宋体" w:cs="宋体"/>
      <w:sz w:val="21"/>
      <w:szCs w:val="21"/>
    </w:rPr>
  </w:style>
  <w:style w:type="paragraph" w:customStyle="1" w:styleId="affffffffffff3">
    <w:name w:val="一级条标题"/>
    <w:next w:val="affffffffffff1"/>
    <w:rsid w:val="00C66766"/>
    <w:pPr>
      <w:spacing w:beforeLines="50" w:before="156" w:afterLines="50" w:after="156"/>
      <w:outlineLvl w:val="2"/>
    </w:pPr>
    <w:rPr>
      <w:rFonts w:ascii="黑体" w:eastAsia="黑体"/>
      <w:sz w:val="21"/>
      <w:szCs w:val="21"/>
    </w:rPr>
  </w:style>
  <w:style w:type="paragraph" w:customStyle="1" w:styleId="affffffffffff4">
    <w:name w:val="二级条标题"/>
    <w:basedOn w:val="affffffffffff3"/>
    <w:next w:val="affffffffffff1"/>
    <w:rsid w:val="00C66766"/>
    <w:pPr>
      <w:spacing w:before="50" w:after="50"/>
      <w:outlineLvl w:val="3"/>
    </w:pPr>
  </w:style>
  <w:style w:type="paragraph" w:customStyle="1" w:styleId="affffffffffff5">
    <w:name w:val="三级条标题"/>
    <w:basedOn w:val="affffffffffff4"/>
    <w:next w:val="affffffffffff1"/>
    <w:rsid w:val="00C66766"/>
    <w:pPr>
      <w:outlineLvl w:val="4"/>
    </w:pPr>
  </w:style>
  <w:style w:type="paragraph" w:customStyle="1" w:styleId="affffffffffff6">
    <w:name w:val="四级条标题"/>
    <w:basedOn w:val="affffffffffff5"/>
    <w:next w:val="affffffffffff1"/>
    <w:rsid w:val="00C66766"/>
    <w:pPr>
      <w:outlineLvl w:val="5"/>
    </w:pPr>
  </w:style>
  <w:style w:type="paragraph" w:customStyle="1" w:styleId="affffffffffff7">
    <w:name w:val="五级条标题"/>
    <w:basedOn w:val="affffffffffff6"/>
    <w:next w:val="affffffffffff1"/>
    <w:rsid w:val="00C66766"/>
    <w:pPr>
      <w:outlineLvl w:val="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D51676F08B34AC5A56FBF63AC7A73BC"/>
        <w:category>
          <w:name w:val="常规"/>
          <w:gallery w:val="placeholder"/>
        </w:category>
        <w:types>
          <w:type w:val="bbPlcHdr"/>
        </w:types>
        <w:behaviors>
          <w:behavior w:val="content"/>
        </w:behaviors>
        <w:guid w:val="{38F0F32F-52F6-4E8B-884D-C60A4F6EC86B}"/>
      </w:docPartPr>
      <w:docPartBody>
        <w:p w:rsidR="00B16B4E" w:rsidRDefault="0084778E">
          <w:pPr>
            <w:pStyle w:val="8D51676F08B34AC5A56FBF63AC7A73BC"/>
          </w:pPr>
          <w:r>
            <w:rPr>
              <w:rStyle w:val="a3"/>
              <w:rFonts w:hint="eastAsia"/>
            </w:rPr>
            <w:t>单击或点击此处输入文字。</w:t>
          </w:r>
        </w:p>
      </w:docPartBody>
    </w:docPart>
    <w:docPart>
      <w:docPartPr>
        <w:name w:val="301EABE90A024F54ADD1DA2A6B43A624"/>
        <w:category>
          <w:name w:val="常规"/>
          <w:gallery w:val="placeholder"/>
        </w:category>
        <w:types>
          <w:type w:val="bbPlcHdr"/>
        </w:types>
        <w:behaviors>
          <w:behavior w:val="content"/>
        </w:behaviors>
        <w:guid w:val="{E2499F8E-0C98-44EE-AC55-2F2D637EBF61}"/>
      </w:docPartPr>
      <w:docPartBody>
        <w:p w:rsidR="00B16B4E" w:rsidRDefault="0084778E">
          <w:pPr>
            <w:pStyle w:val="301EABE90A024F54ADD1DA2A6B43A624"/>
          </w:pPr>
          <w:r>
            <w:rPr>
              <w:rStyle w:val="a3"/>
              <w:rFonts w:hint="eastAsia"/>
            </w:rPr>
            <w:t>选择一项。</w:t>
          </w:r>
        </w:p>
      </w:docPartBody>
    </w:docPart>
    <w:docPart>
      <w:docPartPr>
        <w:name w:val="{18f34006-58c8-453a-bbef-a05c0b281750}"/>
        <w:category>
          <w:name w:val="常规"/>
          <w:gallery w:val="placeholder"/>
        </w:category>
        <w:types>
          <w:type w:val="bbPlcHdr"/>
        </w:types>
        <w:behaviors>
          <w:behavior w:val="content"/>
        </w:behaviors>
        <w:guid w:val="{18F34006-58C8-453A-BBEF-A05C0B281750}"/>
      </w:docPartPr>
      <w:docPartBody>
        <w:p w:rsidR="00B16B4E" w:rsidRDefault="0084778E">
          <w:pPr>
            <w:pStyle w:val="7EC24535D04A455D902BECD074052C71"/>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602CBF"/>
    <w:rsid w:val="000769F8"/>
    <w:rsid w:val="00093E77"/>
    <w:rsid w:val="000A2BCC"/>
    <w:rsid w:val="00105BE7"/>
    <w:rsid w:val="00313462"/>
    <w:rsid w:val="00354EE5"/>
    <w:rsid w:val="003F2C1E"/>
    <w:rsid w:val="004C099A"/>
    <w:rsid w:val="00530880"/>
    <w:rsid w:val="005F2B3F"/>
    <w:rsid w:val="00602CBF"/>
    <w:rsid w:val="006275BB"/>
    <w:rsid w:val="00635ED6"/>
    <w:rsid w:val="0084778E"/>
    <w:rsid w:val="0086356B"/>
    <w:rsid w:val="00954AEE"/>
    <w:rsid w:val="00A00239"/>
    <w:rsid w:val="00A047D3"/>
    <w:rsid w:val="00A0786D"/>
    <w:rsid w:val="00A20168"/>
    <w:rsid w:val="00A67CDB"/>
    <w:rsid w:val="00AD300F"/>
    <w:rsid w:val="00B16B4E"/>
    <w:rsid w:val="00B528D0"/>
    <w:rsid w:val="00BA2752"/>
    <w:rsid w:val="00CB7B1E"/>
    <w:rsid w:val="00CD59B0"/>
    <w:rsid w:val="00E47028"/>
    <w:rsid w:val="00F34F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autoRedefine/>
    <w:uiPriority w:val="99"/>
    <w:semiHidden/>
    <w:qFormat/>
    <w:rPr>
      <w:color w:val="808080"/>
    </w:rPr>
  </w:style>
  <w:style w:type="paragraph" w:customStyle="1" w:styleId="8D51676F08B34AC5A56FBF63AC7A73BC">
    <w:name w:val="8D51676F08B34AC5A56FBF63AC7A73BC"/>
    <w:autoRedefine/>
    <w:qFormat/>
    <w:pPr>
      <w:widowControl w:val="0"/>
      <w:jc w:val="both"/>
    </w:pPr>
    <w:rPr>
      <w:kern w:val="2"/>
      <w:sz w:val="21"/>
      <w:szCs w:val="22"/>
    </w:rPr>
  </w:style>
  <w:style w:type="paragraph" w:customStyle="1" w:styleId="7EC24535D04A455D902BECD074052C71">
    <w:name w:val="7EC24535D04A455D902BECD074052C71"/>
    <w:autoRedefine/>
    <w:qFormat/>
    <w:pPr>
      <w:widowControl w:val="0"/>
      <w:jc w:val="both"/>
    </w:pPr>
    <w:rPr>
      <w:kern w:val="2"/>
      <w:sz w:val="21"/>
      <w:szCs w:val="22"/>
    </w:rPr>
  </w:style>
  <w:style w:type="paragraph" w:customStyle="1" w:styleId="301EABE90A024F54ADD1DA2A6B43A624">
    <w:name w:val="301EABE90A024F54ADD1DA2A6B43A624"/>
    <w:autoRedefine/>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748C43-101D-487B-A69C-57B9CE385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18</TotalTime>
  <Pages>7</Pages>
  <Words>548</Words>
  <Characters>3128</Characters>
  <Application>Microsoft Office Word</Application>
  <DocSecurity>0</DocSecurity>
  <Lines>26</Lines>
  <Paragraphs>7</Paragraphs>
  <ScaleCrop>false</ScaleCrop>
  <Company>PCMI</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xb21cn</dc:creator>
  <dc:description>&lt;config cover="true" show_menu="true" version="1.0.0" doctype="SDKXY"&gt;_x000d_
&lt;/config&gt;</dc:description>
  <cp:lastModifiedBy>Administrator</cp:lastModifiedBy>
  <cp:revision>5</cp:revision>
  <cp:lastPrinted>2020-08-30T10:00:00Z</cp:lastPrinted>
  <dcterms:created xsi:type="dcterms:W3CDTF">2024-09-06T02:47:00Z</dcterms:created>
  <dcterms:modified xsi:type="dcterms:W3CDTF">2024-09-10T01:43:00Z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2052-12.1.0.17147</vt:lpwstr>
  </property>
  <property fmtid="{D5CDD505-2E9C-101B-9397-08002B2CF9AE}" pid="15" name="ICV">
    <vt:lpwstr>208BED92BFA54C5389966175BF90E3B1_13</vt:lpwstr>
  </property>
  <property fmtid="{D5CDD505-2E9C-101B-9397-08002B2CF9AE}" pid="16" name="commondata">
    <vt:lpwstr>eyJoZGlkIjoiZTE5NjNjZTk0OGQ3ODUwZjBhNjAxZTMxYWM4MDcxZWIifQ==</vt:lpwstr>
  </property>
</Properties>
</file>