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30CF" w:rsidRPr="00D5492B" w14:paraId="4D57D864" w14:textId="77777777">
        <w:tc>
          <w:tcPr>
            <w:tcW w:w="509" w:type="dxa"/>
          </w:tcPr>
          <w:p w14:paraId="43CC8DB3" w14:textId="77777777" w:rsidR="007B30CF" w:rsidRPr="00D5492B" w:rsidRDefault="006F27FF">
            <w:pPr>
              <w:pStyle w:val="afffd"/>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D5492B">
              <w:rPr>
                <w:rFonts w:ascii="Times New Roman" w:eastAsia="黑体" w:hAnsi="Times New Roman"/>
                <w:sz w:val="21"/>
                <w:szCs w:val="21"/>
              </w:rPr>
              <w:t xml:space="preserve">ICS  </w:t>
            </w:r>
          </w:p>
        </w:tc>
        <w:tc>
          <w:tcPr>
            <w:tcW w:w="8855" w:type="dxa"/>
          </w:tcPr>
          <w:p w14:paraId="1964DBFA" w14:textId="77777777" w:rsidR="007B30CF" w:rsidRPr="00D5492B" w:rsidRDefault="006F27FF">
            <w:pPr>
              <w:pStyle w:val="afffd"/>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D5492B">
              <w:rPr>
                <w:rFonts w:ascii="Times New Roman" w:eastAsia="黑体" w:hAnsi="Times New Roman"/>
                <w:sz w:val="21"/>
                <w:szCs w:val="21"/>
              </w:rPr>
              <w:fldChar w:fldCharType="begin">
                <w:ffData>
                  <w:name w:val="ICS"/>
                  <w:enabled/>
                  <w:calcOnExit w:val="0"/>
                  <w:textInput>
                    <w:default w:val="点击此处添加ICS号"/>
                  </w:textInput>
                </w:ffData>
              </w:fldChar>
            </w:r>
            <w:bookmarkStart w:id="0" w:name="ICS"/>
            <w:r w:rsidRPr="00D5492B">
              <w:rPr>
                <w:rFonts w:ascii="Times New Roman" w:eastAsia="黑体" w:hAnsi="Times New Roman"/>
                <w:sz w:val="21"/>
                <w:szCs w:val="21"/>
              </w:rPr>
              <w:instrText xml:space="preserve"> FORMTEXT </w:instrText>
            </w:r>
            <w:r w:rsidRPr="00D5492B">
              <w:rPr>
                <w:rFonts w:ascii="Times New Roman" w:eastAsia="黑体" w:hAnsi="Times New Roman"/>
                <w:sz w:val="21"/>
                <w:szCs w:val="21"/>
              </w:rPr>
            </w:r>
            <w:r w:rsidRPr="00D5492B">
              <w:rPr>
                <w:rFonts w:ascii="Times New Roman" w:eastAsia="黑体" w:hAnsi="Times New Roman"/>
                <w:sz w:val="21"/>
                <w:szCs w:val="21"/>
              </w:rPr>
              <w:fldChar w:fldCharType="separate"/>
            </w:r>
            <w:r w:rsidRPr="00D5492B">
              <w:rPr>
                <w:rFonts w:ascii="Times New Roman" w:eastAsia="黑体" w:hAnsi="Times New Roman"/>
                <w:sz w:val="21"/>
                <w:szCs w:val="21"/>
              </w:rPr>
              <w:t xml:space="preserve">65.020.40 </w:t>
            </w:r>
            <w:r w:rsidRPr="00D5492B">
              <w:rPr>
                <w:rFonts w:ascii="Times New Roman" w:eastAsia="黑体" w:hAnsi="Times New Roman"/>
                <w:sz w:val="21"/>
                <w:szCs w:val="21"/>
              </w:rPr>
              <w:fldChar w:fldCharType="end"/>
            </w:r>
            <w:bookmarkEnd w:id="0"/>
          </w:p>
        </w:tc>
      </w:tr>
      <w:tr w:rsidR="007B30CF" w:rsidRPr="00D5492B" w14:paraId="04013E3D" w14:textId="77777777">
        <w:tc>
          <w:tcPr>
            <w:tcW w:w="509" w:type="dxa"/>
          </w:tcPr>
          <w:p w14:paraId="3E15549D" w14:textId="77777777" w:rsidR="007B30CF" w:rsidRPr="00D5492B" w:rsidRDefault="006F27FF">
            <w:pPr>
              <w:pStyle w:val="afffd"/>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5492B">
              <w:rPr>
                <w:rFonts w:ascii="Times New Roman" w:eastAsia="黑体" w:hAnsi="Times New Roman"/>
                <w:sz w:val="21"/>
                <w:szCs w:val="21"/>
              </w:rPr>
              <w:t xml:space="preserve">CCS  </w:t>
            </w:r>
          </w:p>
        </w:tc>
        <w:tc>
          <w:tcPr>
            <w:tcW w:w="8855" w:type="dxa"/>
          </w:tcPr>
          <w:p w14:paraId="535BCE2C" w14:textId="77777777" w:rsidR="007B30CF" w:rsidRPr="00D5492B" w:rsidRDefault="006F27FF">
            <w:pPr>
              <w:pStyle w:val="afffd"/>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5492B">
              <w:rPr>
                <w:rFonts w:ascii="Times New Roman" w:eastAsia="黑体" w:hAnsi="Times New Roman"/>
                <w:sz w:val="21"/>
                <w:szCs w:val="21"/>
              </w:rPr>
              <w:fldChar w:fldCharType="begin">
                <w:ffData>
                  <w:name w:val="CSDN"/>
                  <w:enabled/>
                  <w:calcOnExit w:val="0"/>
                  <w:textInput>
                    <w:default w:val="点击此处添加CCS号"/>
                  </w:textInput>
                </w:ffData>
              </w:fldChar>
            </w:r>
            <w:bookmarkStart w:id="1" w:name="CSDN"/>
            <w:r w:rsidRPr="00D5492B">
              <w:rPr>
                <w:rFonts w:ascii="Times New Roman" w:eastAsia="黑体" w:hAnsi="Times New Roman"/>
                <w:sz w:val="21"/>
                <w:szCs w:val="21"/>
              </w:rPr>
              <w:instrText xml:space="preserve"> FORMTEXT </w:instrText>
            </w:r>
            <w:r w:rsidRPr="00D5492B">
              <w:rPr>
                <w:rFonts w:ascii="Times New Roman" w:eastAsia="黑体" w:hAnsi="Times New Roman"/>
                <w:sz w:val="21"/>
                <w:szCs w:val="21"/>
              </w:rPr>
            </w:r>
            <w:r w:rsidRPr="00D5492B">
              <w:rPr>
                <w:rFonts w:ascii="Times New Roman" w:eastAsia="黑体" w:hAnsi="Times New Roman"/>
                <w:sz w:val="21"/>
                <w:szCs w:val="21"/>
              </w:rPr>
              <w:fldChar w:fldCharType="separate"/>
            </w:r>
            <w:r w:rsidRPr="00D5492B">
              <w:rPr>
                <w:rFonts w:ascii="Times New Roman" w:eastAsia="黑体" w:hAnsi="Times New Roman"/>
                <w:sz w:val="21"/>
                <w:szCs w:val="21"/>
              </w:rPr>
              <w:t>B 64</w:t>
            </w:r>
            <w:r w:rsidRPr="00D5492B">
              <w:rPr>
                <w:rFonts w:ascii="Times New Roman" w:eastAsia="黑体" w:hAnsi="Times New Roman"/>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B30CF" w:rsidRPr="00D5492B" w14:paraId="7F14C689" w14:textId="77777777">
        <w:tc>
          <w:tcPr>
            <w:tcW w:w="6407" w:type="dxa"/>
          </w:tcPr>
          <w:p w14:paraId="3EBD4BE1" w14:textId="634C129D" w:rsidR="007B30CF" w:rsidRPr="00D5492B" w:rsidRDefault="006F27FF">
            <w:pPr>
              <w:pStyle w:val="affff8"/>
              <w:framePr w:w="0" w:hRule="auto" w:wrap="auto" w:hAnchor="text" w:xAlign="left" w:yAlign="inline" w:anchorLock="0"/>
              <w:rPr>
                <w:sz w:val="28"/>
                <w:szCs w:val="28"/>
              </w:rPr>
            </w:pPr>
            <w:bookmarkStart w:id="2" w:name="_Hlk26473981"/>
            <w:r w:rsidRPr="00D5492B">
              <w:rPr>
                <w:noProof/>
              </w:rPr>
              <w:drawing>
                <wp:inline distT="0" distB="0" distL="0" distR="0" wp14:anchorId="16A15BEC" wp14:editId="4750383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D5492B">
              <w:rPr>
                <w:sz w:val="21"/>
                <w:szCs w:val="21"/>
              </w:rPr>
              <w:t xml:space="preserve"> </w:t>
            </w:r>
            <w:r w:rsidR="00084114">
              <w:t>21</w:t>
            </w:r>
          </w:p>
        </w:tc>
      </w:tr>
    </w:tbl>
    <w:p w14:paraId="5B1160C4" w14:textId="77777777" w:rsidR="007B30CF" w:rsidRPr="00D5492B" w:rsidRDefault="006F27FF">
      <w:pPr>
        <w:pStyle w:val="affff9"/>
        <w:framePr w:w="9639" w:h="624" w:hRule="exact" w:hSpace="181" w:vSpace="181" w:wrap="around" w:hAnchor="page" w:x="1305" w:y="2269"/>
        <w:rPr>
          <w:rFonts w:ascii="Times New Roman" w:eastAsia="黑体"/>
          <w:b w:val="0"/>
          <w:bCs w:val="0"/>
          <w:w w:val="100"/>
          <w:sz w:val="48"/>
          <w:szCs w:val="48"/>
        </w:rPr>
      </w:pPr>
      <w:r w:rsidRPr="00D5492B">
        <w:rPr>
          <w:rFonts w:ascii="Times New Roman" w:eastAsia="黑体"/>
          <w:b w:val="0"/>
          <w:w w:val="100"/>
          <w:sz w:val="48"/>
        </w:rPr>
        <w:fldChar w:fldCharType="begin">
          <w:ffData>
            <w:name w:val="c2"/>
            <w:enabled/>
            <w:calcOnExit w:val="0"/>
            <w:textInput/>
          </w:ffData>
        </w:fldChar>
      </w:r>
      <w:bookmarkStart w:id="3" w:name="c2"/>
      <w:r w:rsidRPr="00D5492B">
        <w:rPr>
          <w:rFonts w:ascii="Times New Roman" w:eastAsia="黑体"/>
          <w:b w:val="0"/>
          <w:w w:val="100"/>
          <w:sz w:val="48"/>
        </w:rPr>
        <w:instrText xml:space="preserve"> FORMTEXT </w:instrText>
      </w:r>
      <w:r w:rsidRPr="00D5492B">
        <w:rPr>
          <w:rFonts w:ascii="Times New Roman" w:eastAsia="黑体"/>
          <w:b w:val="0"/>
          <w:w w:val="100"/>
          <w:sz w:val="48"/>
        </w:rPr>
      </w:r>
      <w:r w:rsidRPr="00D5492B">
        <w:rPr>
          <w:rFonts w:ascii="Times New Roman" w:eastAsia="黑体"/>
          <w:b w:val="0"/>
          <w:w w:val="100"/>
          <w:sz w:val="48"/>
        </w:rPr>
        <w:fldChar w:fldCharType="separate"/>
      </w:r>
      <w:r w:rsidRPr="00D5492B">
        <w:rPr>
          <w:rFonts w:ascii="Times New Roman" w:eastAsia="黑体"/>
          <w:b w:val="0"/>
          <w:w w:val="100"/>
          <w:sz w:val="48"/>
        </w:rPr>
        <w:t>辽宁省</w:t>
      </w:r>
      <w:r w:rsidRPr="00D5492B">
        <w:rPr>
          <w:rFonts w:ascii="Times New Roman" w:eastAsia="黑体"/>
          <w:b w:val="0"/>
          <w:w w:val="100"/>
          <w:sz w:val="48"/>
        </w:rPr>
        <w:fldChar w:fldCharType="end"/>
      </w:r>
      <w:bookmarkEnd w:id="3"/>
      <w:r w:rsidRPr="00D5492B">
        <w:rPr>
          <w:rFonts w:ascii="Times New Roman" w:eastAsia="黑体"/>
          <w:b w:val="0"/>
          <w:bCs w:val="0"/>
          <w:w w:val="100"/>
          <w:sz w:val="48"/>
          <w:szCs w:val="48"/>
        </w:rPr>
        <w:t>地方标准</w:t>
      </w:r>
    </w:p>
    <w:bookmarkEnd w:id="2"/>
    <w:p w14:paraId="44BA27BA" w14:textId="2C03E62A" w:rsidR="007B30CF" w:rsidRPr="00D5492B" w:rsidRDefault="006F27FF">
      <w:pPr>
        <w:pStyle w:val="afffffffffb"/>
        <w:framePr w:wrap="auto"/>
        <w:rPr>
          <w:rFonts w:ascii="Times New Roman"/>
          <w:lang w:val="fr-FR"/>
        </w:rPr>
      </w:pPr>
      <w:r w:rsidRPr="00D5492B">
        <w:rPr>
          <w:rFonts w:ascii="Times New Roman"/>
          <w:lang w:val="fr-FR"/>
        </w:rPr>
        <w:t>DB</w:t>
      </w:r>
      <w:r w:rsidRPr="00D5492B">
        <w:rPr>
          <w:rFonts w:ascii="Times New Roman"/>
          <w:sz w:val="15"/>
          <w:szCs w:val="15"/>
          <w:lang w:val="fr-FR"/>
        </w:rPr>
        <w:t xml:space="preserve"> </w:t>
      </w:r>
      <w:r w:rsidRPr="00D5492B">
        <w:rPr>
          <w:rFonts w:ascii="Times New Roman"/>
        </w:rPr>
        <w:fldChar w:fldCharType="begin">
          <w:ffData>
            <w:name w:val="文字1"/>
            <w:enabled/>
            <w:calcOnExit w:val="0"/>
            <w:textInput>
              <w:default w:val="XX/T"/>
            </w:textInput>
          </w:ffData>
        </w:fldChar>
      </w:r>
      <w:bookmarkStart w:id="4" w:name="文字1"/>
      <w:r w:rsidRPr="00D5492B">
        <w:rPr>
          <w:rFonts w:ascii="Times New Roman"/>
          <w:lang w:val="fr-FR"/>
        </w:rPr>
        <w:instrText xml:space="preserve"> FORMTEXT </w:instrText>
      </w:r>
      <w:r w:rsidRPr="00D5492B">
        <w:rPr>
          <w:rFonts w:ascii="Times New Roman"/>
        </w:rPr>
      </w:r>
      <w:r w:rsidRPr="00D5492B">
        <w:rPr>
          <w:rFonts w:ascii="Times New Roman"/>
        </w:rPr>
        <w:fldChar w:fldCharType="separate"/>
      </w:r>
      <w:r w:rsidRPr="00D5492B">
        <w:rPr>
          <w:rFonts w:ascii="Times New Roman"/>
          <w:lang w:val="fr-FR"/>
        </w:rPr>
        <w:t>21/T</w:t>
      </w:r>
      <w:r w:rsidRPr="00D5492B">
        <w:rPr>
          <w:rFonts w:ascii="Times New Roman"/>
        </w:rPr>
        <w:fldChar w:fldCharType="end"/>
      </w:r>
      <w:bookmarkEnd w:id="4"/>
      <w:r w:rsidRPr="00D5492B">
        <w:rPr>
          <w:rFonts w:ascii="Times New Roman"/>
          <w:lang w:val="fr-FR"/>
        </w:rPr>
        <w:t xml:space="preserve"> </w:t>
      </w:r>
      <w:r w:rsidRPr="00D5492B">
        <w:rPr>
          <w:rFonts w:ascii="Times New Roman"/>
        </w:rPr>
        <w:fldChar w:fldCharType="begin">
          <w:ffData>
            <w:name w:val="NSTD_CODE_F"/>
            <w:enabled/>
            <w:calcOnExit w:val="0"/>
            <w:textInput>
              <w:default w:val="XXXX"/>
            </w:textInput>
          </w:ffData>
        </w:fldChar>
      </w:r>
      <w:bookmarkStart w:id="5" w:name="NSTD_CODE_F"/>
      <w:r w:rsidRPr="00D5492B">
        <w:rPr>
          <w:rFonts w:ascii="Times New Roman"/>
          <w:lang w:val="fr-FR"/>
        </w:rPr>
        <w:instrText xml:space="preserve"> FORMTEXT </w:instrText>
      </w:r>
      <w:r w:rsidRPr="00D5492B">
        <w:rPr>
          <w:rFonts w:ascii="Times New Roman"/>
        </w:rPr>
      </w:r>
      <w:r w:rsidRPr="00D5492B">
        <w:rPr>
          <w:rFonts w:ascii="Times New Roman"/>
        </w:rPr>
        <w:fldChar w:fldCharType="separate"/>
      </w:r>
      <w:r w:rsidRPr="00D5492B">
        <w:rPr>
          <w:rFonts w:ascii="Times New Roman"/>
          <w:lang w:val="fr-FR"/>
        </w:rPr>
        <w:t>XXXX</w:t>
      </w:r>
      <w:r w:rsidRPr="00D5492B">
        <w:rPr>
          <w:rFonts w:ascii="Times New Roman"/>
        </w:rPr>
        <w:fldChar w:fldCharType="end"/>
      </w:r>
      <w:bookmarkEnd w:id="5"/>
      <w:r w:rsidRPr="00D5492B">
        <w:rPr>
          <w:rFonts w:ascii="Times New Roman"/>
          <w:lang w:val="fr-FR"/>
        </w:rPr>
        <w:t>—</w:t>
      </w:r>
      <w:r w:rsidR="00084114">
        <w:rPr>
          <w:rFonts w:ascii="Times New Roman"/>
        </w:rPr>
        <w:t>2023</w:t>
      </w:r>
    </w:p>
    <w:p w14:paraId="3492F352" w14:textId="77777777" w:rsidR="007B30CF" w:rsidRPr="00D5492B" w:rsidRDefault="006F27FF">
      <w:pPr>
        <w:pStyle w:val="afffffffffc"/>
        <w:framePr w:wrap="auto"/>
        <w:rPr>
          <w:rFonts w:ascii="Times New Roman"/>
        </w:rPr>
      </w:pPr>
      <w:r w:rsidRPr="00D5492B">
        <w:rPr>
          <w:rFonts w:ascii="Times New Roman"/>
        </w:rPr>
        <w:fldChar w:fldCharType="begin">
          <w:ffData>
            <w:name w:val="OSTD_CODE"/>
            <w:enabled/>
            <w:calcOnExit w:val="0"/>
            <w:textInput/>
          </w:ffData>
        </w:fldChar>
      </w:r>
      <w:bookmarkStart w:id="6" w:name="OSTD_CODE"/>
      <w:r w:rsidRPr="00D5492B">
        <w:rPr>
          <w:rFonts w:ascii="Times New Roman"/>
        </w:rPr>
        <w:instrText xml:space="preserve"> FORMTEXT </w:instrText>
      </w:r>
      <w:r w:rsidRPr="00D5492B">
        <w:rPr>
          <w:rFonts w:ascii="Times New Roman"/>
        </w:rPr>
      </w:r>
      <w:r w:rsidRPr="00D5492B">
        <w:rPr>
          <w:rFonts w:ascii="Times New Roman"/>
        </w:rPr>
        <w:fldChar w:fldCharType="separate"/>
      </w:r>
      <w:r w:rsidRPr="00D5492B">
        <w:rPr>
          <w:rFonts w:ascii="Times New Roman"/>
        </w:rPr>
        <w:t>     </w:t>
      </w:r>
      <w:r w:rsidRPr="00D5492B">
        <w:rPr>
          <w:rFonts w:ascii="Times New Roman"/>
        </w:rPr>
        <w:fldChar w:fldCharType="end"/>
      </w:r>
      <w:bookmarkEnd w:id="6"/>
    </w:p>
    <w:p w14:paraId="048D6816" w14:textId="77777777" w:rsidR="007B30CF" w:rsidRPr="00D5492B" w:rsidRDefault="006F27FF">
      <w:pPr>
        <w:spacing w:line="240" w:lineRule="auto"/>
        <w:rPr>
          <w:rFonts w:ascii="Times New Roman" w:eastAsia="黑体" w:hAnsi="Times New Roman"/>
          <w:kern w:val="0"/>
          <w:sz w:val="10"/>
          <w:szCs w:val="10"/>
        </w:rPr>
      </w:pPr>
      <w:r w:rsidRPr="00D5492B">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6B885FE7" wp14:editId="69D4124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642547"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3FDEB88F" w14:textId="77777777" w:rsidR="007B30CF" w:rsidRPr="00D5492B" w:rsidRDefault="007B30CF">
      <w:pPr>
        <w:pStyle w:val="affff9"/>
        <w:framePr w:w="9639" w:h="6976" w:hRule="exact" w:hSpace="0" w:vSpace="0" w:wrap="around" w:hAnchor="page" w:y="6408"/>
        <w:jc w:val="center"/>
        <w:rPr>
          <w:rFonts w:ascii="Times New Roman" w:eastAsia="黑体"/>
          <w:b w:val="0"/>
          <w:bCs w:val="0"/>
          <w:w w:val="100"/>
        </w:rPr>
      </w:pPr>
    </w:p>
    <w:p w14:paraId="66CE71D9" w14:textId="7DCF9D27" w:rsidR="007B30CF" w:rsidRPr="00D5492B" w:rsidRDefault="00D916CE" w:rsidP="00D916CE">
      <w:pPr>
        <w:pStyle w:val="afffffffffd"/>
        <w:framePr w:h="6974" w:hRule="exact" w:wrap="around" w:x="1419" w:anchorLock="1"/>
        <w:rPr>
          <w:rFonts w:ascii="Times New Roman" w:hAnsi="Times New Roman"/>
        </w:rPr>
      </w:pPr>
      <w:bookmarkStart w:id="7" w:name="_Hlk140775265"/>
      <w:r w:rsidRPr="00D5492B">
        <w:rPr>
          <w:rFonts w:ascii="Times New Roman" w:hAnsi="Times New Roman"/>
        </w:rPr>
        <w:t>外来入侵</w:t>
      </w:r>
      <w:r w:rsidR="00716CC1" w:rsidRPr="00D5492B">
        <w:rPr>
          <w:rFonts w:ascii="Times New Roman" w:hAnsi="Times New Roman"/>
        </w:rPr>
        <w:t>植物</w:t>
      </w:r>
      <w:r w:rsidRPr="00D5492B">
        <w:rPr>
          <w:rFonts w:ascii="Times New Roman" w:hAnsi="Times New Roman"/>
        </w:rPr>
        <w:t>定位监测技术规程</w:t>
      </w:r>
      <w:bookmarkEnd w:id="7"/>
      <w:r w:rsidRPr="00D5492B">
        <w:rPr>
          <w:rFonts w:ascii="Times New Roman" w:hAnsi="Times New Roman"/>
        </w:rPr>
        <w:t xml:space="preserve"> </w:t>
      </w:r>
      <w:r w:rsidRPr="00D5492B">
        <w:rPr>
          <w:rFonts w:ascii="Times New Roman" w:hAnsi="Times New Roman"/>
        </w:rPr>
        <w:t>第</w:t>
      </w:r>
      <w:r w:rsidR="00041BEA">
        <w:rPr>
          <w:rFonts w:ascii="Times New Roman" w:hAnsi="Times New Roman"/>
        </w:rPr>
        <w:t>3</w:t>
      </w:r>
      <w:r w:rsidRPr="00D5492B">
        <w:rPr>
          <w:rFonts w:ascii="Times New Roman" w:hAnsi="Times New Roman"/>
        </w:rPr>
        <w:t>部分</w:t>
      </w:r>
      <w:r w:rsidR="00041BEA">
        <w:rPr>
          <w:rFonts w:ascii="Times New Roman" w:hAnsi="Times New Roman" w:hint="eastAsia"/>
        </w:rPr>
        <w:t>假</w:t>
      </w:r>
      <w:r w:rsidRPr="00D5492B">
        <w:rPr>
          <w:rFonts w:ascii="Times New Roman" w:hAnsi="Times New Roman"/>
        </w:rPr>
        <w:t>苍耳</w:t>
      </w:r>
    </w:p>
    <w:p w14:paraId="3D827709" w14:textId="7A78FF4C" w:rsidR="000C7E62" w:rsidRPr="00D5492B" w:rsidRDefault="00D916CE" w:rsidP="000C7E62">
      <w:pPr>
        <w:pStyle w:val="afffffff1"/>
        <w:framePr w:w="9639" w:h="6974" w:hRule="exact" w:wrap="around" w:vAnchor="page" w:hAnchor="page" w:x="1419" w:y="6408" w:anchorLock="1"/>
        <w:textAlignment w:val="bottom"/>
        <w:rPr>
          <w:rFonts w:eastAsia="黑体"/>
          <w:szCs w:val="28"/>
        </w:rPr>
      </w:pPr>
      <w:r w:rsidRPr="00D5492B">
        <w:rPr>
          <w:rFonts w:eastAsia="黑体"/>
          <w:szCs w:val="28"/>
        </w:rPr>
        <w:t xml:space="preserve">Code of practice for </w:t>
      </w:r>
      <w:r w:rsidR="00550854">
        <w:rPr>
          <w:rFonts w:eastAsia="黑体"/>
          <w:szCs w:val="28"/>
        </w:rPr>
        <w:t>p</w:t>
      </w:r>
      <w:r w:rsidR="00550854" w:rsidRPr="00550854">
        <w:rPr>
          <w:rFonts w:eastAsia="黑体"/>
          <w:szCs w:val="28"/>
        </w:rPr>
        <w:t>ositioning</w:t>
      </w:r>
      <w:r w:rsidR="00550854">
        <w:rPr>
          <w:rFonts w:eastAsia="黑体"/>
          <w:szCs w:val="28"/>
        </w:rPr>
        <w:t xml:space="preserve"> </w:t>
      </w:r>
      <w:r w:rsidRPr="00D5492B">
        <w:rPr>
          <w:rFonts w:eastAsia="黑体"/>
          <w:szCs w:val="28"/>
        </w:rPr>
        <w:t xml:space="preserve">monitoring </w:t>
      </w:r>
      <w:r w:rsidR="000C7E62" w:rsidRPr="00D5492B">
        <w:rPr>
          <w:rFonts w:eastAsia="黑体"/>
          <w:szCs w:val="28"/>
        </w:rPr>
        <w:t xml:space="preserve">invasive alien plant </w:t>
      </w:r>
      <w:r w:rsidR="00041BEA">
        <w:rPr>
          <w:rFonts w:eastAsia="黑体" w:hint="eastAsia"/>
          <w:szCs w:val="28"/>
        </w:rPr>
        <w:t>III</w:t>
      </w:r>
      <w:r w:rsidR="000C7E62" w:rsidRPr="00D5492B">
        <w:rPr>
          <w:rFonts w:eastAsia="黑体"/>
          <w:szCs w:val="28"/>
        </w:rPr>
        <w:t xml:space="preserve"> </w:t>
      </w:r>
      <w:proofErr w:type="spellStart"/>
      <w:r w:rsidR="00041BEA" w:rsidRPr="00041BEA">
        <w:rPr>
          <w:i/>
          <w:iCs/>
          <w:szCs w:val="28"/>
          <w:shd w:val="clear" w:color="auto" w:fill="FFFFFF"/>
        </w:rPr>
        <w:t>Cyclachaena</w:t>
      </w:r>
      <w:proofErr w:type="spellEnd"/>
      <w:r w:rsidR="00041BEA" w:rsidRPr="00041BEA">
        <w:rPr>
          <w:i/>
          <w:iCs/>
          <w:szCs w:val="28"/>
          <w:shd w:val="clear" w:color="auto" w:fill="FFFFFF"/>
        </w:rPr>
        <w:t xml:space="preserve"> </w:t>
      </w:r>
      <w:proofErr w:type="spellStart"/>
      <w:r w:rsidR="00041BEA" w:rsidRPr="00041BEA">
        <w:rPr>
          <w:i/>
          <w:iCs/>
          <w:szCs w:val="28"/>
          <w:shd w:val="clear" w:color="auto" w:fill="FFFFFF"/>
        </w:rPr>
        <w:t>xanthiifolia</w:t>
      </w:r>
      <w:proofErr w:type="spellEnd"/>
    </w:p>
    <w:p w14:paraId="2B6F053D" w14:textId="77777777" w:rsidR="007B30CF" w:rsidRPr="00D5492B" w:rsidRDefault="007B30CF">
      <w:pPr>
        <w:framePr w:w="9639" w:h="6974" w:hRule="exact" w:wrap="around" w:vAnchor="page" w:hAnchor="page" w:x="1419" w:y="6408" w:anchorLock="1"/>
        <w:spacing w:line="760" w:lineRule="exact"/>
        <w:ind w:left="-1418"/>
        <w:rPr>
          <w:rFonts w:ascii="Times New Roman" w:hAnsi="Times New Roman"/>
        </w:rPr>
      </w:pPr>
    </w:p>
    <w:p w14:paraId="5D28BCB7" w14:textId="77777777" w:rsidR="007B30CF" w:rsidRPr="00D5492B" w:rsidRDefault="007B30CF">
      <w:pPr>
        <w:pStyle w:val="afffffff1"/>
        <w:framePr w:w="9639" w:h="6974" w:hRule="exact" w:wrap="around" w:vAnchor="page" w:hAnchor="page" w:x="1419" w:y="6408" w:anchorLock="1"/>
        <w:textAlignment w:val="bottom"/>
        <w:rPr>
          <w:rFonts w:eastAsia="黑体"/>
          <w:szCs w:val="28"/>
        </w:rPr>
      </w:pPr>
    </w:p>
    <w:p w14:paraId="7EDCA439" w14:textId="66F007BF" w:rsidR="007B30CF" w:rsidRPr="00D5492B" w:rsidRDefault="006F27FF">
      <w:pPr>
        <w:pStyle w:val="afffffff1"/>
        <w:framePr w:w="9639" w:h="6974" w:hRule="exact" w:wrap="around" w:vAnchor="page" w:hAnchor="page" w:x="1419" w:y="6408" w:anchorLock="1"/>
        <w:spacing w:before="440" w:after="160"/>
        <w:textAlignment w:val="bottom"/>
        <w:rPr>
          <w:sz w:val="24"/>
          <w:szCs w:val="28"/>
        </w:rPr>
      </w:pPr>
      <w:bookmarkStart w:id="8" w:name="下拉1"/>
      <w:r w:rsidRPr="00D5492B">
        <w:rPr>
          <w:sz w:val="24"/>
          <w:szCs w:val="28"/>
        </w:rPr>
        <w:t>(</w:t>
      </w:r>
      <w:r w:rsidR="000C7E62" w:rsidRPr="00D5492B">
        <w:rPr>
          <w:sz w:val="24"/>
          <w:szCs w:val="28"/>
        </w:rPr>
        <w:t>征求意见</w:t>
      </w:r>
      <w:r w:rsidRPr="00D5492B">
        <w:rPr>
          <w:sz w:val="24"/>
          <w:szCs w:val="28"/>
        </w:rPr>
        <w:t>稿</w:t>
      </w:r>
      <w:r w:rsidRPr="00D5492B">
        <w:rPr>
          <w:sz w:val="24"/>
          <w:szCs w:val="28"/>
        </w:rPr>
        <w:t>)</w:t>
      </w:r>
      <w:r w:rsidRPr="00D5492B">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sidRPr="00D5492B">
        <w:rPr>
          <w:sz w:val="24"/>
          <w:szCs w:val="28"/>
        </w:rPr>
        <w:instrText>FORMDROPDOWN</w:instrText>
      </w:r>
      <w:r w:rsidRPr="00D5492B">
        <w:rPr>
          <w:sz w:val="24"/>
          <w:szCs w:val="28"/>
        </w:rPr>
      </w:r>
      <w:r w:rsidRPr="00D5492B">
        <w:rPr>
          <w:sz w:val="24"/>
          <w:szCs w:val="28"/>
        </w:rPr>
        <w:fldChar w:fldCharType="end"/>
      </w:r>
      <w:bookmarkEnd w:id="8"/>
    </w:p>
    <w:p w14:paraId="7195268D" w14:textId="77777777" w:rsidR="007B30CF" w:rsidRPr="00D5492B" w:rsidRDefault="006F27FF">
      <w:pPr>
        <w:pStyle w:val="afffffff1"/>
        <w:framePr w:w="9639" w:h="6974" w:hRule="exact" w:wrap="around" w:vAnchor="page" w:hAnchor="page" w:x="1419" w:y="6408" w:anchorLock="1"/>
        <w:spacing w:before="180" w:line="240" w:lineRule="atLeast"/>
        <w:textAlignment w:val="bottom"/>
        <w:rPr>
          <w:sz w:val="21"/>
          <w:szCs w:val="28"/>
        </w:rPr>
      </w:pPr>
      <w:r w:rsidRPr="00D5492B">
        <w:rPr>
          <w:sz w:val="21"/>
          <w:szCs w:val="28"/>
        </w:rPr>
        <w:fldChar w:fldCharType="begin">
          <w:ffData>
            <w:name w:val="CMPLSH_DATE"/>
            <w:enabled/>
            <w:calcOnExit w:val="0"/>
            <w:textInput/>
          </w:ffData>
        </w:fldChar>
      </w:r>
      <w:bookmarkStart w:id="9" w:name="CMPLSH_DATE"/>
      <w:r w:rsidRPr="00D5492B">
        <w:rPr>
          <w:sz w:val="21"/>
          <w:szCs w:val="28"/>
        </w:rPr>
        <w:instrText xml:space="preserve"> FORMTEXT </w:instrText>
      </w:r>
      <w:r w:rsidRPr="00D5492B">
        <w:rPr>
          <w:sz w:val="21"/>
          <w:szCs w:val="28"/>
        </w:rPr>
      </w:r>
      <w:r w:rsidRPr="00D5492B">
        <w:rPr>
          <w:sz w:val="21"/>
          <w:szCs w:val="28"/>
        </w:rPr>
        <w:fldChar w:fldCharType="separate"/>
      </w:r>
      <w:r w:rsidRPr="00D5492B">
        <w:rPr>
          <w:sz w:val="21"/>
          <w:szCs w:val="28"/>
        </w:rPr>
        <w:t>     </w:t>
      </w:r>
      <w:r w:rsidRPr="00D5492B">
        <w:rPr>
          <w:sz w:val="21"/>
          <w:szCs w:val="28"/>
        </w:rPr>
        <w:fldChar w:fldCharType="end"/>
      </w:r>
      <w:bookmarkEnd w:id="9"/>
    </w:p>
    <w:p w14:paraId="01F4D534" w14:textId="77777777" w:rsidR="007B30CF" w:rsidRPr="00D5492B" w:rsidRDefault="006F27FF">
      <w:pPr>
        <w:pStyle w:val="afffffff1"/>
        <w:framePr w:w="9639" w:h="6974" w:hRule="exact" w:wrap="around" w:vAnchor="page" w:hAnchor="page" w:x="1419" w:y="6408" w:anchorLock="1"/>
        <w:tabs>
          <w:tab w:val="center" w:pos="4879"/>
          <w:tab w:val="left" w:pos="7344"/>
        </w:tabs>
        <w:spacing w:beforeLines="300" w:before="720" w:afterLines="30" w:after="72" w:line="240" w:lineRule="auto"/>
        <w:jc w:val="left"/>
        <w:textAlignment w:val="bottom"/>
        <w:rPr>
          <w:b/>
          <w:sz w:val="21"/>
          <w:szCs w:val="28"/>
        </w:rPr>
      </w:pPr>
      <w:r w:rsidRPr="00D5492B">
        <w:rPr>
          <w:b/>
          <w:sz w:val="21"/>
          <w:szCs w:val="28"/>
        </w:rPr>
        <w:tab/>
      </w:r>
      <w:r w:rsidRPr="00D5492B">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Pr="00D5492B">
        <w:rPr>
          <w:b/>
          <w:sz w:val="21"/>
          <w:szCs w:val="28"/>
        </w:rPr>
        <w:instrText xml:space="preserve"> FORMDROPDOWN </w:instrText>
      </w:r>
      <w:r w:rsidRPr="00D5492B">
        <w:rPr>
          <w:b/>
          <w:sz w:val="21"/>
          <w:szCs w:val="28"/>
        </w:rPr>
      </w:r>
      <w:r w:rsidRPr="00D5492B">
        <w:rPr>
          <w:b/>
          <w:sz w:val="21"/>
          <w:szCs w:val="28"/>
        </w:rPr>
        <w:fldChar w:fldCharType="end"/>
      </w:r>
      <w:bookmarkEnd w:id="10"/>
      <w:r w:rsidRPr="00D5492B">
        <w:rPr>
          <w:b/>
          <w:sz w:val="21"/>
          <w:szCs w:val="28"/>
        </w:rPr>
        <w:tab/>
      </w:r>
    </w:p>
    <w:p w14:paraId="28A3E79C" w14:textId="18E469A3" w:rsidR="007B30CF" w:rsidRPr="00D5492B" w:rsidRDefault="000C7E62">
      <w:pPr>
        <w:pStyle w:val="afffffffff9"/>
        <w:framePr w:wrap="around" w:y="14176"/>
      </w:pPr>
      <w:r w:rsidRPr="00D5492B">
        <w:t>2023</w:t>
      </w:r>
      <w:r w:rsidR="006F27FF" w:rsidRPr="00D5492B">
        <w:t xml:space="preserve">- </w:t>
      </w:r>
      <w:r w:rsidR="006F27FF" w:rsidRPr="00D5492B">
        <w:fldChar w:fldCharType="begin">
          <w:ffData>
            <w:name w:val="PLSH_DATE_M"/>
            <w:enabled/>
            <w:calcOnExit w:val="0"/>
            <w:textInput>
              <w:default w:val="XX"/>
              <w:maxLength w:val="2"/>
            </w:textInput>
          </w:ffData>
        </w:fldChar>
      </w:r>
      <w:bookmarkStart w:id="11" w:name="PLSH_DATE_M"/>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1"/>
      <w:r w:rsidR="006F27FF" w:rsidRPr="00D5492B">
        <w:t xml:space="preserve"> - </w:t>
      </w:r>
      <w:r w:rsidR="006F27FF" w:rsidRPr="00D5492B">
        <w:fldChar w:fldCharType="begin">
          <w:ffData>
            <w:name w:val="PLSH_DATE_D"/>
            <w:enabled/>
            <w:calcOnExit w:val="0"/>
            <w:textInput>
              <w:default w:val="XX"/>
              <w:maxLength w:val="2"/>
            </w:textInput>
          </w:ffData>
        </w:fldChar>
      </w:r>
      <w:bookmarkStart w:id="12" w:name="PLSH_DATE_D"/>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2"/>
      <w:r w:rsidR="006F27FF" w:rsidRPr="00D5492B">
        <w:t>发布</w:t>
      </w:r>
    </w:p>
    <w:p w14:paraId="32F91C99" w14:textId="04515BF6" w:rsidR="007B30CF" w:rsidRPr="00D5492B" w:rsidRDefault="00041BEA">
      <w:pPr>
        <w:pStyle w:val="afffffffffa"/>
        <w:framePr w:wrap="around" w:y="14176"/>
      </w:pPr>
      <w:r>
        <w:t>2023</w:t>
      </w:r>
      <w:r w:rsidR="006F27FF" w:rsidRPr="00D5492B">
        <w:t xml:space="preserve"> - </w:t>
      </w:r>
      <w:r w:rsidR="006F27FF" w:rsidRPr="00D5492B">
        <w:fldChar w:fldCharType="begin">
          <w:ffData>
            <w:name w:val="CROT_DATE_M"/>
            <w:enabled/>
            <w:calcOnExit w:val="0"/>
            <w:textInput>
              <w:default w:val="XX"/>
              <w:maxLength w:val="2"/>
            </w:textInput>
          </w:ffData>
        </w:fldChar>
      </w:r>
      <w:bookmarkStart w:id="13" w:name="CROT_DATE_M"/>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3"/>
      <w:r w:rsidR="006F27FF" w:rsidRPr="00D5492B">
        <w:t xml:space="preserve"> - </w:t>
      </w:r>
      <w:r w:rsidR="006F27FF" w:rsidRPr="00D5492B">
        <w:fldChar w:fldCharType="begin">
          <w:ffData>
            <w:name w:val="CROT_DATE_D"/>
            <w:enabled/>
            <w:calcOnExit w:val="0"/>
            <w:textInput>
              <w:default w:val="XX"/>
              <w:maxLength w:val="2"/>
            </w:textInput>
          </w:ffData>
        </w:fldChar>
      </w:r>
      <w:bookmarkStart w:id="14" w:name="CROT_DATE_D"/>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4"/>
      <w:r w:rsidR="006F27FF" w:rsidRPr="00D5492B">
        <w:t>实施</w:t>
      </w:r>
    </w:p>
    <w:p w14:paraId="19CAEAA8" w14:textId="77777777" w:rsidR="007B30CF" w:rsidRPr="00D5492B" w:rsidRDefault="006F27FF">
      <w:pPr>
        <w:pStyle w:val="affffffff1"/>
        <w:framePr w:h="584" w:hRule="exact" w:hSpace="181" w:vSpace="181" w:wrap="around" w:y="15027"/>
        <w:rPr>
          <w:rFonts w:ascii="Times New Roman"/>
        </w:rPr>
      </w:pPr>
      <w:r w:rsidRPr="00D5492B">
        <w:rPr>
          <w:rFonts w:ascii="Times New Roman"/>
          <w:w w:val="100"/>
          <w:sz w:val="28"/>
        </w:rPr>
        <w:fldChar w:fldCharType="begin">
          <w:ffData>
            <w:name w:val="fm"/>
            <w:enabled/>
            <w:calcOnExit w:val="0"/>
            <w:textInput/>
          </w:ffData>
        </w:fldChar>
      </w:r>
      <w:bookmarkStart w:id="15" w:name="fm"/>
      <w:r w:rsidRPr="00D5492B">
        <w:rPr>
          <w:rFonts w:ascii="Times New Roman"/>
          <w:w w:val="100"/>
          <w:sz w:val="28"/>
        </w:rPr>
        <w:instrText xml:space="preserve"> FORMTEXT </w:instrText>
      </w:r>
      <w:r w:rsidRPr="00D5492B">
        <w:rPr>
          <w:rFonts w:ascii="Times New Roman"/>
          <w:w w:val="100"/>
          <w:sz w:val="28"/>
        </w:rPr>
      </w:r>
      <w:r w:rsidRPr="00D5492B">
        <w:rPr>
          <w:rFonts w:ascii="Times New Roman"/>
          <w:w w:val="100"/>
          <w:sz w:val="28"/>
        </w:rPr>
        <w:fldChar w:fldCharType="separate"/>
      </w:r>
      <w:r w:rsidRPr="00D5492B">
        <w:rPr>
          <w:rFonts w:ascii="Times New Roman"/>
          <w:w w:val="100"/>
          <w:sz w:val="28"/>
        </w:rPr>
        <w:t>辽宁省市场监督管理局</w:t>
      </w:r>
      <w:r w:rsidRPr="00D5492B">
        <w:rPr>
          <w:rFonts w:ascii="Times New Roman"/>
          <w:w w:val="100"/>
          <w:sz w:val="28"/>
        </w:rPr>
        <w:fldChar w:fldCharType="end"/>
      </w:r>
      <w:bookmarkEnd w:id="15"/>
      <w:r w:rsidRPr="00D5492B">
        <w:rPr>
          <w:rFonts w:ascii="Times New Roman"/>
          <w:w w:val="100"/>
          <w:sz w:val="28"/>
        </w:rPr>
        <w:t>  </w:t>
      </w:r>
      <w:r w:rsidRPr="00D5492B">
        <w:rPr>
          <w:rStyle w:val="afffffffffff2"/>
          <w:rFonts w:ascii="Times New Roman"/>
          <w:position w:val="0"/>
        </w:rPr>
        <w:t>发</w:t>
      </w:r>
      <w:r w:rsidRPr="00D5492B">
        <w:rPr>
          <w:rStyle w:val="afffffffffff2"/>
          <w:rFonts w:ascii="Times New Roman"/>
          <w:spacing w:val="0"/>
          <w:position w:val="0"/>
        </w:rPr>
        <w:t>布</w:t>
      </w:r>
    </w:p>
    <w:p w14:paraId="1898F70A" w14:textId="77777777" w:rsidR="007B30CF" w:rsidRPr="00D5492B" w:rsidRDefault="006F27FF">
      <w:pPr>
        <w:rPr>
          <w:rFonts w:ascii="Times New Roman" w:hAnsi="Times New Roman"/>
          <w:sz w:val="28"/>
          <w:szCs w:val="28"/>
        </w:rPr>
        <w:sectPr w:rsidR="007B30CF" w:rsidRPr="00D5492B">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sidRPr="00D5492B">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07CE4D9E" wp14:editId="10846AB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22372"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3F4A0377" w14:textId="77777777" w:rsidR="007B30CF" w:rsidRPr="00D5492B" w:rsidRDefault="006F27FF">
      <w:pPr>
        <w:pStyle w:val="affffff3"/>
        <w:spacing w:after="468"/>
        <w:rPr>
          <w:rFonts w:ascii="Times New Roman" w:hAnsi="Times New Roman"/>
        </w:rPr>
      </w:pPr>
      <w:bookmarkStart w:id="16" w:name="BookMark1"/>
      <w:bookmarkStart w:id="17" w:name="_Toc108359372"/>
      <w:bookmarkStart w:id="18" w:name="_Toc108362736"/>
      <w:bookmarkStart w:id="19" w:name="_Toc108364538"/>
      <w:bookmarkStart w:id="20" w:name="_Toc108359351"/>
      <w:bookmarkStart w:id="21" w:name="_Toc108359410"/>
      <w:r w:rsidRPr="00D5492B">
        <w:rPr>
          <w:rFonts w:ascii="Times New Roman" w:hAnsi="Times New Roman"/>
          <w:spacing w:val="320"/>
        </w:rPr>
        <w:lastRenderedPageBreak/>
        <w:t>目</w:t>
      </w:r>
      <w:r w:rsidRPr="00D5492B">
        <w:rPr>
          <w:rFonts w:ascii="Times New Roman" w:hAnsi="Times New Roman"/>
        </w:rPr>
        <w:t>次</w:t>
      </w:r>
    </w:p>
    <w:p w14:paraId="3F2313AD" w14:textId="1A0F25D4" w:rsidR="0098015E" w:rsidRDefault="006F27FF">
      <w:pPr>
        <w:pStyle w:val="10"/>
        <w:tabs>
          <w:tab w:val="right" w:leader="dot" w:pos="9344"/>
        </w:tabs>
        <w:rPr>
          <w:rFonts w:asciiTheme="minorHAnsi" w:eastAsiaTheme="minorEastAsia" w:hAnsiTheme="minorHAnsi" w:cstheme="minorBidi"/>
          <w:noProof/>
          <w:szCs w:val="22"/>
        </w:rPr>
      </w:pPr>
      <w:r w:rsidRPr="00D5492B">
        <w:rPr>
          <w:rFonts w:ascii="Times New Roman" w:hAnsi="Times New Roman"/>
        </w:rPr>
        <w:fldChar w:fldCharType="begin"/>
      </w:r>
      <w:r w:rsidRPr="00D5492B">
        <w:rPr>
          <w:rFonts w:ascii="Times New Roman" w:hAnsi="Times New Roman"/>
        </w:rPr>
        <w:instrText xml:space="preserve"> TOC \o "1-1" \h </w:instrText>
      </w:r>
      <w:r w:rsidRPr="00D5492B">
        <w:rPr>
          <w:rFonts w:ascii="Times New Roman" w:hAnsi="Times New Roman"/>
        </w:rPr>
        <w:fldChar w:fldCharType="separate"/>
      </w:r>
      <w:hyperlink w:anchor="_Toc140995098" w:history="1">
        <w:r w:rsidR="0098015E" w:rsidRPr="00071DE4">
          <w:rPr>
            <w:rStyle w:val="affff5"/>
            <w:rFonts w:ascii="Times New Roman"/>
            <w:noProof/>
            <w:spacing w:val="320"/>
          </w:rPr>
          <w:t>前</w:t>
        </w:r>
        <w:r w:rsidR="0098015E" w:rsidRPr="00071DE4">
          <w:rPr>
            <w:rStyle w:val="affff5"/>
            <w:rFonts w:ascii="Times New Roman"/>
            <w:noProof/>
          </w:rPr>
          <w:t>言</w:t>
        </w:r>
        <w:r w:rsidR="0098015E">
          <w:rPr>
            <w:noProof/>
          </w:rPr>
          <w:tab/>
        </w:r>
        <w:r w:rsidR="0098015E">
          <w:rPr>
            <w:noProof/>
          </w:rPr>
          <w:fldChar w:fldCharType="begin"/>
        </w:r>
        <w:r w:rsidR="0098015E">
          <w:rPr>
            <w:noProof/>
          </w:rPr>
          <w:instrText xml:space="preserve"> PAGEREF _Toc140995098 \h </w:instrText>
        </w:r>
        <w:r w:rsidR="0098015E">
          <w:rPr>
            <w:noProof/>
          </w:rPr>
        </w:r>
        <w:r w:rsidR="0098015E">
          <w:rPr>
            <w:noProof/>
          </w:rPr>
          <w:fldChar w:fldCharType="separate"/>
        </w:r>
        <w:r w:rsidR="0098015E">
          <w:rPr>
            <w:noProof/>
          </w:rPr>
          <w:t>II</w:t>
        </w:r>
        <w:r w:rsidR="0098015E">
          <w:rPr>
            <w:noProof/>
          </w:rPr>
          <w:fldChar w:fldCharType="end"/>
        </w:r>
      </w:hyperlink>
    </w:p>
    <w:p w14:paraId="3FB6B40E" w14:textId="45504F4E" w:rsidR="0098015E" w:rsidRDefault="00994668">
      <w:pPr>
        <w:pStyle w:val="10"/>
        <w:tabs>
          <w:tab w:val="right" w:leader="dot" w:pos="9344"/>
        </w:tabs>
        <w:rPr>
          <w:rFonts w:asciiTheme="minorHAnsi" w:eastAsiaTheme="minorEastAsia" w:hAnsiTheme="minorHAnsi" w:cstheme="minorBidi"/>
          <w:noProof/>
          <w:szCs w:val="22"/>
        </w:rPr>
      </w:pPr>
      <w:hyperlink w:anchor="_Toc140995099" w:history="1">
        <w:r w:rsidR="0098015E" w:rsidRPr="00071DE4">
          <w:rPr>
            <w:rStyle w:val="affff5"/>
            <w:noProof/>
          </w:rPr>
          <w:t>1</w:t>
        </w:r>
        <w:r w:rsidR="0098015E" w:rsidRPr="00071DE4">
          <w:rPr>
            <w:rStyle w:val="affff5"/>
            <w:rFonts w:ascii="Times New Roman"/>
            <w:noProof/>
          </w:rPr>
          <w:t xml:space="preserve"> </w:t>
        </w:r>
        <w:r w:rsidR="0098015E" w:rsidRPr="00071DE4">
          <w:rPr>
            <w:rStyle w:val="affff5"/>
            <w:rFonts w:ascii="Times New Roman"/>
            <w:noProof/>
          </w:rPr>
          <w:t>范围</w:t>
        </w:r>
        <w:r w:rsidR="0098015E">
          <w:rPr>
            <w:noProof/>
          </w:rPr>
          <w:tab/>
        </w:r>
        <w:r w:rsidR="0098015E">
          <w:rPr>
            <w:noProof/>
          </w:rPr>
          <w:fldChar w:fldCharType="begin"/>
        </w:r>
        <w:r w:rsidR="0098015E">
          <w:rPr>
            <w:noProof/>
          </w:rPr>
          <w:instrText xml:space="preserve"> PAGEREF _Toc140995099 \h </w:instrText>
        </w:r>
        <w:r w:rsidR="0098015E">
          <w:rPr>
            <w:noProof/>
          </w:rPr>
        </w:r>
        <w:r w:rsidR="0098015E">
          <w:rPr>
            <w:noProof/>
          </w:rPr>
          <w:fldChar w:fldCharType="separate"/>
        </w:r>
        <w:r w:rsidR="0098015E">
          <w:rPr>
            <w:noProof/>
          </w:rPr>
          <w:t>1</w:t>
        </w:r>
        <w:r w:rsidR="0098015E">
          <w:rPr>
            <w:noProof/>
          </w:rPr>
          <w:fldChar w:fldCharType="end"/>
        </w:r>
      </w:hyperlink>
    </w:p>
    <w:p w14:paraId="5F265F9D" w14:textId="4456C026" w:rsidR="0098015E" w:rsidRDefault="00994668">
      <w:pPr>
        <w:pStyle w:val="10"/>
        <w:tabs>
          <w:tab w:val="right" w:leader="dot" w:pos="9344"/>
        </w:tabs>
        <w:rPr>
          <w:rFonts w:asciiTheme="minorHAnsi" w:eastAsiaTheme="minorEastAsia" w:hAnsiTheme="minorHAnsi" w:cstheme="minorBidi"/>
          <w:noProof/>
          <w:szCs w:val="22"/>
        </w:rPr>
      </w:pPr>
      <w:hyperlink w:anchor="_Toc140995100" w:history="1">
        <w:r w:rsidR="0098015E" w:rsidRPr="00071DE4">
          <w:rPr>
            <w:rStyle w:val="affff5"/>
            <w:noProof/>
          </w:rPr>
          <w:t>2</w:t>
        </w:r>
        <w:r w:rsidR="0098015E" w:rsidRPr="00071DE4">
          <w:rPr>
            <w:rStyle w:val="affff5"/>
            <w:rFonts w:ascii="Times New Roman"/>
            <w:noProof/>
          </w:rPr>
          <w:t xml:space="preserve"> </w:t>
        </w:r>
        <w:r w:rsidR="0098015E" w:rsidRPr="00071DE4">
          <w:rPr>
            <w:rStyle w:val="affff5"/>
            <w:rFonts w:ascii="Times New Roman"/>
            <w:noProof/>
          </w:rPr>
          <w:t>规范性引用文件</w:t>
        </w:r>
        <w:r w:rsidR="0098015E">
          <w:rPr>
            <w:noProof/>
          </w:rPr>
          <w:tab/>
        </w:r>
        <w:r w:rsidR="0098015E">
          <w:rPr>
            <w:noProof/>
          </w:rPr>
          <w:fldChar w:fldCharType="begin"/>
        </w:r>
        <w:r w:rsidR="0098015E">
          <w:rPr>
            <w:noProof/>
          </w:rPr>
          <w:instrText xml:space="preserve"> PAGEREF _Toc140995100 \h </w:instrText>
        </w:r>
        <w:r w:rsidR="0098015E">
          <w:rPr>
            <w:noProof/>
          </w:rPr>
        </w:r>
        <w:r w:rsidR="0098015E">
          <w:rPr>
            <w:noProof/>
          </w:rPr>
          <w:fldChar w:fldCharType="separate"/>
        </w:r>
        <w:r w:rsidR="0098015E">
          <w:rPr>
            <w:noProof/>
          </w:rPr>
          <w:t>1</w:t>
        </w:r>
        <w:r w:rsidR="0098015E">
          <w:rPr>
            <w:noProof/>
          </w:rPr>
          <w:fldChar w:fldCharType="end"/>
        </w:r>
      </w:hyperlink>
    </w:p>
    <w:p w14:paraId="5E2F04C4" w14:textId="6649CDA1" w:rsidR="0098015E" w:rsidRDefault="00994668">
      <w:pPr>
        <w:pStyle w:val="10"/>
        <w:tabs>
          <w:tab w:val="right" w:leader="dot" w:pos="9344"/>
        </w:tabs>
        <w:rPr>
          <w:rFonts w:asciiTheme="minorHAnsi" w:eastAsiaTheme="minorEastAsia" w:hAnsiTheme="minorHAnsi" w:cstheme="minorBidi"/>
          <w:noProof/>
          <w:szCs w:val="22"/>
        </w:rPr>
      </w:pPr>
      <w:hyperlink w:anchor="_Toc140995101" w:history="1">
        <w:r w:rsidR="0098015E" w:rsidRPr="00071DE4">
          <w:rPr>
            <w:rStyle w:val="affff5"/>
            <w:noProof/>
          </w:rPr>
          <w:t>3</w:t>
        </w:r>
        <w:r w:rsidR="0098015E" w:rsidRPr="00071DE4">
          <w:rPr>
            <w:rStyle w:val="affff5"/>
            <w:rFonts w:ascii="Times New Roman"/>
            <w:noProof/>
          </w:rPr>
          <w:t xml:space="preserve"> </w:t>
        </w:r>
        <w:r w:rsidR="0098015E" w:rsidRPr="00071DE4">
          <w:rPr>
            <w:rStyle w:val="affff5"/>
            <w:rFonts w:ascii="Times New Roman"/>
            <w:noProof/>
          </w:rPr>
          <w:t>术语和定义</w:t>
        </w:r>
        <w:r w:rsidR="0098015E">
          <w:rPr>
            <w:noProof/>
          </w:rPr>
          <w:tab/>
        </w:r>
        <w:r w:rsidR="0098015E">
          <w:rPr>
            <w:noProof/>
          </w:rPr>
          <w:fldChar w:fldCharType="begin"/>
        </w:r>
        <w:r w:rsidR="0098015E">
          <w:rPr>
            <w:noProof/>
          </w:rPr>
          <w:instrText xml:space="preserve"> PAGEREF _Toc140995101 \h </w:instrText>
        </w:r>
        <w:r w:rsidR="0098015E">
          <w:rPr>
            <w:noProof/>
          </w:rPr>
        </w:r>
        <w:r w:rsidR="0098015E">
          <w:rPr>
            <w:noProof/>
          </w:rPr>
          <w:fldChar w:fldCharType="separate"/>
        </w:r>
        <w:r w:rsidR="0098015E">
          <w:rPr>
            <w:noProof/>
          </w:rPr>
          <w:t>1</w:t>
        </w:r>
        <w:r w:rsidR="0098015E">
          <w:rPr>
            <w:noProof/>
          </w:rPr>
          <w:fldChar w:fldCharType="end"/>
        </w:r>
      </w:hyperlink>
    </w:p>
    <w:p w14:paraId="4CD6C146" w14:textId="73C79107" w:rsidR="0098015E" w:rsidRDefault="00994668">
      <w:pPr>
        <w:pStyle w:val="10"/>
        <w:tabs>
          <w:tab w:val="right" w:leader="dot" w:pos="9344"/>
        </w:tabs>
        <w:rPr>
          <w:rFonts w:asciiTheme="minorHAnsi" w:eastAsiaTheme="minorEastAsia" w:hAnsiTheme="minorHAnsi" w:cstheme="minorBidi"/>
          <w:noProof/>
          <w:szCs w:val="22"/>
        </w:rPr>
      </w:pPr>
      <w:hyperlink w:anchor="_Toc140995102" w:history="1">
        <w:r w:rsidR="0098015E" w:rsidRPr="00071DE4">
          <w:rPr>
            <w:rStyle w:val="affff5"/>
            <w:noProof/>
          </w:rPr>
          <w:t>4</w:t>
        </w:r>
        <w:r w:rsidR="0098015E" w:rsidRPr="00071DE4">
          <w:rPr>
            <w:rStyle w:val="affff5"/>
            <w:rFonts w:ascii="Times New Roman"/>
            <w:noProof/>
          </w:rPr>
          <w:t xml:space="preserve"> </w:t>
        </w:r>
        <w:r w:rsidR="0098015E" w:rsidRPr="00071DE4">
          <w:rPr>
            <w:rStyle w:val="affff5"/>
            <w:rFonts w:ascii="Times New Roman"/>
            <w:noProof/>
          </w:rPr>
          <w:t>基础信息调查</w:t>
        </w:r>
        <w:r w:rsidR="0098015E">
          <w:rPr>
            <w:noProof/>
          </w:rPr>
          <w:tab/>
        </w:r>
        <w:r w:rsidR="0098015E">
          <w:rPr>
            <w:noProof/>
          </w:rPr>
          <w:fldChar w:fldCharType="begin"/>
        </w:r>
        <w:r w:rsidR="0098015E">
          <w:rPr>
            <w:noProof/>
          </w:rPr>
          <w:instrText xml:space="preserve"> PAGEREF _Toc140995102 \h </w:instrText>
        </w:r>
        <w:r w:rsidR="0098015E">
          <w:rPr>
            <w:noProof/>
          </w:rPr>
        </w:r>
        <w:r w:rsidR="0098015E">
          <w:rPr>
            <w:noProof/>
          </w:rPr>
          <w:fldChar w:fldCharType="separate"/>
        </w:r>
        <w:r w:rsidR="0098015E">
          <w:rPr>
            <w:noProof/>
          </w:rPr>
          <w:t>2</w:t>
        </w:r>
        <w:r w:rsidR="0098015E">
          <w:rPr>
            <w:noProof/>
          </w:rPr>
          <w:fldChar w:fldCharType="end"/>
        </w:r>
      </w:hyperlink>
    </w:p>
    <w:p w14:paraId="65C16DBF" w14:textId="36FEC329" w:rsidR="0098015E" w:rsidRDefault="00994668">
      <w:pPr>
        <w:pStyle w:val="10"/>
        <w:tabs>
          <w:tab w:val="right" w:leader="dot" w:pos="9344"/>
        </w:tabs>
        <w:rPr>
          <w:rFonts w:asciiTheme="minorHAnsi" w:eastAsiaTheme="minorEastAsia" w:hAnsiTheme="minorHAnsi" w:cstheme="minorBidi"/>
          <w:noProof/>
          <w:szCs w:val="22"/>
        </w:rPr>
      </w:pPr>
      <w:hyperlink w:anchor="_Toc140995103" w:history="1">
        <w:r w:rsidR="0098015E" w:rsidRPr="00071DE4">
          <w:rPr>
            <w:rStyle w:val="affff5"/>
            <w:noProof/>
          </w:rPr>
          <w:t>5</w:t>
        </w:r>
        <w:r w:rsidR="0098015E" w:rsidRPr="00071DE4">
          <w:rPr>
            <w:rStyle w:val="affff5"/>
            <w:rFonts w:ascii="Times New Roman"/>
            <w:noProof/>
          </w:rPr>
          <w:t xml:space="preserve"> </w:t>
        </w:r>
        <w:r w:rsidR="0098015E" w:rsidRPr="00071DE4">
          <w:rPr>
            <w:rStyle w:val="affff5"/>
            <w:rFonts w:ascii="Times New Roman"/>
            <w:noProof/>
          </w:rPr>
          <w:t>监测</w:t>
        </w:r>
        <w:r w:rsidR="0098015E">
          <w:rPr>
            <w:noProof/>
          </w:rPr>
          <w:tab/>
        </w:r>
        <w:r w:rsidR="0098015E">
          <w:rPr>
            <w:noProof/>
          </w:rPr>
          <w:fldChar w:fldCharType="begin"/>
        </w:r>
        <w:r w:rsidR="0098015E">
          <w:rPr>
            <w:noProof/>
          </w:rPr>
          <w:instrText xml:space="preserve"> PAGEREF _Toc140995103 \h </w:instrText>
        </w:r>
        <w:r w:rsidR="0098015E">
          <w:rPr>
            <w:noProof/>
          </w:rPr>
        </w:r>
        <w:r w:rsidR="0098015E">
          <w:rPr>
            <w:noProof/>
          </w:rPr>
          <w:fldChar w:fldCharType="separate"/>
        </w:r>
        <w:r w:rsidR="0098015E">
          <w:rPr>
            <w:noProof/>
          </w:rPr>
          <w:t>2</w:t>
        </w:r>
        <w:r w:rsidR="0098015E">
          <w:rPr>
            <w:noProof/>
          </w:rPr>
          <w:fldChar w:fldCharType="end"/>
        </w:r>
      </w:hyperlink>
    </w:p>
    <w:p w14:paraId="489C37FD" w14:textId="7559F788" w:rsidR="0098015E" w:rsidRDefault="00994668">
      <w:pPr>
        <w:pStyle w:val="10"/>
        <w:tabs>
          <w:tab w:val="right" w:leader="dot" w:pos="9344"/>
        </w:tabs>
        <w:rPr>
          <w:rFonts w:asciiTheme="minorHAnsi" w:eastAsiaTheme="minorEastAsia" w:hAnsiTheme="minorHAnsi" w:cstheme="minorBidi"/>
          <w:noProof/>
          <w:szCs w:val="22"/>
        </w:rPr>
      </w:pPr>
      <w:hyperlink w:anchor="_Toc140995104" w:history="1">
        <w:r w:rsidR="0098015E" w:rsidRPr="00071DE4">
          <w:rPr>
            <w:rStyle w:val="affff5"/>
            <w:noProof/>
          </w:rPr>
          <w:t>6</w:t>
        </w:r>
        <w:r w:rsidR="0098015E" w:rsidRPr="00071DE4">
          <w:rPr>
            <w:rStyle w:val="affff5"/>
            <w:rFonts w:ascii="Times New Roman"/>
            <w:noProof/>
          </w:rPr>
          <w:t xml:space="preserve"> </w:t>
        </w:r>
        <w:r w:rsidR="0098015E" w:rsidRPr="00071DE4">
          <w:rPr>
            <w:rStyle w:val="affff5"/>
            <w:rFonts w:ascii="Times New Roman"/>
            <w:noProof/>
          </w:rPr>
          <w:t>风险评估与等级划分</w:t>
        </w:r>
        <w:r w:rsidR="0098015E">
          <w:rPr>
            <w:noProof/>
          </w:rPr>
          <w:tab/>
        </w:r>
        <w:r w:rsidR="0098015E">
          <w:rPr>
            <w:noProof/>
          </w:rPr>
          <w:fldChar w:fldCharType="begin"/>
        </w:r>
        <w:r w:rsidR="0098015E">
          <w:rPr>
            <w:noProof/>
          </w:rPr>
          <w:instrText xml:space="preserve"> PAGEREF _Toc140995104 \h </w:instrText>
        </w:r>
        <w:r w:rsidR="0098015E">
          <w:rPr>
            <w:noProof/>
          </w:rPr>
        </w:r>
        <w:r w:rsidR="0098015E">
          <w:rPr>
            <w:noProof/>
          </w:rPr>
          <w:fldChar w:fldCharType="separate"/>
        </w:r>
        <w:r w:rsidR="0098015E">
          <w:rPr>
            <w:noProof/>
          </w:rPr>
          <w:t>3</w:t>
        </w:r>
        <w:r w:rsidR="0098015E">
          <w:rPr>
            <w:noProof/>
          </w:rPr>
          <w:fldChar w:fldCharType="end"/>
        </w:r>
      </w:hyperlink>
    </w:p>
    <w:p w14:paraId="2C1CCB90" w14:textId="70FA08D9" w:rsidR="0098015E" w:rsidRDefault="00994668">
      <w:pPr>
        <w:pStyle w:val="10"/>
        <w:tabs>
          <w:tab w:val="right" w:leader="dot" w:pos="9344"/>
        </w:tabs>
        <w:rPr>
          <w:rFonts w:asciiTheme="minorHAnsi" w:eastAsiaTheme="minorEastAsia" w:hAnsiTheme="minorHAnsi" w:cstheme="minorBidi"/>
          <w:noProof/>
          <w:szCs w:val="22"/>
        </w:rPr>
      </w:pPr>
      <w:hyperlink w:anchor="_Toc140995105" w:history="1">
        <w:r w:rsidR="0098015E" w:rsidRPr="00071DE4">
          <w:rPr>
            <w:rStyle w:val="affff5"/>
            <w:noProof/>
          </w:rPr>
          <w:t>7</w:t>
        </w:r>
        <w:r w:rsidR="0098015E" w:rsidRPr="00071DE4">
          <w:rPr>
            <w:rStyle w:val="affff5"/>
            <w:rFonts w:ascii="Times New Roman"/>
            <w:noProof/>
          </w:rPr>
          <w:t xml:space="preserve"> </w:t>
        </w:r>
        <w:r w:rsidR="0098015E" w:rsidRPr="00071DE4">
          <w:rPr>
            <w:rStyle w:val="affff5"/>
            <w:rFonts w:ascii="Times New Roman"/>
            <w:noProof/>
          </w:rPr>
          <w:t>标本采集、制作与处理</w:t>
        </w:r>
        <w:r w:rsidR="0098015E">
          <w:rPr>
            <w:noProof/>
          </w:rPr>
          <w:tab/>
        </w:r>
        <w:r w:rsidR="0098015E">
          <w:rPr>
            <w:noProof/>
          </w:rPr>
          <w:fldChar w:fldCharType="begin"/>
        </w:r>
        <w:r w:rsidR="0098015E">
          <w:rPr>
            <w:noProof/>
          </w:rPr>
          <w:instrText xml:space="preserve"> PAGEREF _Toc140995105 \h </w:instrText>
        </w:r>
        <w:r w:rsidR="0098015E">
          <w:rPr>
            <w:noProof/>
          </w:rPr>
        </w:r>
        <w:r w:rsidR="0098015E">
          <w:rPr>
            <w:noProof/>
          </w:rPr>
          <w:fldChar w:fldCharType="separate"/>
        </w:r>
        <w:r w:rsidR="0098015E">
          <w:rPr>
            <w:noProof/>
          </w:rPr>
          <w:t>3</w:t>
        </w:r>
        <w:r w:rsidR="0098015E">
          <w:rPr>
            <w:noProof/>
          </w:rPr>
          <w:fldChar w:fldCharType="end"/>
        </w:r>
      </w:hyperlink>
    </w:p>
    <w:p w14:paraId="67BA274E" w14:textId="2B0976E9" w:rsidR="0098015E" w:rsidRDefault="00994668">
      <w:pPr>
        <w:pStyle w:val="10"/>
        <w:tabs>
          <w:tab w:val="right" w:leader="dot" w:pos="9344"/>
        </w:tabs>
        <w:rPr>
          <w:rFonts w:asciiTheme="minorHAnsi" w:eastAsiaTheme="minorEastAsia" w:hAnsiTheme="minorHAnsi" w:cstheme="minorBidi"/>
          <w:noProof/>
          <w:szCs w:val="22"/>
        </w:rPr>
      </w:pPr>
      <w:hyperlink w:anchor="_Toc140995106" w:history="1">
        <w:r w:rsidR="0098015E" w:rsidRPr="00071DE4">
          <w:rPr>
            <w:rStyle w:val="affff5"/>
            <w:noProof/>
          </w:rPr>
          <w:t>8</w:t>
        </w:r>
        <w:r w:rsidR="0098015E" w:rsidRPr="00071DE4">
          <w:rPr>
            <w:rStyle w:val="affff5"/>
            <w:rFonts w:ascii="Times New Roman"/>
            <w:noProof/>
          </w:rPr>
          <w:t xml:space="preserve"> </w:t>
        </w:r>
        <w:r w:rsidR="0098015E" w:rsidRPr="00071DE4">
          <w:rPr>
            <w:rStyle w:val="affff5"/>
            <w:rFonts w:ascii="Times New Roman"/>
            <w:noProof/>
          </w:rPr>
          <w:t>监测报告</w:t>
        </w:r>
        <w:r w:rsidR="0098015E">
          <w:rPr>
            <w:noProof/>
          </w:rPr>
          <w:tab/>
        </w:r>
        <w:r w:rsidR="0098015E">
          <w:rPr>
            <w:noProof/>
          </w:rPr>
          <w:fldChar w:fldCharType="begin"/>
        </w:r>
        <w:r w:rsidR="0098015E">
          <w:rPr>
            <w:noProof/>
          </w:rPr>
          <w:instrText xml:space="preserve"> PAGEREF _Toc140995106 \h </w:instrText>
        </w:r>
        <w:r w:rsidR="0098015E">
          <w:rPr>
            <w:noProof/>
          </w:rPr>
        </w:r>
        <w:r w:rsidR="0098015E">
          <w:rPr>
            <w:noProof/>
          </w:rPr>
          <w:fldChar w:fldCharType="separate"/>
        </w:r>
        <w:r w:rsidR="0098015E">
          <w:rPr>
            <w:noProof/>
          </w:rPr>
          <w:t>3</w:t>
        </w:r>
        <w:r w:rsidR="0098015E">
          <w:rPr>
            <w:noProof/>
          </w:rPr>
          <w:fldChar w:fldCharType="end"/>
        </w:r>
      </w:hyperlink>
    </w:p>
    <w:p w14:paraId="2DA46543" w14:textId="6B82CCED" w:rsidR="007B30CF" w:rsidRPr="00D5492B" w:rsidRDefault="006F27FF">
      <w:pPr>
        <w:pStyle w:val="affffe"/>
        <w:spacing w:line="300" w:lineRule="exact"/>
        <w:ind w:firstLine="420"/>
        <w:rPr>
          <w:rFonts w:ascii="Times New Roman"/>
        </w:rPr>
      </w:pPr>
      <w:r w:rsidRPr="00D5492B">
        <w:rPr>
          <w:rFonts w:ascii="Times New Roman"/>
        </w:rPr>
        <w:fldChar w:fldCharType="end"/>
      </w:r>
      <w:bookmarkStart w:id="22" w:name="muci"/>
      <w:bookmarkEnd w:id="22"/>
    </w:p>
    <w:p w14:paraId="16CD9568" w14:textId="77777777" w:rsidR="007B30CF" w:rsidRPr="00D5492B" w:rsidRDefault="007B30CF">
      <w:pPr>
        <w:pStyle w:val="affffe"/>
        <w:spacing w:line="300" w:lineRule="exact"/>
        <w:ind w:firstLine="420"/>
        <w:rPr>
          <w:rFonts w:ascii="Times New Roman"/>
        </w:rPr>
        <w:sectPr w:rsidR="007B30CF" w:rsidRPr="00D5492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p>
    <w:p w14:paraId="67E976FE" w14:textId="77777777" w:rsidR="007B30CF" w:rsidRPr="00D5492B" w:rsidRDefault="006F27FF">
      <w:pPr>
        <w:pStyle w:val="a6"/>
        <w:spacing w:after="468"/>
        <w:rPr>
          <w:rFonts w:ascii="Times New Roman"/>
        </w:rPr>
      </w:pPr>
      <w:bookmarkStart w:id="23" w:name="_Toc140995098"/>
      <w:bookmarkStart w:id="24" w:name="BookMark2"/>
      <w:bookmarkEnd w:id="16"/>
      <w:r w:rsidRPr="00D5492B">
        <w:rPr>
          <w:rFonts w:ascii="Times New Roman"/>
          <w:spacing w:val="320"/>
        </w:rPr>
        <w:lastRenderedPageBreak/>
        <w:t>前</w:t>
      </w:r>
      <w:r w:rsidRPr="00D5492B">
        <w:rPr>
          <w:rFonts w:ascii="Times New Roman"/>
        </w:rPr>
        <w:t>言</w:t>
      </w:r>
      <w:bookmarkEnd w:id="17"/>
      <w:bookmarkEnd w:id="18"/>
      <w:bookmarkEnd w:id="19"/>
      <w:bookmarkEnd w:id="20"/>
      <w:bookmarkEnd w:id="21"/>
      <w:bookmarkEnd w:id="23"/>
    </w:p>
    <w:p w14:paraId="0286E1AB" w14:textId="77777777" w:rsidR="007B30CF" w:rsidRPr="00D5492B" w:rsidRDefault="006F27FF">
      <w:pPr>
        <w:pStyle w:val="affffe"/>
        <w:ind w:firstLine="420"/>
        <w:rPr>
          <w:rFonts w:ascii="Times New Roman"/>
        </w:rPr>
      </w:pPr>
      <w:r w:rsidRPr="00D5492B">
        <w:rPr>
          <w:rFonts w:ascii="Times New Roman"/>
        </w:rPr>
        <w:t>本文件按照</w:t>
      </w:r>
      <w:r w:rsidRPr="00D5492B">
        <w:rPr>
          <w:rFonts w:ascii="Times New Roman"/>
        </w:rPr>
        <w:t>GB/T 1.1—2020</w:t>
      </w:r>
      <w:r w:rsidRPr="00D5492B">
        <w:rPr>
          <w:rFonts w:ascii="Times New Roman"/>
        </w:rPr>
        <w:t>《标准化工作导则</w:t>
      </w:r>
      <w:r w:rsidRPr="00D5492B">
        <w:rPr>
          <w:rFonts w:ascii="Times New Roman"/>
        </w:rPr>
        <w:t xml:space="preserve">  </w:t>
      </w:r>
      <w:r w:rsidRPr="00D5492B">
        <w:rPr>
          <w:rFonts w:ascii="Times New Roman"/>
        </w:rPr>
        <w:t>第</w:t>
      </w:r>
      <w:r w:rsidRPr="00D5492B">
        <w:rPr>
          <w:rFonts w:ascii="Times New Roman"/>
        </w:rPr>
        <w:t>1</w:t>
      </w:r>
      <w:r w:rsidRPr="00D5492B">
        <w:rPr>
          <w:rFonts w:ascii="Times New Roman"/>
        </w:rPr>
        <w:t>部分：标准化文件的结构和起草规则》的规定起草。</w:t>
      </w:r>
    </w:p>
    <w:p w14:paraId="0B8C061C" w14:textId="567DE3C8" w:rsidR="007B30CF" w:rsidRPr="00D5492B" w:rsidRDefault="006F27FF">
      <w:pPr>
        <w:pStyle w:val="affffe"/>
        <w:ind w:firstLine="420"/>
        <w:rPr>
          <w:rFonts w:ascii="Times New Roman"/>
        </w:rPr>
      </w:pPr>
      <w:r w:rsidRPr="00D5492B">
        <w:rPr>
          <w:rFonts w:ascii="Times New Roman"/>
        </w:rPr>
        <w:t>本文件由</w:t>
      </w:r>
      <w:r w:rsidR="000C7E62" w:rsidRPr="00D5492B">
        <w:rPr>
          <w:rFonts w:ascii="Times New Roman"/>
        </w:rPr>
        <w:t>辽宁省农业农村厅</w:t>
      </w:r>
      <w:r w:rsidRPr="00D5492B">
        <w:rPr>
          <w:rFonts w:ascii="Times New Roman"/>
        </w:rPr>
        <w:t>提出并归口。</w:t>
      </w:r>
    </w:p>
    <w:p w14:paraId="15D3215D" w14:textId="25A09304" w:rsidR="007B30CF" w:rsidRPr="00D5492B" w:rsidRDefault="006F27FF">
      <w:pPr>
        <w:pStyle w:val="affffe"/>
        <w:ind w:firstLine="420"/>
        <w:rPr>
          <w:rFonts w:ascii="Times New Roman"/>
        </w:rPr>
      </w:pPr>
      <w:r w:rsidRPr="00D5492B">
        <w:rPr>
          <w:rFonts w:ascii="Times New Roman"/>
        </w:rPr>
        <w:t>本文件起草单位：</w:t>
      </w:r>
      <w:r w:rsidR="009B75CB" w:rsidRPr="009B75CB">
        <w:rPr>
          <w:rFonts w:ascii="Times New Roman" w:hint="eastAsia"/>
        </w:rPr>
        <w:t>沈阳农业大学</w:t>
      </w:r>
      <w:r w:rsidR="009B75CB">
        <w:rPr>
          <w:rFonts w:ascii="Times New Roman" w:hint="eastAsia"/>
        </w:rPr>
        <w:t>、</w:t>
      </w:r>
      <w:r w:rsidR="009B75CB" w:rsidRPr="009B75CB">
        <w:rPr>
          <w:rFonts w:ascii="Times New Roman" w:hint="eastAsia"/>
        </w:rPr>
        <w:t>绥中县农业事务服务中心</w:t>
      </w:r>
      <w:r w:rsidR="009B75CB">
        <w:rPr>
          <w:rFonts w:ascii="Times New Roman" w:hint="eastAsia"/>
        </w:rPr>
        <w:t>、</w:t>
      </w:r>
      <w:r w:rsidR="009B75CB" w:rsidRPr="009B75CB">
        <w:rPr>
          <w:rFonts w:ascii="Times New Roman" w:hint="eastAsia"/>
        </w:rPr>
        <w:t>辽宁省农业发展服务中心</w:t>
      </w:r>
      <w:r w:rsidR="009B75CB">
        <w:rPr>
          <w:rFonts w:ascii="Times New Roman" w:hint="eastAsia"/>
        </w:rPr>
        <w:t>、</w:t>
      </w:r>
      <w:r w:rsidR="009B75CB" w:rsidRPr="009B75CB">
        <w:rPr>
          <w:rFonts w:ascii="Times New Roman" w:hint="eastAsia"/>
        </w:rPr>
        <w:t>辽宁先达农业科学有限公司</w:t>
      </w:r>
      <w:r w:rsidRPr="00D5492B">
        <w:rPr>
          <w:rFonts w:ascii="Times New Roman"/>
        </w:rPr>
        <w:t>。</w:t>
      </w:r>
    </w:p>
    <w:p w14:paraId="5FB3B84D" w14:textId="1CC01DEA" w:rsidR="007B30CF" w:rsidRPr="002D57AE" w:rsidRDefault="006F27FF" w:rsidP="00ED6114">
      <w:pPr>
        <w:pStyle w:val="affffe"/>
        <w:ind w:firstLine="420"/>
        <w:rPr>
          <w:rFonts w:ascii="Times New Roman"/>
        </w:rPr>
      </w:pPr>
      <w:r w:rsidRPr="00D5492B">
        <w:rPr>
          <w:rFonts w:ascii="Times New Roman"/>
        </w:rPr>
        <w:t>本文件主要起草</w:t>
      </w:r>
      <w:r w:rsidRPr="002D57AE">
        <w:rPr>
          <w:rFonts w:ascii="Times New Roman"/>
        </w:rPr>
        <w:t>人：</w:t>
      </w:r>
      <w:r w:rsidR="00D54B73" w:rsidRPr="002D57AE">
        <w:rPr>
          <w:rFonts w:ascii="Times New Roman" w:hint="eastAsia"/>
        </w:rPr>
        <w:t>陈旭辉</w:t>
      </w:r>
      <w:r w:rsidR="009B75CB" w:rsidRPr="002D57AE">
        <w:rPr>
          <w:rFonts w:ascii="Times New Roman" w:hint="eastAsia"/>
        </w:rPr>
        <w:t>、</w:t>
      </w:r>
      <w:r w:rsidR="002D57AE" w:rsidRPr="002D57AE">
        <w:rPr>
          <w:rFonts w:ascii="Times New Roman" w:hint="eastAsia"/>
        </w:rPr>
        <w:t>杨远、</w:t>
      </w:r>
      <w:r w:rsidR="009B75CB" w:rsidRPr="002D57AE">
        <w:rPr>
          <w:rFonts w:ascii="Times New Roman" w:hint="eastAsia"/>
        </w:rPr>
        <w:t>白金</w:t>
      </w:r>
      <w:r w:rsidR="00ED6114" w:rsidRPr="002D57AE">
        <w:rPr>
          <w:rFonts w:ascii="Times New Roman" w:hint="eastAsia"/>
        </w:rPr>
        <w:t>、</w:t>
      </w:r>
      <w:r w:rsidR="009B75CB" w:rsidRPr="002D57AE">
        <w:rPr>
          <w:rFonts w:ascii="Times New Roman" w:hint="eastAsia"/>
        </w:rPr>
        <w:t>陈绍丽、</w:t>
      </w:r>
      <w:proofErr w:type="gramStart"/>
      <w:r w:rsidR="00ED6114" w:rsidRPr="002D57AE">
        <w:rPr>
          <w:rFonts w:ascii="Times New Roman" w:hint="eastAsia"/>
        </w:rPr>
        <w:t>催跃峰</w:t>
      </w:r>
      <w:proofErr w:type="gramEnd"/>
      <w:r w:rsidR="00ED6114" w:rsidRPr="002D57AE">
        <w:rPr>
          <w:rFonts w:ascii="Times New Roman" w:hint="eastAsia"/>
        </w:rPr>
        <w:t>、</w:t>
      </w:r>
      <w:r w:rsidR="009B75CB" w:rsidRPr="002D57AE">
        <w:rPr>
          <w:rFonts w:ascii="Times New Roman" w:hint="eastAsia"/>
        </w:rPr>
        <w:t>秦永辉、</w:t>
      </w:r>
      <w:r w:rsidR="00ED6114" w:rsidRPr="002D57AE">
        <w:rPr>
          <w:rFonts w:ascii="Times New Roman" w:hint="eastAsia"/>
        </w:rPr>
        <w:t>李奇峰、赵红秋、乔木春、杜方、代佳琳、朱广艳、高健、尹嘉怡、韩旭、</w:t>
      </w:r>
      <w:r w:rsidR="00FB6DB9" w:rsidRPr="002D57AE">
        <w:rPr>
          <w:rFonts w:ascii="Times New Roman" w:hint="eastAsia"/>
        </w:rPr>
        <w:t>苗青、</w:t>
      </w:r>
      <w:r w:rsidR="000C7E62" w:rsidRPr="002D57AE">
        <w:rPr>
          <w:rFonts w:ascii="Times New Roman"/>
        </w:rPr>
        <w:t>翟强</w:t>
      </w:r>
      <w:r w:rsidR="004B7C0E" w:rsidRPr="002D57AE">
        <w:rPr>
          <w:rFonts w:ascii="Times New Roman" w:hint="eastAsia"/>
        </w:rPr>
        <w:t>、阚国仕</w:t>
      </w:r>
      <w:bookmarkStart w:id="25" w:name="_Hlk140933241"/>
      <w:r w:rsidRPr="002D57AE">
        <w:rPr>
          <w:rFonts w:ascii="Times New Roman"/>
          <w:bCs/>
        </w:rPr>
        <w:t>。</w:t>
      </w:r>
      <w:bookmarkEnd w:id="25"/>
    </w:p>
    <w:p w14:paraId="0CB25687" w14:textId="77777777" w:rsidR="007B30CF" w:rsidRPr="002D57AE" w:rsidRDefault="006F27FF">
      <w:pPr>
        <w:pStyle w:val="affffe"/>
        <w:ind w:firstLine="420"/>
        <w:rPr>
          <w:rFonts w:ascii="Times New Roman"/>
        </w:rPr>
      </w:pPr>
      <w:r w:rsidRPr="002D57AE">
        <w:rPr>
          <w:rFonts w:ascii="Times New Roman"/>
        </w:rPr>
        <w:t>本文件发布实施后，任何单位和个人如有问题和意见建议，均可以通过来电和来函等方式进行反馈，我们将及时答复并认真处理，根据实际情况依法进行评估及复审。</w:t>
      </w:r>
    </w:p>
    <w:p w14:paraId="793DB3A7" w14:textId="13F1A6DE" w:rsidR="000C7E62" w:rsidRPr="002D57AE" w:rsidRDefault="006F27FF">
      <w:pPr>
        <w:pStyle w:val="affffe"/>
        <w:ind w:firstLine="420"/>
        <w:rPr>
          <w:rFonts w:ascii="Times New Roman"/>
        </w:rPr>
      </w:pPr>
      <w:r w:rsidRPr="002D57AE">
        <w:rPr>
          <w:rFonts w:ascii="Times New Roman"/>
        </w:rPr>
        <w:t>归口管理部门通讯地址：</w:t>
      </w:r>
      <w:r w:rsidR="000C7E62" w:rsidRPr="002D57AE">
        <w:rPr>
          <w:rFonts w:ascii="Times New Roman"/>
        </w:rPr>
        <w:t>辽宁省农业农村厅（沈阳市和平区太原北街</w:t>
      </w:r>
      <w:r w:rsidR="000C7E62" w:rsidRPr="002D57AE">
        <w:rPr>
          <w:rFonts w:ascii="Times New Roman"/>
        </w:rPr>
        <w:t>2</w:t>
      </w:r>
      <w:r w:rsidR="000C7E62" w:rsidRPr="002D57AE">
        <w:rPr>
          <w:rFonts w:ascii="Times New Roman"/>
        </w:rPr>
        <w:t>号）</w:t>
      </w:r>
      <w:r w:rsidR="000C7E62" w:rsidRPr="002D57AE">
        <w:rPr>
          <w:rFonts w:ascii="Times New Roman"/>
        </w:rPr>
        <w:t xml:space="preserve"> </w:t>
      </w:r>
      <w:r w:rsidR="000C7E62" w:rsidRPr="002D57AE">
        <w:rPr>
          <w:rFonts w:ascii="Times New Roman"/>
        </w:rPr>
        <w:t>联系电话：</w:t>
      </w:r>
      <w:r w:rsidR="000C7E62" w:rsidRPr="002D57AE">
        <w:rPr>
          <w:rFonts w:ascii="Times New Roman"/>
        </w:rPr>
        <w:t>024-23448867</w:t>
      </w:r>
    </w:p>
    <w:p w14:paraId="252B1946" w14:textId="47BB9ED3" w:rsidR="007B30CF" w:rsidRPr="002D57AE" w:rsidRDefault="006F27FF">
      <w:pPr>
        <w:pStyle w:val="affffe"/>
        <w:ind w:firstLine="420"/>
        <w:rPr>
          <w:rFonts w:ascii="Times New Roman"/>
        </w:rPr>
      </w:pPr>
      <w:r w:rsidRPr="002D57AE">
        <w:rPr>
          <w:rFonts w:ascii="Times New Roman"/>
        </w:rPr>
        <w:t>文件起草单位通讯地址：</w:t>
      </w:r>
      <w:r w:rsidR="000C7E62" w:rsidRPr="002D57AE">
        <w:rPr>
          <w:rFonts w:ascii="Times New Roman"/>
        </w:rPr>
        <w:t>沈阳农业大学</w:t>
      </w:r>
      <w:r w:rsidRPr="002D57AE">
        <w:rPr>
          <w:rFonts w:ascii="Times New Roman"/>
        </w:rPr>
        <w:t>（辽宁省</w:t>
      </w:r>
      <w:r w:rsidR="000C7E62" w:rsidRPr="002D57AE">
        <w:rPr>
          <w:rFonts w:ascii="Times New Roman"/>
        </w:rPr>
        <w:t>沈阳市沈河区东陵路</w:t>
      </w:r>
      <w:r w:rsidR="000C7E62" w:rsidRPr="002D57AE">
        <w:rPr>
          <w:rFonts w:ascii="Times New Roman"/>
        </w:rPr>
        <w:t>120</w:t>
      </w:r>
      <w:r w:rsidR="000C7E62" w:rsidRPr="002D57AE">
        <w:rPr>
          <w:rFonts w:ascii="Times New Roman"/>
        </w:rPr>
        <w:t>号</w:t>
      </w:r>
      <w:r w:rsidRPr="002D57AE">
        <w:rPr>
          <w:rFonts w:ascii="Times New Roman"/>
        </w:rPr>
        <w:t>），联系电话：</w:t>
      </w:r>
      <w:r w:rsidRPr="002D57AE">
        <w:rPr>
          <w:rFonts w:ascii="Times New Roman"/>
        </w:rPr>
        <w:t>0</w:t>
      </w:r>
      <w:r w:rsidR="005202FB" w:rsidRPr="002D57AE">
        <w:rPr>
          <w:rFonts w:ascii="Times New Roman"/>
        </w:rPr>
        <w:t>24</w:t>
      </w:r>
      <w:r w:rsidRPr="002D57AE">
        <w:rPr>
          <w:rFonts w:ascii="Times New Roman"/>
        </w:rPr>
        <w:t>-</w:t>
      </w:r>
      <w:r w:rsidR="005202FB" w:rsidRPr="002D57AE">
        <w:rPr>
          <w:rFonts w:ascii="Times New Roman"/>
        </w:rPr>
        <w:t>88487163</w:t>
      </w:r>
      <w:r w:rsidR="009B75CB" w:rsidRPr="002D57AE">
        <w:rPr>
          <w:rFonts w:ascii="Times New Roman" w:hint="eastAsia"/>
        </w:rPr>
        <w:t>；</w:t>
      </w:r>
    </w:p>
    <w:p w14:paraId="68A03499" w14:textId="74344159" w:rsidR="009B75CB" w:rsidRDefault="009B75CB">
      <w:pPr>
        <w:pStyle w:val="affffe"/>
        <w:ind w:firstLine="420"/>
        <w:rPr>
          <w:rFonts w:ascii="Times New Roman"/>
        </w:rPr>
      </w:pPr>
      <w:r w:rsidRPr="002D57AE">
        <w:rPr>
          <w:rFonts w:ascii="Times New Roman" w:hint="eastAsia"/>
        </w:rPr>
        <w:t>绥中县农业事务服务中心（辽宁省葫芦岛市绥中县西关街</w:t>
      </w:r>
      <w:r w:rsidRPr="002D57AE">
        <w:rPr>
          <w:rFonts w:ascii="Times New Roman" w:hint="eastAsia"/>
        </w:rPr>
        <w:t>387</w:t>
      </w:r>
      <w:r w:rsidRPr="002D57AE">
        <w:rPr>
          <w:rFonts w:ascii="Times New Roman" w:hint="eastAsia"/>
        </w:rPr>
        <w:t>号），联系电话：</w:t>
      </w:r>
      <w:r w:rsidRPr="002D57AE">
        <w:rPr>
          <w:rFonts w:ascii="Times New Roman"/>
        </w:rPr>
        <w:t>0429-6116130</w:t>
      </w:r>
    </w:p>
    <w:p w14:paraId="2D03A2D3" w14:textId="78C84AE7" w:rsidR="009B75CB" w:rsidRDefault="009B75CB">
      <w:pPr>
        <w:pStyle w:val="affffe"/>
        <w:ind w:firstLine="420"/>
        <w:rPr>
          <w:rFonts w:ascii="Times New Roman"/>
        </w:rPr>
      </w:pPr>
      <w:r w:rsidRPr="009B75CB">
        <w:rPr>
          <w:rFonts w:ascii="Times New Roman" w:hint="eastAsia"/>
        </w:rPr>
        <w:t>辽宁省农业发展服务中心</w:t>
      </w:r>
      <w:r>
        <w:rPr>
          <w:rFonts w:ascii="Times New Roman" w:hint="eastAsia"/>
        </w:rPr>
        <w:t>（</w:t>
      </w:r>
      <w:r w:rsidRPr="009B75CB">
        <w:rPr>
          <w:rFonts w:ascii="Times New Roman" w:hint="eastAsia"/>
        </w:rPr>
        <w:t>沈阳市和平区太原北街</w:t>
      </w:r>
      <w:r w:rsidRPr="009B75CB">
        <w:rPr>
          <w:rFonts w:ascii="Times New Roman" w:hint="eastAsia"/>
        </w:rPr>
        <w:t>2</w:t>
      </w:r>
      <w:r w:rsidRPr="009B75CB">
        <w:rPr>
          <w:rFonts w:ascii="Times New Roman" w:hint="eastAsia"/>
        </w:rPr>
        <w:t>号</w:t>
      </w:r>
      <w:r>
        <w:rPr>
          <w:rFonts w:ascii="Times New Roman" w:hint="eastAsia"/>
        </w:rPr>
        <w:t>），联系电话：</w:t>
      </w:r>
      <w:r w:rsidRPr="009B75CB">
        <w:rPr>
          <w:rFonts w:ascii="Times New Roman"/>
        </w:rPr>
        <w:t>024-23448867</w:t>
      </w:r>
    </w:p>
    <w:p w14:paraId="0F3D9676" w14:textId="3CFFB00A" w:rsidR="007B30CF" w:rsidRPr="00D5492B" w:rsidRDefault="009B75CB">
      <w:pPr>
        <w:pStyle w:val="affffe"/>
        <w:ind w:firstLine="420"/>
        <w:rPr>
          <w:rFonts w:ascii="Times New Roman"/>
        </w:rPr>
        <w:sectPr w:rsidR="007B30CF" w:rsidRPr="00D5492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r w:rsidRPr="009B75CB">
        <w:rPr>
          <w:rFonts w:ascii="Times New Roman" w:hint="eastAsia"/>
        </w:rPr>
        <w:t>辽宁先达农业科学有限公司</w:t>
      </w:r>
      <w:r>
        <w:rPr>
          <w:rFonts w:ascii="Times New Roman" w:hint="eastAsia"/>
        </w:rPr>
        <w:t>（</w:t>
      </w:r>
      <w:r w:rsidRPr="009B75CB">
        <w:rPr>
          <w:rFonts w:ascii="Times New Roman" w:hint="eastAsia"/>
        </w:rPr>
        <w:t>辽宁省葫芦岛经济开发区综合产业园汉江路</w:t>
      </w:r>
      <w:r w:rsidRPr="009B75CB">
        <w:rPr>
          <w:rFonts w:ascii="Times New Roman" w:hint="eastAsia"/>
        </w:rPr>
        <w:t>417</w:t>
      </w:r>
      <w:r w:rsidRPr="009B75CB">
        <w:rPr>
          <w:rFonts w:ascii="Times New Roman" w:hint="eastAsia"/>
        </w:rPr>
        <w:t>号</w:t>
      </w:r>
      <w:r>
        <w:rPr>
          <w:rFonts w:ascii="Times New Roman" w:hint="eastAsia"/>
        </w:rPr>
        <w:t>），联系电话：</w:t>
      </w:r>
      <w:r w:rsidRPr="009B75CB">
        <w:rPr>
          <w:rFonts w:ascii="Times New Roman"/>
        </w:rPr>
        <w:t>0429-2113111</w:t>
      </w:r>
    </w:p>
    <w:p w14:paraId="48C1D508" w14:textId="77777777" w:rsidR="007B30CF" w:rsidRPr="00D5492B" w:rsidRDefault="007B30CF">
      <w:pPr>
        <w:spacing w:line="20" w:lineRule="exact"/>
        <w:jc w:val="center"/>
        <w:rPr>
          <w:rFonts w:ascii="Times New Roman" w:eastAsia="黑体" w:hAnsi="Times New Roman"/>
          <w:sz w:val="32"/>
          <w:szCs w:val="32"/>
        </w:rPr>
      </w:pPr>
      <w:bookmarkStart w:id="26" w:name="BookMark4"/>
      <w:bookmarkEnd w:id="24"/>
    </w:p>
    <w:p w14:paraId="4F1660AB" w14:textId="77777777" w:rsidR="007B30CF" w:rsidRPr="00D5492B" w:rsidRDefault="007B30CF">
      <w:pPr>
        <w:spacing w:line="20" w:lineRule="exact"/>
        <w:jc w:val="center"/>
        <w:rPr>
          <w:rFonts w:ascii="Times New Roman" w:eastAsia="黑体" w:hAnsi="Times New Roman"/>
          <w:sz w:val="32"/>
          <w:szCs w:val="32"/>
        </w:rPr>
      </w:pPr>
    </w:p>
    <w:bookmarkStart w:id="27" w:name="NEW_STAND_NAME" w:displacedByCustomXml="next"/>
    <w:sdt>
      <w:sdtPr>
        <w:rPr>
          <w:rFonts w:ascii="Times New Roman" w:hAnsi="Times New Roman"/>
        </w:rPr>
        <w:tag w:val="NEW_STAND_NAME"/>
        <w:id w:val="595910757"/>
        <w:lock w:val="sdtLocked"/>
        <w:placeholder>
          <w:docPart w:val="D9878FA8BDC3495898A8B1F5E295BAB2"/>
        </w:placeholder>
      </w:sdtPr>
      <w:sdtEndPr/>
      <w:sdtContent>
        <w:p w14:paraId="288770AA" w14:textId="1A9119D2" w:rsidR="007B30CF" w:rsidRPr="00D5492B" w:rsidRDefault="005202FB">
          <w:pPr>
            <w:pStyle w:val="afffffffff1"/>
            <w:spacing w:beforeLines="1" w:before="3" w:afterLines="1" w:after="3"/>
            <w:rPr>
              <w:rFonts w:ascii="Times New Roman" w:hAnsi="Times New Roman"/>
            </w:rPr>
          </w:pPr>
          <w:r w:rsidRPr="00D5492B">
            <w:rPr>
              <w:rFonts w:ascii="Times New Roman" w:hAnsi="Times New Roman"/>
            </w:rPr>
            <w:t>外来入侵</w:t>
          </w:r>
          <w:r w:rsidR="00716CC1" w:rsidRPr="00D5492B">
            <w:rPr>
              <w:rFonts w:ascii="Times New Roman" w:hAnsi="Times New Roman"/>
            </w:rPr>
            <w:t>植物</w:t>
          </w:r>
          <w:r w:rsidRPr="00D5492B">
            <w:rPr>
              <w:rFonts w:ascii="Times New Roman" w:hAnsi="Times New Roman"/>
            </w:rPr>
            <w:t>定位监测技术规程</w:t>
          </w:r>
          <w:r w:rsidRPr="00D5492B">
            <w:rPr>
              <w:rFonts w:ascii="Times New Roman" w:hAnsi="Times New Roman"/>
            </w:rPr>
            <w:t xml:space="preserve"> </w:t>
          </w:r>
          <w:r w:rsidRPr="00D5492B">
            <w:rPr>
              <w:rFonts w:ascii="Times New Roman" w:hAnsi="Times New Roman"/>
            </w:rPr>
            <w:t>第</w:t>
          </w:r>
          <w:r w:rsidR="00094016">
            <w:rPr>
              <w:rFonts w:ascii="Times New Roman" w:hAnsi="Times New Roman"/>
            </w:rPr>
            <w:t>3</w:t>
          </w:r>
          <w:r w:rsidRPr="00D5492B">
            <w:rPr>
              <w:rFonts w:ascii="Times New Roman" w:hAnsi="Times New Roman"/>
            </w:rPr>
            <w:t>部分</w:t>
          </w:r>
          <w:r w:rsidRPr="00D5492B">
            <w:rPr>
              <w:rFonts w:ascii="Times New Roman" w:hAnsi="Times New Roman"/>
            </w:rPr>
            <w:t xml:space="preserve"> </w:t>
          </w:r>
          <w:r w:rsidR="00094016">
            <w:rPr>
              <w:rFonts w:ascii="Times New Roman" w:hAnsi="Times New Roman" w:hint="eastAsia"/>
            </w:rPr>
            <w:t>假苍耳</w:t>
          </w:r>
        </w:p>
      </w:sdtContent>
    </w:sdt>
    <w:p w14:paraId="6EF9FCDA" w14:textId="77777777" w:rsidR="007B30CF" w:rsidRPr="00D5492B" w:rsidRDefault="006F27FF">
      <w:pPr>
        <w:pStyle w:val="affc"/>
        <w:spacing w:before="312" w:after="312"/>
        <w:rPr>
          <w:rFonts w:ascii="Times New Roman"/>
        </w:rPr>
      </w:pPr>
      <w:bookmarkStart w:id="28" w:name="_Toc17233325"/>
      <w:bookmarkStart w:id="29" w:name="_Toc24884211"/>
      <w:bookmarkStart w:id="30" w:name="_Toc17233333"/>
      <w:bookmarkStart w:id="31" w:name="_Toc108362737"/>
      <w:bookmarkStart w:id="32" w:name="_Toc26648465"/>
      <w:bookmarkStart w:id="33" w:name="_Toc26718930"/>
      <w:bookmarkStart w:id="34" w:name="_Toc26986771"/>
      <w:bookmarkStart w:id="35" w:name="_Toc108359352"/>
      <w:bookmarkStart w:id="36" w:name="_Toc97191423"/>
      <w:bookmarkStart w:id="37" w:name="_Toc108359373"/>
      <w:bookmarkStart w:id="38" w:name="_Toc26986530"/>
      <w:bookmarkStart w:id="39" w:name="_Toc108364539"/>
      <w:bookmarkStart w:id="40" w:name="_Toc108359411"/>
      <w:bookmarkStart w:id="41" w:name="_Toc24884218"/>
      <w:bookmarkStart w:id="42" w:name="_Toc140995099"/>
      <w:bookmarkEnd w:id="27"/>
      <w:r w:rsidRPr="00D5492B">
        <w:rPr>
          <w:rFonts w:ascii="Times New Roman"/>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7C82FDF" w14:textId="021D70C0" w:rsidR="005202FB" w:rsidRPr="00D5492B" w:rsidRDefault="006F27FF">
      <w:pPr>
        <w:pStyle w:val="affffe"/>
        <w:ind w:firstLine="420"/>
        <w:rPr>
          <w:rFonts w:ascii="Times New Roman"/>
        </w:rPr>
      </w:pPr>
      <w:bookmarkStart w:id="43" w:name="_Toc17233326"/>
      <w:bookmarkStart w:id="44" w:name="_Toc24884212"/>
      <w:bookmarkStart w:id="45" w:name="_Toc26648466"/>
      <w:bookmarkStart w:id="46" w:name="_Toc17233334"/>
      <w:bookmarkStart w:id="47" w:name="_Toc24884219"/>
      <w:r w:rsidRPr="00D5492B">
        <w:rPr>
          <w:rFonts w:ascii="Times New Roman"/>
        </w:rPr>
        <w:t>本文件</w:t>
      </w:r>
      <w:r w:rsidR="005202FB" w:rsidRPr="00D5492B">
        <w:rPr>
          <w:rFonts w:ascii="Times New Roman"/>
        </w:rPr>
        <w:t>确立了外来入侵植物</w:t>
      </w:r>
      <w:r w:rsidR="009D6327">
        <w:rPr>
          <w:rFonts w:ascii="Times New Roman"/>
        </w:rPr>
        <w:t>假苍耳</w:t>
      </w:r>
      <w:r w:rsidR="005202FB" w:rsidRPr="00D5492B">
        <w:rPr>
          <w:rFonts w:ascii="Times New Roman"/>
        </w:rPr>
        <w:t>调查、监测、评估、标本制作和数据上报的技术内容和要求。</w:t>
      </w:r>
    </w:p>
    <w:p w14:paraId="076621E6" w14:textId="1351659F" w:rsidR="007B30CF" w:rsidRPr="00D5492B" w:rsidRDefault="005202FB">
      <w:pPr>
        <w:pStyle w:val="affffe"/>
        <w:ind w:firstLine="420"/>
        <w:rPr>
          <w:rFonts w:ascii="Times New Roman"/>
        </w:rPr>
      </w:pPr>
      <w:r w:rsidRPr="00D5492B">
        <w:rPr>
          <w:rFonts w:ascii="Times New Roman"/>
        </w:rPr>
        <w:t>本文件适用于对辽宁省外来入侵植物</w:t>
      </w:r>
      <w:r w:rsidR="009D6327">
        <w:rPr>
          <w:rFonts w:ascii="Times New Roman"/>
        </w:rPr>
        <w:t>假苍耳</w:t>
      </w:r>
      <w:r w:rsidRPr="00D5492B">
        <w:rPr>
          <w:rFonts w:ascii="Times New Roman"/>
        </w:rPr>
        <w:t>开展调查和监测工作。</w:t>
      </w:r>
    </w:p>
    <w:p w14:paraId="4E25A357" w14:textId="77777777" w:rsidR="007B30CF" w:rsidRPr="00D5492B" w:rsidRDefault="006F27FF">
      <w:pPr>
        <w:pStyle w:val="affc"/>
        <w:spacing w:before="312" w:after="312"/>
        <w:rPr>
          <w:rFonts w:ascii="Times New Roman"/>
        </w:rPr>
      </w:pPr>
      <w:bookmarkStart w:id="48" w:name="_Toc108359353"/>
      <w:bookmarkStart w:id="49" w:name="_Toc108364540"/>
      <w:bookmarkStart w:id="50" w:name="_Toc97191424"/>
      <w:bookmarkStart w:id="51" w:name="_Toc108359412"/>
      <w:bookmarkStart w:id="52" w:name="_Toc26986531"/>
      <w:bookmarkStart w:id="53" w:name="_Toc26986772"/>
      <w:bookmarkStart w:id="54" w:name="_Toc108362738"/>
      <w:bookmarkStart w:id="55" w:name="_Toc108359374"/>
      <w:bookmarkStart w:id="56" w:name="_Toc26718931"/>
      <w:bookmarkStart w:id="57" w:name="_Toc140995100"/>
      <w:r w:rsidRPr="00D5492B">
        <w:rPr>
          <w:rFonts w:ascii="Times New Roman"/>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ascii="Times New Roman"/>
        </w:rPr>
        <w:id w:val="715848253"/>
        <w:placeholder>
          <w:docPart w:val="CE41FAF924674A7188573F113DD426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4F8168D" w14:textId="6CA21714" w:rsidR="007B30CF" w:rsidRPr="00D5492B" w:rsidRDefault="006E1806">
          <w:pPr>
            <w:pStyle w:val="affffe"/>
            <w:ind w:firstLine="420"/>
            <w:rPr>
              <w:rFonts w:ascii="Times New Roman"/>
            </w:rPr>
          </w:pPr>
          <w:r w:rsidRPr="00D5492B">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DA3D4A" w14:textId="77777777" w:rsidR="00EB77F3" w:rsidRPr="00D5492B" w:rsidRDefault="00EB77F3" w:rsidP="00EB77F3">
      <w:pPr>
        <w:pStyle w:val="affffe"/>
        <w:ind w:firstLine="420"/>
        <w:rPr>
          <w:rFonts w:ascii="Times New Roman"/>
        </w:rPr>
      </w:pPr>
      <w:bookmarkStart w:id="58" w:name="_Toc108359413"/>
      <w:bookmarkStart w:id="59" w:name="_Toc108359354"/>
      <w:bookmarkStart w:id="60" w:name="_Toc97191425"/>
      <w:bookmarkStart w:id="61" w:name="_Toc108359375"/>
      <w:bookmarkStart w:id="62" w:name="_Toc108362739"/>
      <w:bookmarkStart w:id="63" w:name="_Toc108364541"/>
      <w:r w:rsidRPr="00D5492B">
        <w:rPr>
          <w:rFonts w:ascii="Times New Roman"/>
        </w:rPr>
        <w:t>《外来草本植物普查技术规程》（</w:t>
      </w:r>
      <w:r w:rsidRPr="00D5492B">
        <w:rPr>
          <w:rFonts w:ascii="Times New Roman"/>
        </w:rPr>
        <w:t>NY/T 1861-2010</w:t>
      </w:r>
      <w:r w:rsidRPr="00D5492B">
        <w:rPr>
          <w:rFonts w:ascii="Times New Roman"/>
        </w:rPr>
        <w:t>）</w:t>
      </w:r>
    </w:p>
    <w:p w14:paraId="2A6DFA2E" w14:textId="77777777" w:rsidR="00EB77F3" w:rsidRPr="00D5492B" w:rsidRDefault="00EB77F3" w:rsidP="00EB77F3">
      <w:pPr>
        <w:pStyle w:val="affffe"/>
        <w:ind w:firstLine="420"/>
        <w:rPr>
          <w:rFonts w:ascii="Times New Roman"/>
        </w:rPr>
      </w:pPr>
      <w:r w:rsidRPr="00D5492B">
        <w:rPr>
          <w:rFonts w:ascii="Times New Roman"/>
        </w:rPr>
        <w:t>《外来草本植物引入风险评估技术规范》（</w:t>
      </w:r>
      <w:r w:rsidRPr="00D5492B">
        <w:rPr>
          <w:rFonts w:ascii="Times New Roman"/>
        </w:rPr>
        <w:t>NYT 1851-2010</w:t>
      </w:r>
      <w:r w:rsidRPr="00D5492B">
        <w:rPr>
          <w:rFonts w:ascii="Times New Roman"/>
        </w:rPr>
        <w:t>）</w:t>
      </w:r>
    </w:p>
    <w:p w14:paraId="58237653" w14:textId="77777777" w:rsidR="00EB77F3" w:rsidRPr="00D5492B" w:rsidRDefault="00EB77F3" w:rsidP="00EB77F3">
      <w:pPr>
        <w:pStyle w:val="affffe"/>
        <w:ind w:firstLine="420"/>
        <w:rPr>
          <w:rFonts w:ascii="Times New Roman"/>
        </w:rPr>
      </w:pPr>
      <w:r w:rsidRPr="00D5492B">
        <w:rPr>
          <w:rFonts w:ascii="Times New Roman"/>
        </w:rPr>
        <w:t>《农业植物调运检疫规程》（</w:t>
      </w:r>
      <w:r w:rsidRPr="00D5492B">
        <w:rPr>
          <w:rFonts w:ascii="Times New Roman"/>
        </w:rPr>
        <w:t>GB 15569-1995</w:t>
      </w:r>
      <w:r w:rsidRPr="00D5492B">
        <w:rPr>
          <w:rFonts w:ascii="Times New Roman"/>
        </w:rPr>
        <w:t>）</w:t>
      </w:r>
    </w:p>
    <w:p w14:paraId="637F3028" w14:textId="77777777" w:rsidR="00EB77F3" w:rsidRPr="00D5492B" w:rsidRDefault="00EB77F3" w:rsidP="00EB77F3">
      <w:pPr>
        <w:pStyle w:val="affffe"/>
        <w:ind w:firstLine="420"/>
        <w:rPr>
          <w:rFonts w:ascii="Times New Roman"/>
        </w:rPr>
      </w:pPr>
      <w:r w:rsidRPr="00D5492B">
        <w:rPr>
          <w:rFonts w:ascii="Times New Roman"/>
        </w:rPr>
        <w:t>《进出境植物和植物产品有害生物风险分析技术要求》（</w:t>
      </w:r>
      <w:r w:rsidRPr="00D5492B">
        <w:rPr>
          <w:rFonts w:ascii="Times New Roman"/>
        </w:rPr>
        <w:t>GB/T 20879-2007</w:t>
      </w:r>
      <w:r w:rsidRPr="00D5492B">
        <w:rPr>
          <w:rFonts w:ascii="Times New Roman"/>
        </w:rPr>
        <w:t>）</w:t>
      </w:r>
    </w:p>
    <w:p w14:paraId="21675EDA" w14:textId="77777777" w:rsidR="00EB77F3" w:rsidRPr="00D5492B" w:rsidRDefault="00EB77F3" w:rsidP="00EB77F3">
      <w:pPr>
        <w:pStyle w:val="affffe"/>
        <w:ind w:firstLine="420"/>
        <w:rPr>
          <w:rFonts w:ascii="Times New Roman"/>
        </w:rPr>
      </w:pPr>
      <w:r w:rsidRPr="00D5492B">
        <w:rPr>
          <w:rFonts w:ascii="Times New Roman"/>
        </w:rPr>
        <w:t>《农业植物调运检疫规程》（</w:t>
      </w:r>
      <w:r w:rsidRPr="00D5492B">
        <w:rPr>
          <w:rFonts w:ascii="Times New Roman"/>
        </w:rPr>
        <w:t>GB 15569-2009</w:t>
      </w:r>
      <w:r w:rsidRPr="00D5492B">
        <w:rPr>
          <w:rFonts w:ascii="Times New Roman"/>
        </w:rPr>
        <w:t>）</w:t>
      </w:r>
    </w:p>
    <w:p w14:paraId="15AE8F64" w14:textId="77777777" w:rsidR="00EB77F3" w:rsidRPr="00D5492B" w:rsidRDefault="00EB77F3" w:rsidP="00EB77F3">
      <w:pPr>
        <w:pStyle w:val="affffe"/>
        <w:ind w:firstLine="420"/>
        <w:rPr>
          <w:rFonts w:ascii="Times New Roman"/>
        </w:rPr>
      </w:pPr>
      <w:r w:rsidRPr="00D5492B">
        <w:rPr>
          <w:rFonts w:ascii="Times New Roman"/>
        </w:rPr>
        <w:t>《林业植物产地检疫技术规程》（</w:t>
      </w:r>
      <w:r w:rsidRPr="00D5492B">
        <w:rPr>
          <w:rFonts w:ascii="Times New Roman"/>
        </w:rPr>
        <w:t>LY/T 1829-2009</w:t>
      </w:r>
      <w:r w:rsidRPr="00D5492B">
        <w:rPr>
          <w:rFonts w:ascii="Times New Roman"/>
        </w:rPr>
        <w:t>）</w:t>
      </w:r>
    </w:p>
    <w:p w14:paraId="64BF99A9" w14:textId="77777777" w:rsidR="00EB77F3" w:rsidRPr="00D5492B" w:rsidRDefault="00EB77F3" w:rsidP="00EB77F3">
      <w:pPr>
        <w:pStyle w:val="affffe"/>
        <w:ind w:firstLine="420"/>
        <w:rPr>
          <w:rFonts w:ascii="Times New Roman"/>
        </w:rPr>
      </w:pPr>
      <w:r w:rsidRPr="00D5492B">
        <w:rPr>
          <w:rFonts w:ascii="Times New Roman"/>
        </w:rPr>
        <w:t>《外来树种对自然生态系统入侵风险评价技术规程》（</w:t>
      </w:r>
      <w:r w:rsidRPr="00D5492B">
        <w:rPr>
          <w:rFonts w:ascii="Times New Roman"/>
        </w:rPr>
        <w:t>LY/T 1960-2011</w:t>
      </w:r>
      <w:r w:rsidRPr="00D5492B">
        <w:rPr>
          <w:rFonts w:ascii="Times New Roman"/>
        </w:rPr>
        <w:t>）</w:t>
      </w:r>
    </w:p>
    <w:p w14:paraId="2576DA4A" w14:textId="77777777" w:rsidR="00EB77F3" w:rsidRPr="00D5492B" w:rsidRDefault="00EB77F3" w:rsidP="00EB77F3">
      <w:pPr>
        <w:pStyle w:val="affffe"/>
        <w:ind w:firstLine="420"/>
        <w:rPr>
          <w:rFonts w:ascii="Times New Roman"/>
        </w:rPr>
      </w:pPr>
      <w:r w:rsidRPr="00D5492B">
        <w:rPr>
          <w:rFonts w:ascii="Times New Roman"/>
        </w:rPr>
        <w:t>《外来物种环境风险评估技术导则》（</w:t>
      </w:r>
      <w:r w:rsidRPr="00D5492B">
        <w:rPr>
          <w:rFonts w:ascii="Times New Roman"/>
        </w:rPr>
        <w:t>HJ 624-2011</w:t>
      </w:r>
      <w:r w:rsidRPr="00D5492B">
        <w:rPr>
          <w:rFonts w:ascii="Times New Roman"/>
        </w:rPr>
        <w:t>）</w:t>
      </w:r>
    </w:p>
    <w:p w14:paraId="5BA0FFF4" w14:textId="77777777" w:rsidR="00EB77F3" w:rsidRPr="00D5492B" w:rsidRDefault="00EB77F3" w:rsidP="00EB77F3">
      <w:pPr>
        <w:pStyle w:val="affffe"/>
        <w:ind w:firstLine="420"/>
        <w:rPr>
          <w:rFonts w:ascii="Times New Roman"/>
        </w:rPr>
      </w:pPr>
      <w:r w:rsidRPr="00D5492B">
        <w:rPr>
          <w:rFonts w:ascii="Times New Roman"/>
        </w:rPr>
        <w:t>《引进林木种苗预防外来有害生物技术规程》（</w:t>
      </w:r>
      <w:r w:rsidRPr="00D5492B">
        <w:rPr>
          <w:rFonts w:ascii="Times New Roman"/>
        </w:rPr>
        <w:t>DB 65/T 3004-2009</w:t>
      </w:r>
      <w:r w:rsidRPr="00D5492B">
        <w:rPr>
          <w:rFonts w:ascii="Times New Roman"/>
        </w:rPr>
        <w:t>）；</w:t>
      </w:r>
    </w:p>
    <w:p w14:paraId="4A8820E3" w14:textId="77777777" w:rsidR="00EB77F3" w:rsidRPr="00D5492B" w:rsidRDefault="00EB77F3" w:rsidP="00EB77F3">
      <w:pPr>
        <w:pStyle w:val="affffe"/>
        <w:ind w:firstLine="420"/>
        <w:rPr>
          <w:rFonts w:ascii="Times New Roman"/>
        </w:rPr>
      </w:pPr>
      <w:r w:rsidRPr="00D5492B">
        <w:rPr>
          <w:rFonts w:ascii="Times New Roman"/>
        </w:rPr>
        <w:t>《进出境植物及植物产品检疫抽样》（</w:t>
      </w:r>
      <w:r w:rsidRPr="00D5492B">
        <w:rPr>
          <w:rFonts w:ascii="Times New Roman"/>
        </w:rPr>
        <w:t>SN/T 2122-2008</w:t>
      </w:r>
      <w:r w:rsidRPr="00D5492B">
        <w:rPr>
          <w:rFonts w:ascii="Times New Roman"/>
        </w:rPr>
        <w:t>）</w:t>
      </w:r>
    </w:p>
    <w:p w14:paraId="636277DC" w14:textId="77777777" w:rsidR="00EB77F3" w:rsidRPr="00D5492B" w:rsidRDefault="00EB77F3" w:rsidP="00EB77F3">
      <w:pPr>
        <w:pStyle w:val="affffe"/>
        <w:ind w:firstLine="420"/>
        <w:rPr>
          <w:rFonts w:ascii="Times New Roman"/>
        </w:rPr>
      </w:pPr>
      <w:r w:rsidRPr="00D5492B">
        <w:rPr>
          <w:rFonts w:ascii="Times New Roman"/>
        </w:rPr>
        <w:t>《植物有害生物鉴定规范》（</w:t>
      </w:r>
      <w:r w:rsidRPr="00D5492B">
        <w:rPr>
          <w:rFonts w:ascii="Times New Roman"/>
        </w:rPr>
        <w:t>SN/T 1848-2006</w:t>
      </w:r>
      <w:r w:rsidRPr="00D5492B">
        <w:rPr>
          <w:rFonts w:ascii="Times New Roman"/>
        </w:rPr>
        <w:t>）</w:t>
      </w:r>
    </w:p>
    <w:p w14:paraId="539D1321" w14:textId="77777777" w:rsidR="00EB77F3" w:rsidRPr="00D5492B" w:rsidRDefault="00EB77F3" w:rsidP="00EB77F3">
      <w:pPr>
        <w:pStyle w:val="affffe"/>
        <w:ind w:firstLine="420"/>
        <w:rPr>
          <w:rFonts w:ascii="Times New Roman"/>
        </w:rPr>
      </w:pPr>
      <w:r w:rsidRPr="00D5492B">
        <w:rPr>
          <w:rFonts w:ascii="Times New Roman"/>
        </w:rPr>
        <w:t>《植物有害生物信息采集要求》（</w:t>
      </w:r>
      <w:r w:rsidRPr="00D5492B">
        <w:rPr>
          <w:rFonts w:ascii="Times New Roman"/>
        </w:rPr>
        <w:t>SN/T 2682-2010</w:t>
      </w:r>
      <w:r w:rsidRPr="00D5492B">
        <w:rPr>
          <w:rFonts w:ascii="Times New Roman"/>
        </w:rPr>
        <w:t>）</w:t>
      </w:r>
    </w:p>
    <w:p w14:paraId="4BF3BB85" w14:textId="77777777" w:rsidR="00EB77F3" w:rsidRPr="00D5492B" w:rsidRDefault="00EB77F3" w:rsidP="00EB77F3">
      <w:pPr>
        <w:pStyle w:val="affffe"/>
        <w:ind w:firstLine="420"/>
        <w:rPr>
          <w:rFonts w:ascii="Times New Roman"/>
        </w:rPr>
      </w:pPr>
      <w:r w:rsidRPr="00D5492B">
        <w:rPr>
          <w:rFonts w:ascii="Times New Roman"/>
        </w:rPr>
        <w:t>《植物有害生物远程鉴定技术规范》（</w:t>
      </w:r>
      <w:r w:rsidRPr="00D5492B">
        <w:rPr>
          <w:rFonts w:ascii="Times New Roman"/>
        </w:rPr>
        <w:t>SN/T 2968-2011</w:t>
      </w:r>
      <w:r w:rsidRPr="00D5492B">
        <w:rPr>
          <w:rFonts w:ascii="Times New Roman"/>
        </w:rPr>
        <w:t>）</w:t>
      </w:r>
    </w:p>
    <w:p w14:paraId="06E7F812" w14:textId="298F04BE" w:rsidR="007B30CF" w:rsidRPr="00D5492B" w:rsidRDefault="00EB77F3" w:rsidP="00EB77F3">
      <w:pPr>
        <w:pStyle w:val="affffe"/>
        <w:ind w:firstLine="420"/>
        <w:rPr>
          <w:rFonts w:ascii="Times New Roman"/>
        </w:rPr>
      </w:pPr>
      <w:r w:rsidRPr="00D5492B">
        <w:rPr>
          <w:rFonts w:ascii="Times New Roman"/>
        </w:rPr>
        <w:t>《外来入侵植物防控技术》（</w:t>
      </w:r>
      <w:r w:rsidRPr="00D5492B">
        <w:rPr>
          <w:rFonts w:ascii="Times New Roman"/>
        </w:rPr>
        <w:t>SN/T 2961-2011</w:t>
      </w:r>
      <w:r w:rsidRPr="00D5492B">
        <w:rPr>
          <w:rFonts w:ascii="Times New Roman"/>
        </w:rPr>
        <w:t>）。</w:t>
      </w:r>
      <w:bookmarkEnd w:id="58"/>
      <w:bookmarkEnd w:id="59"/>
      <w:bookmarkEnd w:id="60"/>
      <w:bookmarkEnd w:id="61"/>
      <w:bookmarkEnd w:id="62"/>
      <w:bookmarkEnd w:id="63"/>
    </w:p>
    <w:bookmarkStart w:id="64" w:name="_Toc26986532" w:displacedByCustomXml="next"/>
    <w:bookmarkEnd w:id="64" w:displacedByCustomXml="next"/>
    <w:sdt>
      <w:sdtPr>
        <w:rPr>
          <w:rFonts w:ascii="Times New Roman"/>
        </w:rPr>
        <w:id w:val="-1909835108"/>
        <w:placeholder>
          <w:docPart w:val="F9B94C42049E43F6A53BC94786D0CB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C248549" w14:textId="77777777" w:rsidR="007B30CF" w:rsidRPr="00D5492B" w:rsidRDefault="006E1806">
          <w:pPr>
            <w:pStyle w:val="affffe"/>
            <w:ind w:firstLine="420"/>
            <w:rPr>
              <w:rFonts w:ascii="Times New Roman"/>
            </w:rPr>
          </w:pPr>
          <w:r w:rsidRPr="00D5492B">
            <w:rPr>
              <w:rFonts w:ascii="Times New Roman"/>
            </w:rPr>
            <w:t>下列术语和定义适用于本文件。</w:t>
          </w:r>
        </w:p>
      </w:sdtContent>
    </w:sdt>
    <w:p w14:paraId="701A0494" w14:textId="18A839C3" w:rsidR="007B30CF" w:rsidRPr="00D5492B" w:rsidRDefault="00344CB3" w:rsidP="00344CB3">
      <w:pPr>
        <w:pStyle w:val="affc"/>
        <w:spacing w:before="312" w:after="312"/>
        <w:rPr>
          <w:rFonts w:ascii="Times New Roman"/>
        </w:rPr>
      </w:pPr>
      <w:bookmarkStart w:id="65" w:name="_Toc140995101"/>
      <w:r w:rsidRPr="00D5492B">
        <w:rPr>
          <w:rFonts w:ascii="Times New Roman"/>
        </w:rPr>
        <w:t>术语和定义</w:t>
      </w:r>
      <w:bookmarkEnd w:id="65"/>
    </w:p>
    <w:p w14:paraId="137B49B8" w14:textId="4EAEBBB4" w:rsidR="00344CB3" w:rsidRPr="00D5492B" w:rsidRDefault="00344CB3" w:rsidP="00344CB3">
      <w:pPr>
        <w:pStyle w:val="affd"/>
        <w:spacing w:before="156" w:after="156"/>
        <w:rPr>
          <w:rFonts w:ascii="Times New Roman"/>
        </w:rPr>
      </w:pPr>
    </w:p>
    <w:p w14:paraId="312E9169" w14:textId="1E3DF714"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rPr>
        <w:t>外来植物</w:t>
      </w:r>
      <w:r w:rsidR="006F27FF" w:rsidRPr="00D5492B">
        <w:rPr>
          <w:rFonts w:ascii="Times New Roman"/>
        </w:rPr>
        <w:t xml:space="preserve"> </w:t>
      </w:r>
      <w:r w:rsidRPr="00D5492B">
        <w:rPr>
          <w:rFonts w:ascii="Times New Roman"/>
        </w:rPr>
        <w:t xml:space="preserve">alien </w:t>
      </w:r>
      <w:r w:rsidR="009813D6">
        <w:rPr>
          <w:rFonts w:ascii="Times New Roman"/>
        </w:rPr>
        <w:t>plant</w:t>
      </w:r>
    </w:p>
    <w:p w14:paraId="628D357F" w14:textId="766E3A6A"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eastAsia="宋体"/>
        </w:rPr>
        <w:t>出现在其过去或现在的自然分布范围及潜在扩散范围以外的植物物种、亚种或以下的分类单位</w:t>
      </w:r>
      <w:r w:rsidR="006F27FF" w:rsidRPr="00D5492B">
        <w:rPr>
          <w:rFonts w:ascii="Times New Roman" w:eastAsia="宋体"/>
        </w:rPr>
        <w:t>。</w:t>
      </w:r>
    </w:p>
    <w:p w14:paraId="5E4A267F" w14:textId="77777777" w:rsidR="007B30CF" w:rsidRPr="00D5492B" w:rsidRDefault="007B30CF">
      <w:pPr>
        <w:pStyle w:val="affd"/>
        <w:spacing w:before="156" w:after="156"/>
        <w:rPr>
          <w:rFonts w:ascii="Times New Roman"/>
        </w:rPr>
      </w:pPr>
    </w:p>
    <w:p w14:paraId="5DB3BC6A" w14:textId="227BD27E"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rPr>
        <w:t>外来入侵植物</w:t>
      </w:r>
      <w:r w:rsidR="006F27FF" w:rsidRPr="00D5492B">
        <w:rPr>
          <w:rFonts w:ascii="Times New Roman"/>
        </w:rPr>
        <w:t xml:space="preserve"> </w:t>
      </w:r>
      <w:r w:rsidRPr="00D5492B">
        <w:rPr>
          <w:rFonts w:ascii="Times New Roman"/>
        </w:rPr>
        <w:t xml:space="preserve">invasive alien </w:t>
      </w:r>
      <w:r w:rsidR="00D5492B">
        <w:rPr>
          <w:rFonts w:ascii="Times New Roman"/>
        </w:rPr>
        <w:t>plant</w:t>
      </w:r>
    </w:p>
    <w:p w14:paraId="53500606" w14:textId="1102C337"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eastAsia="宋体"/>
        </w:rPr>
        <w:t>在当地自然生态系统中具有生存繁衍能力、可能或已经对生态环境以及人类生产或生活造成明显损害或不利影响的外来植物</w:t>
      </w:r>
      <w:r w:rsidR="006F27FF" w:rsidRPr="00D5492B">
        <w:rPr>
          <w:rFonts w:ascii="Times New Roman" w:eastAsia="宋体"/>
        </w:rPr>
        <w:t>。</w:t>
      </w:r>
    </w:p>
    <w:p w14:paraId="4003F403" w14:textId="77777777" w:rsidR="007B30CF" w:rsidRPr="00D5492B" w:rsidRDefault="007B30CF">
      <w:pPr>
        <w:pStyle w:val="affd"/>
        <w:spacing w:before="156" w:after="156"/>
        <w:rPr>
          <w:rFonts w:ascii="Times New Roman"/>
        </w:rPr>
      </w:pPr>
    </w:p>
    <w:p w14:paraId="4B7F6166" w14:textId="351C4677" w:rsidR="00BF44C2" w:rsidRDefault="00BF44C2">
      <w:pPr>
        <w:pStyle w:val="affd"/>
        <w:numPr>
          <w:ilvl w:val="2"/>
          <w:numId w:val="0"/>
        </w:numPr>
        <w:spacing w:before="156" w:after="156"/>
        <w:ind w:firstLineChars="200" w:firstLine="420"/>
        <w:rPr>
          <w:rFonts w:ascii="Times New Roman"/>
        </w:rPr>
      </w:pPr>
      <w:r w:rsidRPr="00BF44C2">
        <w:rPr>
          <w:rFonts w:ascii="Times New Roman" w:hint="eastAsia"/>
        </w:rPr>
        <w:t>假苍耳</w:t>
      </w:r>
      <w:proofErr w:type="spellStart"/>
      <w:r w:rsidRPr="00BF44C2">
        <w:rPr>
          <w:rFonts w:ascii="Times New Roman" w:hint="eastAsia"/>
          <w:i/>
          <w:iCs/>
        </w:rPr>
        <w:t>Cyclachaena</w:t>
      </w:r>
      <w:proofErr w:type="spellEnd"/>
      <w:r w:rsidRPr="00BF44C2">
        <w:rPr>
          <w:rFonts w:ascii="Times New Roman" w:hint="eastAsia"/>
          <w:i/>
          <w:iCs/>
        </w:rPr>
        <w:t xml:space="preserve"> </w:t>
      </w:r>
      <w:proofErr w:type="spellStart"/>
      <w:r w:rsidRPr="00BF44C2">
        <w:rPr>
          <w:rFonts w:ascii="Times New Roman" w:hint="eastAsia"/>
          <w:i/>
          <w:iCs/>
        </w:rPr>
        <w:t>xanthiifolia</w:t>
      </w:r>
      <w:proofErr w:type="spellEnd"/>
      <w:r w:rsidRPr="00BF44C2">
        <w:rPr>
          <w:rFonts w:ascii="Times New Roman" w:hint="eastAsia"/>
        </w:rPr>
        <w:t xml:space="preserve"> </w:t>
      </w:r>
    </w:p>
    <w:p w14:paraId="64B9FBC5" w14:textId="670CD969" w:rsidR="00BF44C2" w:rsidRPr="00BF44C2" w:rsidRDefault="00BF44C2" w:rsidP="00BF44C2">
      <w:pPr>
        <w:pStyle w:val="affffe"/>
        <w:ind w:firstLine="420"/>
      </w:pPr>
      <w:r>
        <w:rPr>
          <w:rFonts w:hint="eastAsia"/>
        </w:rPr>
        <w:lastRenderedPageBreak/>
        <w:t>菊科假苍耳属一年生草本植物，原产北美洲，</w:t>
      </w:r>
      <w:r w:rsidR="002D57AE">
        <w:rPr>
          <w:rFonts w:hint="eastAsia"/>
        </w:rPr>
        <w:t>列入</w:t>
      </w:r>
      <w:r w:rsidR="002D57AE" w:rsidRPr="002D57AE">
        <w:rPr>
          <w:rFonts w:ascii="Helvetica" w:hAnsi="Helvetica" w:hint="eastAsia"/>
          <w:color w:val="333333"/>
          <w:szCs w:val="21"/>
          <w:shd w:val="clear" w:color="auto" w:fill="FFFFFF"/>
        </w:rPr>
        <w:t>农业农村部、自然资源部、生态环境部、住房和城乡建设部、海关总署、国家林业和草原局联合制定并发布</w:t>
      </w:r>
      <w:r w:rsidR="00310AAE">
        <w:rPr>
          <w:rFonts w:ascii="Helvetica" w:hAnsi="Helvetica" w:hint="eastAsia"/>
          <w:color w:val="333333"/>
          <w:szCs w:val="21"/>
          <w:shd w:val="clear" w:color="auto" w:fill="FFFFFF"/>
        </w:rPr>
        <w:t>的</w:t>
      </w:r>
      <w:r w:rsidR="002D57AE" w:rsidRPr="002D57AE">
        <w:rPr>
          <w:rFonts w:ascii="Helvetica" w:hAnsi="Helvetica" w:hint="eastAsia"/>
          <w:color w:val="333333"/>
          <w:szCs w:val="21"/>
          <w:shd w:val="clear" w:color="auto" w:fill="FFFFFF"/>
        </w:rPr>
        <w:t>《重点管理外来入侵物种名录》</w:t>
      </w:r>
      <w:r>
        <w:rPr>
          <w:rFonts w:hint="eastAsia"/>
        </w:rPr>
        <w:t>。</w:t>
      </w:r>
    </w:p>
    <w:p w14:paraId="50182B4E" w14:textId="69D9EE2B" w:rsidR="007B30CF" w:rsidRPr="00D5492B" w:rsidRDefault="00AF5D62">
      <w:pPr>
        <w:pStyle w:val="affc"/>
        <w:spacing w:before="312" w:after="312"/>
        <w:rPr>
          <w:rFonts w:ascii="Times New Roman"/>
        </w:rPr>
      </w:pPr>
      <w:bookmarkStart w:id="66" w:name="_Toc140995102"/>
      <w:r w:rsidRPr="00D5492B">
        <w:rPr>
          <w:rFonts w:ascii="Times New Roman"/>
        </w:rPr>
        <w:t>基础信息调查</w:t>
      </w:r>
      <w:bookmarkEnd w:id="66"/>
    </w:p>
    <w:p w14:paraId="6892E978" w14:textId="3595A17A" w:rsidR="00AF5D62" w:rsidRPr="00D5492B" w:rsidRDefault="00AF5D62" w:rsidP="00AF5D62">
      <w:pPr>
        <w:pStyle w:val="affd"/>
        <w:spacing w:before="156" w:after="156"/>
        <w:rPr>
          <w:rFonts w:ascii="Times New Roman"/>
        </w:rPr>
      </w:pPr>
      <w:r w:rsidRPr="00D5492B">
        <w:rPr>
          <w:rFonts w:ascii="Times New Roman"/>
        </w:rPr>
        <w:t>监测区域现状</w:t>
      </w:r>
    </w:p>
    <w:p w14:paraId="03E77618" w14:textId="13168E43" w:rsidR="00AF5D62" w:rsidRPr="00D5492B" w:rsidRDefault="00AF5D62" w:rsidP="00AF5D62">
      <w:pPr>
        <w:pStyle w:val="affd"/>
        <w:numPr>
          <w:ilvl w:val="2"/>
          <w:numId w:val="0"/>
        </w:numPr>
        <w:spacing w:before="156" w:after="156"/>
        <w:ind w:firstLineChars="200" w:firstLine="420"/>
        <w:rPr>
          <w:rFonts w:ascii="Times New Roman" w:eastAsia="宋体"/>
        </w:rPr>
      </w:pPr>
      <w:r w:rsidRPr="00D5492B">
        <w:rPr>
          <w:rFonts w:ascii="Times New Roman" w:eastAsia="宋体"/>
        </w:rPr>
        <w:t>监测区域包括入侵</w:t>
      </w:r>
      <w:r w:rsidR="0076613E" w:rsidRPr="00D5492B">
        <w:rPr>
          <w:rFonts w:ascii="Times New Roman" w:eastAsia="宋体"/>
        </w:rPr>
        <w:t>区域</w:t>
      </w:r>
      <w:r w:rsidRPr="00D5492B">
        <w:rPr>
          <w:rFonts w:ascii="Times New Roman" w:eastAsia="宋体"/>
        </w:rPr>
        <w:t>和潜在入侵</w:t>
      </w:r>
      <w:r w:rsidR="0076613E" w:rsidRPr="00D5492B">
        <w:rPr>
          <w:rFonts w:ascii="Times New Roman" w:eastAsia="宋体"/>
        </w:rPr>
        <w:t>区域。调查监测区域内植物、植被和生态环境现状，重点保护野生动物、珍稀濒危物种、重要经济物种的种类、分布和资源量。</w:t>
      </w:r>
    </w:p>
    <w:p w14:paraId="7A5DE7AB" w14:textId="032E7332" w:rsidR="0076613E" w:rsidRPr="00D5492B" w:rsidRDefault="009D6327" w:rsidP="00A02DA9">
      <w:pPr>
        <w:pStyle w:val="affd"/>
        <w:spacing w:before="156" w:after="156"/>
        <w:rPr>
          <w:rFonts w:ascii="Times New Roman"/>
        </w:rPr>
      </w:pPr>
      <w:r>
        <w:rPr>
          <w:rFonts w:ascii="Times New Roman"/>
        </w:rPr>
        <w:t>假苍耳</w:t>
      </w:r>
      <w:r w:rsidR="0076613E" w:rsidRPr="00D5492B">
        <w:rPr>
          <w:rFonts w:ascii="Times New Roman"/>
        </w:rPr>
        <w:t>的引入途径</w:t>
      </w:r>
    </w:p>
    <w:p w14:paraId="65B20BED" w14:textId="07518691" w:rsidR="00A02DA9" w:rsidRPr="00D5492B" w:rsidRDefault="00A02DA9" w:rsidP="00A02DA9">
      <w:pPr>
        <w:pStyle w:val="affffe"/>
        <w:ind w:firstLine="420"/>
        <w:rPr>
          <w:rFonts w:ascii="Times New Roman"/>
        </w:rPr>
      </w:pPr>
      <w:r w:rsidRPr="00D5492B">
        <w:rPr>
          <w:rFonts w:ascii="Times New Roman"/>
        </w:rPr>
        <w:t>分析引种、粮食调运、交通运输、旅游、水利工程和洪水等自然、经济、社会活</w:t>
      </w:r>
      <w:r w:rsidR="003B2737">
        <w:rPr>
          <w:rFonts w:ascii="Times New Roman" w:hint="eastAsia"/>
        </w:rPr>
        <w:t>动</w:t>
      </w:r>
      <w:r w:rsidRPr="00D5492B">
        <w:rPr>
          <w:rFonts w:ascii="Times New Roman"/>
        </w:rPr>
        <w:t>中所有可能引进</w:t>
      </w:r>
      <w:r w:rsidR="009D6327">
        <w:rPr>
          <w:rFonts w:ascii="Times New Roman"/>
        </w:rPr>
        <w:t>假苍耳</w:t>
      </w:r>
      <w:r w:rsidRPr="00D5492B">
        <w:rPr>
          <w:rFonts w:ascii="Times New Roman"/>
        </w:rPr>
        <w:t>的途径。</w:t>
      </w:r>
    </w:p>
    <w:p w14:paraId="40BF0FC7" w14:textId="0672B073" w:rsidR="00A02DA9" w:rsidRPr="00D5492B" w:rsidRDefault="009D6327" w:rsidP="00A02DA9">
      <w:pPr>
        <w:pStyle w:val="affd"/>
        <w:spacing w:before="156" w:after="156"/>
        <w:rPr>
          <w:rFonts w:ascii="Times New Roman"/>
        </w:rPr>
      </w:pPr>
      <w:r>
        <w:rPr>
          <w:rFonts w:ascii="Times New Roman"/>
        </w:rPr>
        <w:t>假苍耳</w:t>
      </w:r>
      <w:r w:rsidR="00A02DA9" w:rsidRPr="00D5492B">
        <w:rPr>
          <w:rFonts w:ascii="Times New Roman"/>
        </w:rPr>
        <w:t>的基本信息</w:t>
      </w:r>
    </w:p>
    <w:p w14:paraId="32B1FDC7" w14:textId="75357236" w:rsidR="00A02DA9" w:rsidRPr="00D5492B" w:rsidRDefault="00A02DA9" w:rsidP="00A02DA9">
      <w:pPr>
        <w:pStyle w:val="affffe"/>
        <w:ind w:firstLine="420"/>
        <w:rPr>
          <w:rFonts w:ascii="Times New Roman"/>
        </w:rPr>
      </w:pPr>
      <w:r w:rsidRPr="00D5492B">
        <w:rPr>
          <w:rFonts w:ascii="Times New Roman"/>
        </w:rPr>
        <w:t>分析通过</w:t>
      </w:r>
      <w:r w:rsidRPr="00D5492B">
        <w:rPr>
          <w:rFonts w:ascii="Times New Roman"/>
        </w:rPr>
        <w:t>4.2</w:t>
      </w:r>
      <w:r w:rsidRPr="00D5492B">
        <w:rPr>
          <w:rFonts w:ascii="Times New Roman"/>
        </w:rPr>
        <w:t>的各种途径可能引进的</w:t>
      </w:r>
      <w:r w:rsidR="009D6327">
        <w:rPr>
          <w:rFonts w:ascii="Times New Roman"/>
        </w:rPr>
        <w:t>假苍耳</w:t>
      </w:r>
      <w:r w:rsidRPr="00D5492B">
        <w:rPr>
          <w:rFonts w:ascii="Times New Roman"/>
        </w:rPr>
        <w:t>种群，收集其生物学特征、经济和生态方面的危害及防控措施，包括但不限于生长繁殖特性、病虫害、天敌、原产地、生境、现有和潜在分布图版、对生态、经济、人畜健康的危害、现有的防控措施、控制成本等。</w:t>
      </w:r>
    </w:p>
    <w:p w14:paraId="046CA128" w14:textId="19A5D1FA" w:rsidR="000273C1" w:rsidRPr="00D5492B" w:rsidRDefault="009D6327" w:rsidP="000273C1">
      <w:pPr>
        <w:pStyle w:val="affd"/>
        <w:spacing w:before="156" w:after="156"/>
        <w:rPr>
          <w:rFonts w:ascii="Times New Roman"/>
        </w:rPr>
      </w:pPr>
      <w:r>
        <w:rPr>
          <w:rFonts w:ascii="Times New Roman"/>
        </w:rPr>
        <w:t>假苍耳</w:t>
      </w:r>
      <w:r w:rsidR="000273C1" w:rsidRPr="00D5492B">
        <w:rPr>
          <w:rFonts w:ascii="Times New Roman"/>
        </w:rPr>
        <w:t>监测和入侵风险评估情况</w:t>
      </w:r>
    </w:p>
    <w:p w14:paraId="77CA40F4" w14:textId="6B173B46" w:rsidR="000273C1" w:rsidRPr="00D5492B" w:rsidRDefault="000273C1" w:rsidP="000273C1">
      <w:pPr>
        <w:pStyle w:val="affffe"/>
        <w:ind w:firstLine="420"/>
        <w:rPr>
          <w:rFonts w:ascii="Times New Roman"/>
        </w:rPr>
      </w:pPr>
      <w:r w:rsidRPr="00D5492B">
        <w:rPr>
          <w:rFonts w:ascii="Times New Roman"/>
        </w:rPr>
        <w:t>搜集</w:t>
      </w:r>
      <w:r w:rsidRPr="00D5492B">
        <w:rPr>
          <w:rFonts w:ascii="Times New Roman"/>
        </w:rPr>
        <w:t>4.3</w:t>
      </w:r>
      <w:r w:rsidRPr="00D5492B">
        <w:rPr>
          <w:rFonts w:ascii="Times New Roman"/>
        </w:rPr>
        <w:t>中的</w:t>
      </w:r>
      <w:r w:rsidR="009D6327">
        <w:rPr>
          <w:rFonts w:ascii="Times New Roman"/>
        </w:rPr>
        <w:t>假苍耳</w:t>
      </w:r>
      <w:r w:rsidRPr="00D5492B">
        <w:rPr>
          <w:rFonts w:ascii="Times New Roman"/>
        </w:rPr>
        <w:t>已有监测和入侵风险评估报告，分析其评估结论、防控建议等信息。</w:t>
      </w:r>
    </w:p>
    <w:p w14:paraId="66EA9840" w14:textId="4D2377D9" w:rsidR="007B30CF" w:rsidRPr="00D5492B" w:rsidRDefault="000273C1">
      <w:pPr>
        <w:pStyle w:val="affc"/>
        <w:spacing w:before="312" w:after="312"/>
        <w:rPr>
          <w:rFonts w:ascii="Times New Roman"/>
        </w:rPr>
      </w:pPr>
      <w:bookmarkStart w:id="67" w:name="_Toc140995103"/>
      <w:r w:rsidRPr="00D5492B">
        <w:rPr>
          <w:rFonts w:ascii="Times New Roman"/>
        </w:rPr>
        <w:t>监测</w:t>
      </w:r>
      <w:bookmarkEnd w:id="67"/>
    </w:p>
    <w:p w14:paraId="50DFC2F0" w14:textId="55881698" w:rsidR="007B30CF" w:rsidRPr="00D5492B" w:rsidRDefault="000273C1" w:rsidP="000273C1">
      <w:pPr>
        <w:pStyle w:val="affd"/>
        <w:spacing w:before="156" w:after="156"/>
        <w:rPr>
          <w:rFonts w:ascii="Times New Roman"/>
        </w:rPr>
      </w:pPr>
      <w:r w:rsidRPr="00D5492B">
        <w:rPr>
          <w:rFonts w:ascii="Times New Roman"/>
        </w:rPr>
        <w:t>入侵区域</w:t>
      </w:r>
    </w:p>
    <w:p w14:paraId="60D7AD4B" w14:textId="54D46C59" w:rsidR="000273C1" w:rsidRPr="00D5492B" w:rsidRDefault="000273C1" w:rsidP="000273C1">
      <w:pPr>
        <w:pStyle w:val="affffe"/>
        <w:ind w:firstLineChars="0" w:firstLine="0"/>
        <w:rPr>
          <w:rFonts w:ascii="Times New Roman"/>
          <w:b/>
          <w:bCs/>
        </w:rPr>
      </w:pPr>
      <w:r w:rsidRPr="00D5492B">
        <w:rPr>
          <w:rFonts w:ascii="Times New Roman"/>
          <w:b/>
          <w:bCs/>
        </w:rPr>
        <w:t xml:space="preserve">5.1.1 </w:t>
      </w:r>
      <w:r w:rsidRPr="00D5492B">
        <w:rPr>
          <w:rFonts w:ascii="Times New Roman"/>
          <w:b/>
          <w:bCs/>
        </w:rPr>
        <w:t>监测点的确定</w:t>
      </w:r>
    </w:p>
    <w:p w14:paraId="744D802D" w14:textId="2AF76EDA" w:rsidR="000273C1" w:rsidRPr="00D5492B" w:rsidRDefault="000273C1" w:rsidP="000273C1">
      <w:pPr>
        <w:pStyle w:val="affffe"/>
        <w:ind w:firstLine="420"/>
        <w:rPr>
          <w:rFonts w:ascii="Times New Roman"/>
        </w:rPr>
      </w:pPr>
      <w:r w:rsidRPr="00D5492B">
        <w:rPr>
          <w:rFonts w:ascii="Times New Roman"/>
        </w:rPr>
        <w:t>根据</w:t>
      </w:r>
      <w:r w:rsidR="0039707C" w:rsidRPr="00D5492B">
        <w:rPr>
          <w:rFonts w:ascii="Times New Roman"/>
        </w:rPr>
        <w:t>NY/T 1861-2010</w:t>
      </w:r>
      <w:r w:rsidRPr="00D5492B">
        <w:rPr>
          <w:rFonts w:ascii="Times New Roman"/>
        </w:rPr>
        <w:t>要求设置监测点，在</w:t>
      </w:r>
      <w:r w:rsidR="009D6327">
        <w:rPr>
          <w:rFonts w:ascii="Times New Roman"/>
        </w:rPr>
        <w:t>假苍耳</w:t>
      </w:r>
      <w:r w:rsidRPr="00D5492B">
        <w:rPr>
          <w:rFonts w:ascii="Times New Roman"/>
        </w:rPr>
        <w:t>新发生地可增加监测点位。</w:t>
      </w:r>
      <w:r w:rsidR="00334703" w:rsidRPr="00D5492B">
        <w:rPr>
          <w:rFonts w:ascii="Times New Roman"/>
        </w:rPr>
        <w:t>监测点位一经确定，不得更改。</w:t>
      </w:r>
    </w:p>
    <w:p w14:paraId="20BB3BD9" w14:textId="202440DA" w:rsidR="000273C1" w:rsidRPr="00D5492B" w:rsidRDefault="000273C1" w:rsidP="000273C1">
      <w:pPr>
        <w:pStyle w:val="affffe"/>
        <w:ind w:firstLineChars="0" w:firstLine="0"/>
        <w:rPr>
          <w:rFonts w:ascii="Times New Roman"/>
          <w:b/>
          <w:bCs/>
        </w:rPr>
      </w:pPr>
      <w:r w:rsidRPr="00D5492B">
        <w:rPr>
          <w:rFonts w:ascii="Times New Roman"/>
          <w:b/>
          <w:bCs/>
        </w:rPr>
        <w:t>5.1.2</w:t>
      </w:r>
      <w:r w:rsidR="001E044D" w:rsidRPr="00D5492B">
        <w:rPr>
          <w:rFonts w:ascii="Times New Roman"/>
          <w:b/>
          <w:bCs/>
        </w:rPr>
        <w:t xml:space="preserve"> </w:t>
      </w:r>
      <w:r w:rsidR="001E044D" w:rsidRPr="00D5492B">
        <w:rPr>
          <w:rFonts w:ascii="Times New Roman"/>
          <w:b/>
          <w:bCs/>
        </w:rPr>
        <w:t>监测周期</w:t>
      </w:r>
    </w:p>
    <w:p w14:paraId="29D8BDC5" w14:textId="0081CC29" w:rsidR="001E044D" w:rsidRPr="00D5492B" w:rsidRDefault="001E044D" w:rsidP="001E044D">
      <w:pPr>
        <w:pStyle w:val="affffe"/>
        <w:ind w:firstLine="420"/>
        <w:rPr>
          <w:rFonts w:ascii="Times New Roman"/>
        </w:rPr>
      </w:pPr>
      <w:r w:rsidRPr="00D5492B">
        <w:rPr>
          <w:rFonts w:ascii="Times New Roman"/>
        </w:rPr>
        <w:t>一般为</w:t>
      </w:r>
      <w:r w:rsidRPr="00D5492B">
        <w:rPr>
          <w:rFonts w:ascii="Times New Roman"/>
        </w:rPr>
        <w:t>3</w:t>
      </w:r>
      <w:r w:rsidRPr="00D5492B">
        <w:rPr>
          <w:rFonts w:ascii="Times New Roman"/>
        </w:rPr>
        <w:t>～</w:t>
      </w:r>
      <w:r w:rsidRPr="00D5492B">
        <w:rPr>
          <w:rFonts w:ascii="Times New Roman"/>
        </w:rPr>
        <w:t>5</w:t>
      </w:r>
      <w:r w:rsidRPr="00D5492B">
        <w:rPr>
          <w:rFonts w:ascii="Times New Roman"/>
        </w:rPr>
        <w:t>年一次。针对危害</w:t>
      </w:r>
      <w:r w:rsidR="0039707C" w:rsidRPr="00D5492B">
        <w:rPr>
          <w:rFonts w:ascii="Times New Roman"/>
        </w:rPr>
        <w:t>较重地区，可</w:t>
      </w:r>
      <w:r w:rsidR="0039707C" w:rsidRPr="00D5492B">
        <w:rPr>
          <w:rFonts w:ascii="Times New Roman"/>
        </w:rPr>
        <w:t>1</w:t>
      </w:r>
      <w:r w:rsidR="0039707C" w:rsidRPr="00D5492B">
        <w:rPr>
          <w:rFonts w:ascii="Times New Roman"/>
        </w:rPr>
        <w:t>年一次。</w:t>
      </w:r>
    </w:p>
    <w:p w14:paraId="011951C8" w14:textId="2BFFA8FD" w:rsidR="003347F6" w:rsidRPr="00D5492B" w:rsidRDefault="003347F6" w:rsidP="00344CB3">
      <w:pPr>
        <w:pStyle w:val="affffe"/>
        <w:ind w:firstLineChars="0" w:firstLine="0"/>
        <w:rPr>
          <w:rFonts w:ascii="Times New Roman"/>
          <w:b/>
          <w:bCs/>
        </w:rPr>
      </w:pPr>
      <w:r w:rsidRPr="00D5492B">
        <w:rPr>
          <w:rFonts w:ascii="Times New Roman"/>
          <w:b/>
          <w:bCs/>
        </w:rPr>
        <w:t xml:space="preserve">5.1.3 </w:t>
      </w:r>
      <w:r w:rsidRPr="00D5492B">
        <w:rPr>
          <w:rFonts w:ascii="Times New Roman"/>
          <w:b/>
          <w:bCs/>
        </w:rPr>
        <w:t>监测时间</w:t>
      </w:r>
    </w:p>
    <w:p w14:paraId="0A02C276" w14:textId="04CA5108" w:rsidR="003347F6" w:rsidRPr="00D5492B" w:rsidRDefault="003347F6" w:rsidP="009D6327">
      <w:pPr>
        <w:pStyle w:val="affffe"/>
        <w:ind w:firstLine="420"/>
        <w:rPr>
          <w:rFonts w:ascii="Times New Roman"/>
        </w:rPr>
      </w:pPr>
      <w:r w:rsidRPr="00D5492B">
        <w:rPr>
          <w:rFonts w:ascii="Times New Roman"/>
        </w:rPr>
        <w:t>在监测周期内苗期和花果期开展不低于</w:t>
      </w:r>
      <w:r w:rsidR="003B2737">
        <w:rPr>
          <w:rFonts w:ascii="Times New Roman" w:hint="eastAsia"/>
        </w:rPr>
        <w:t>两</w:t>
      </w:r>
      <w:r w:rsidRPr="00D5492B">
        <w:rPr>
          <w:rFonts w:ascii="Times New Roman"/>
        </w:rPr>
        <w:t>次的监测。</w:t>
      </w:r>
    </w:p>
    <w:p w14:paraId="43C17D22" w14:textId="227A5234" w:rsidR="003347F6" w:rsidRPr="00D5492B" w:rsidRDefault="00344CB3" w:rsidP="00344CB3">
      <w:pPr>
        <w:pStyle w:val="affffe"/>
        <w:ind w:firstLineChars="0" w:firstLine="0"/>
        <w:rPr>
          <w:rFonts w:ascii="Times New Roman"/>
          <w:b/>
          <w:bCs/>
        </w:rPr>
      </w:pPr>
      <w:r w:rsidRPr="00D5492B">
        <w:rPr>
          <w:rFonts w:ascii="Times New Roman"/>
          <w:b/>
          <w:bCs/>
        </w:rPr>
        <w:t xml:space="preserve">5.1.4 </w:t>
      </w:r>
      <w:r w:rsidR="003347F6" w:rsidRPr="00D5492B">
        <w:rPr>
          <w:rFonts w:ascii="Times New Roman"/>
          <w:b/>
          <w:bCs/>
        </w:rPr>
        <w:t>监测内容</w:t>
      </w:r>
    </w:p>
    <w:p w14:paraId="64A39FFF" w14:textId="3394FF30" w:rsidR="003347F6" w:rsidRPr="00D5492B" w:rsidRDefault="003347F6" w:rsidP="009D6327">
      <w:pPr>
        <w:pStyle w:val="affffe"/>
        <w:ind w:firstLine="420"/>
        <w:rPr>
          <w:rFonts w:ascii="Times New Roman"/>
        </w:rPr>
      </w:pPr>
      <w:r w:rsidRPr="00D5492B">
        <w:rPr>
          <w:rFonts w:ascii="Times New Roman"/>
        </w:rPr>
        <w:t>包括但不限于入侵区域生态环境</w:t>
      </w:r>
      <w:r w:rsidR="00344CB3" w:rsidRPr="00D5492B">
        <w:rPr>
          <w:rFonts w:ascii="Times New Roman"/>
        </w:rPr>
        <w:t>状况和社会经济状况</w:t>
      </w:r>
      <w:r w:rsidRPr="00D5492B">
        <w:rPr>
          <w:rFonts w:ascii="Times New Roman"/>
        </w:rPr>
        <w:t>，</w:t>
      </w:r>
      <w:r w:rsidR="009D6327">
        <w:rPr>
          <w:rFonts w:ascii="Times New Roman"/>
        </w:rPr>
        <w:t>假苍耳</w:t>
      </w:r>
      <w:r w:rsidR="00344CB3" w:rsidRPr="00D5492B">
        <w:rPr>
          <w:rFonts w:ascii="Times New Roman"/>
        </w:rPr>
        <w:t>的种群大小、种群和群落结构、生长状态、生境需求、危害、防治措施等。</w:t>
      </w:r>
    </w:p>
    <w:p w14:paraId="4C63BF85" w14:textId="474A6830" w:rsidR="00344CB3" w:rsidRPr="00D5492B" w:rsidRDefault="00344CB3" w:rsidP="00344CB3">
      <w:pPr>
        <w:pStyle w:val="affffe"/>
        <w:ind w:firstLineChars="0" w:firstLine="0"/>
        <w:rPr>
          <w:rFonts w:ascii="Times New Roman"/>
          <w:b/>
          <w:bCs/>
        </w:rPr>
      </w:pPr>
      <w:r w:rsidRPr="00D5492B">
        <w:rPr>
          <w:rFonts w:ascii="Times New Roman"/>
          <w:b/>
          <w:bCs/>
        </w:rPr>
        <w:t>5.1.5</w:t>
      </w:r>
      <w:r w:rsidRPr="00D5492B">
        <w:rPr>
          <w:rFonts w:ascii="Times New Roman"/>
          <w:b/>
          <w:bCs/>
        </w:rPr>
        <w:t>监测方法</w:t>
      </w:r>
    </w:p>
    <w:p w14:paraId="0C8BDD35" w14:textId="2D994DD1" w:rsidR="00344CB3" w:rsidRPr="00D5492B" w:rsidRDefault="00344CB3" w:rsidP="009D6327">
      <w:pPr>
        <w:pStyle w:val="affffe"/>
        <w:ind w:firstLine="420"/>
        <w:rPr>
          <w:rFonts w:ascii="Times New Roman"/>
          <w:highlight w:val="yellow"/>
        </w:rPr>
      </w:pPr>
      <w:r w:rsidRPr="00D5492B">
        <w:rPr>
          <w:rFonts w:ascii="Times New Roman"/>
        </w:rPr>
        <w:t>按</w:t>
      </w:r>
      <w:r w:rsidR="0039707C" w:rsidRPr="00D5492B">
        <w:rPr>
          <w:rFonts w:ascii="Times New Roman"/>
        </w:rPr>
        <w:t>NY/T 1861-2010</w:t>
      </w:r>
      <w:r w:rsidRPr="00D5492B">
        <w:rPr>
          <w:rFonts w:ascii="Times New Roman"/>
        </w:rPr>
        <w:t>要求开展监测，监测结果按附录</w:t>
      </w:r>
      <w:r w:rsidR="0039707C" w:rsidRPr="00D5492B">
        <w:rPr>
          <w:rFonts w:ascii="Times New Roman"/>
        </w:rPr>
        <w:t>B</w:t>
      </w:r>
      <w:r w:rsidRPr="00D5492B">
        <w:rPr>
          <w:rFonts w:ascii="Times New Roman"/>
        </w:rPr>
        <w:t>表</w:t>
      </w:r>
      <w:r w:rsidR="0039707C" w:rsidRPr="00D5492B">
        <w:rPr>
          <w:rFonts w:ascii="Times New Roman"/>
        </w:rPr>
        <w:t>B</w:t>
      </w:r>
      <w:r w:rsidRPr="00D5492B">
        <w:rPr>
          <w:rFonts w:ascii="Times New Roman"/>
        </w:rPr>
        <w:t>.1</w:t>
      </w:r>
      <w:r w:rsidRPr="00D5492B">
        <w:rPr>
          <w:rFonts w:ascii="Times New Roman"/>
        </w:rPr>
        <w:t>、表</w:t>
      </w:r>
      <w:r w:rsidR="0039707C" w:rsidRPr="00D5492B">
        <w:rPr>
          <w:rFonts w:ascii="Times New Roman"/>
        </w:rPr>
        <w:t>B</w:t>
      </w:r>
      <w:r w:rsidRPr="00D5492B">
        <w:rPr>
          <w:rFonts w:ascii="Times New Roman"/>
        </w:rPr>
        <w:t>.2</w:t>
      </w:r>
      <w:r w:rsidR="0039707C" w:rsidRPr="00D5492B">
        <w:rPr>
          <w:rFonts w:ascii="Times New Roman"/>
        </w:rPr>
        <w:t>和表</w:t>
      </w:r>
      <w:r w:rsidR="0039707C" w:rsidRPr="00D5492B">
        <w:rPr>
          <w:rFonts w:ascii="Times New Roman"/>
        </w:rPr>
        <w:t>B.3</w:t>
      </w:r>
      <w:r w:rsidRPr="00D5492B">
        <w:rPr>
          <w:rFonts w:ascii="Times New Roman"/>
        </w:rPr>
        <w:t>的格式记录。</w:t>
      </w:r>
    </w:p>
    <w:p w14:paraId="6520AFDF" w14:textId="62688C4E" w:rsidR="00344CB3" w:rsidRPr="00D5492B" w:rsidRDefault="00344CB3" w:rsidP="00344CB3">
      <w:pPr>
        <w:pStyle w:val="affd"/>
        <w:spacing w:before="156" w:after="156"/>
        <w:rPr>
          <w:rFonts w:ascii="Times New Roman"/>
        </w:rPr>
      </w:pPr>
      <w:r w:rsidRPr="00D5492B">
        <w:rPr>
          <w:rFonts w:ascii="Times New Roman"/>
        </w:rPr>
        <w:t>潜在入侵区域</w:t>
      </w:r>
    </w:p>
    <w:p w14:paraId="5FDB7EAD" w14:textId="28A3E892" w:rsidR="00344CB3" w:rsidRPr="00D5492B" w:rsidRDefault="00344CB3" w:rsidP="00344CB3">
      <w:pPr>
        <w:pStyle w:val="affffe"/>
        <w:ind w:firstLineChars="0" w:firstLine="0"/>
        <w:rPr>
          <w:rFonts w:ascii="Times New Roman"/>
          <w:b/>
          <w:bCs/>
        </w:rPr>
      </w:pPr>
      <w:r w:rsidRPr="00D5492B">
        <w:rPr>
          <w:rFonts w:ascii="Times New Roman"/>
          <w:b/>
          <w:bCs/>
        </w:rPr>
        <w:t xml:space="preserve">5.2.1 </w:t>
      </w:r>
      <w:r w:rsidRPr="00D5492B">
        <w:rPr>
          <w:rFonts w:ascii="Times New Roman"/>
          <w:b/>
          <w:bCs/>
        </w:rPr>
        <w:t>监测点的确定</w:t>
      </w:r>
    </w:p>
    <w:p w14:paraId="46918AE3" w14:textId="1E6D936E" w:rsidR="00344CB3" w:rsidRPr="00D5492B" w:rsidRDefault="00344CB3" w:rsidP="0039707C">
      <w:pPr>
        <w:pStyle w:val="affffe"/>
        <w:ind w:firstLine="420"/>
        <w:rPr>
          <w:rFonts w:ascii="Times New Roman"/>
        </w:rPr>
      </w:pPr>
      <w:r w:rsidRPr="00D5492B">
        <w:rPr>
          <w:rFonts w:ascii="Times New Roman"/>
        </w:rPr>
        <w:t>对潜在入侵区域周边居民、</w:t>
      </w:r>
      <w:r w:rsidR="004D2C64" w:rsidRPr="00D5492B">
        <w:rPr>
          <w:rFonts w:ascii="Times New Roman"/>
        </w:rPr>
        <w:t>种（养殖）植户、粮食储运单位、农业和林业管理人员等进行走访和踏查，</w:t>
      </w:r>
      <w:proofErr w:type="gramStart"/>
      <w:r w:rsidR="004D2C64" w:rsidRPr="00D5492B">
        <w:rPr>
          <w:rFonts w:ascii="Times New Roman"/>
        </w:rPr>
        <w:t>确定</w:t>
      </w:r>
      <w:r w:rsidR="009D6327">
        <w:rPr>
          <w:rFonts w:ascii="Times New Roman"/>
        </w:rPr>
        <w:t>假</w:t>
      </w:r>
      <w:proofErr w:type="gramEnd"/>
      <w:r w:rsidR="009D6327">
        <w:rPr>
          <w:rFonts w:ascii="Times New Roman"/>
        </w:rPr>
        <w:t>苍耳</w:t>
      </w:r>
      <w:r w:rsidR="004D2C64" w:rsidRPr="00D5492B">
        <w:rPr>
          <w:rFonts w:ascii="Times New Roman"/>
        </w:rPr>
        <w:t>发生率，调查结果按附录</w:t>
      </w:r>
      <w:r w:rsidR="0039707C" w:rsidRPr="00D5492B">
        <w:rPr>
          <w:rFonts w:ascii="Times New Roman"/>
        </w:rPr>
        <w:t>B</w:t>
      </w:r>
      <w:r w:rsidR="004D2C64" w:rsidRPr="00D5492B">
        <w:rPr>
          <w:rFonts w:ascii="Times New Roman"/>
        </w:rPr>
        <w:t>表</w:t>
      </w:r>
      <w:r w:rsidR="0039707C" w:rsidRPr="00D5492B">
        <w:rPr>
          <w:rFonts w:ascii="Times New Roman"/>
        </w:rPr>
        <w:t>B.4</w:t>
      </w:r>
      <w:r w:rsidR="004D2C64" w:rsidRPr="00D5492B">
        <w:rPr>
          <w:rFonts w:ascii="Times New Roman"/>
        </w:rPr>
        <w:t>格式记录。当潜在入侵区域有较大概率出现</w:t>
      </w:r>
      <w:r w:rsidR="009D6327">
        <w:rPr>
          <w:rFonts w:ascii="Times New Roman"/>
        </w:rPr>
        <w:t>假苍耳</w:t>
      </w:r>
      <w:r w:rsidR="004D2C64" w:rsidRPr="00D5492B">
        <w:rPr>
          <w:rFonts w:ascii="Times New Roman"/>
        </w:rPr>
        <w:t>时，监测点设置按</w:t>
      </w:r>
      <w:r w:rsidR="004D2C64" w:rsidRPr="00D5492B">
        <w:rPr>
          <w:rFonts w:ascii="Times New Roman"/>
        </w:rPr>
        <w:t>5.1.1</w:t>
      </w:r>
      <w:r w:rsidR="004D2C64" w:rsidRPr="00D5492B">
        <w:rPr>
          <w:rFonts w:ascii="Times New Roman"/>
        </w:rPr>
        <w:t>执行。</w:t>
      </w:r>
    </w:p>
    <w:p w14:paraId="4053C36D" w14:textId="18013CA0" w:rsidR="004D2C64" w:rsidRPr="00D5492B" w:rsidRDefault="004D2C64" w:rsidP="004D2C64">
      <w:pPr>
        <w:pStyle w:val="affffe"/>
        <w:ind w:firstLineChars="0" w:firstLine="0"/>
        <w:rPr>
          <w:rFonts w:ascii="Times New Roman"/>
          <w:b/>
          <w:bCs/>
        </w:rPr>
      </w:pPr>
      <w:r w:rsidRPr="00D5492B">
        <w:rPr>
          <w:rFonts w:ascii="Times New Roman"/>
          <w:b/>
          <w:bCs/>
        </w:rPr>
        <w:lastRenderedPageBreak/>
        <w:t xml:space="preserve">5.2.2 </w:t>
      </w:r>
      <w:r w:rsidRPr="00D5492B">
        <w:rPr>
          <w:rFonts w:ascii="Times New Roman"/>
          <w:b/>
          <w:bCs/>
        </w:rPr>
        <w:t>监测周期</w:t>
      </w:r>
    </w:p>
    <w:p w14:paraId="027F7DA7" w14:textId="4137C92D" w:rsidR="004D2C64" w:rsidRPr="00D5492B" w:rsidRDefault="004D2C64" w:rsidP="00344CB3">
      <w:pPr>
        <w:pStyle w:val="affffe"/>
        <w:ind w:firstLine="420"/>
        <w:rPr>
          <w:rFonts w:ascii="Times New Roman"/>
        </w:rPr>
      </w:pPr>
      <w:r w:rsidRPr="00D5492B">
        <w:rPr>
          <w:rFonts w:ascii="Times New Roman"/>
        </w:rPr>
        <w:t>按</w:t>
      </w:r>
      <w:r w:rsidRPr="00D5492B">
        <w:rPr>
          <w:rFonts w:ascii="Times New Roman"/>
        </w:rPr>
        <w:t>5.1.2</w:t>
      </w:r>
      <w:r w:rsidRPr="00D5492B">
        <w:rPr>
          <w:rFonts w:ascii="Times New Roman"/>
        </w:rPr>
        <w:t>执行。</w:t>
      </w:r>
    </w:p>
    <w:p w14:paraId="00A25399" w14:textId="01B3E256" w:rsidR="00344CB3" w:rsidRPr="00D5492B" w:rsidRDefault="004D2C64" w:rsidP="005D7AC7">
      <w:pPr>
        <w:pStyle w:val="affffe"/>
        <w:ind w:firstLineChars="0" w:firstLine="0"/>
        <w:rPr>
          <w:rFonts w:ascii="Times New Roman"/>
          <w:b/>
          <w:bCs/>
        </w:rPr>
      </w:pPr>
      <w:r w:rsidRPr="00D5492B">
        <w:rPr>
          <w:rFonts w:ascii="Times New Roman"/>
          <w:b/>
          <w:bCs/>
        </w:rPr>
        <w:t xml:space="preserve">5.2.3 </w:t>
      </w:r>
      <w:r w:rsidRPr="00D5492B">
        <w:rPr>
          <w:rFonts w:ascii="Times New Roman"/>
          <w:b/>
          <w:bCs/>
        </w:rPr>
        <w:t>监测时间</w:t>
      </w:r>
    </w:p>
    <w:p w14:paraId="6CFEA5B3" w14:textId="4468A882" w:rsidR="004D2C64" w:rsidRPr="00D5492B" w:rsidRDefault="004D2C64" w:rsidP="00344CB3">
      <w:pPr>
        <w:pStyle w:val="affffe"/>
        <w:ind w:firstLine="420"/>
        <w:rPr>
          <w:rFonts w:ascii="Times New Roman"/>
        </w:rPr>
      </w:pPr>
      <w:r w:rsidRPr="00D5492B">
        <w:rPr>
          <w:rFonts w:ascii="Times New Roman"/>
        </w:rPr>
        <w:t>根据离入侵区域较近的</w:t>
      </w:r>
      <w:r w:rsidR="009D6327">
        <w:rPr>
          <w:rFonts w:ascii="Times New Roman"/>
        </w:rPr>
        <w:t>假苍耳</w:t>
      </w:r>
      <w:r w:rsidRPr="00D5492B">
        <w:rPr>
          <w:rFonts w:ascii="Times New Roman"/>
        </w:rPr>
        <w:t>特性相似，结合文献资料记载，选危害期进行。</w:t>
      </w:r>
    </w:p>
    <w:p w14:paraId="3A32ABD8" w14:textId="379B29C9" w:rsidR="005D7AC7" w:rsidRPr="00D5492B" w:rsidRDefault="005D7AC7" w:rsidP="005D7AC7">
      <w:pPr>
        <w:pStyle w:val="affffe"/>
        <w:ind w:firstLineChars="0" w:firstLine="0"/>
        <w:rPr>
          <w:rFonts w:ascii="Times New Roman"/>
          <w:b/>
          <w:bCs/>
        </w:rPr>
      </w:pPr>
      <w:r w:rsidRPr="00D5492B">
        <w:rPr>
          <w:rFonts w:ascii="Times New Roman"/>
          <w:b/>
          <w:bCs/>
        </w:rPr>
        <w:t xml:space="preserve">5.2.4 </w:t>
      </w:r>
      <w:r w:rsidRPr="00D5492B">
        <w:rPr>
          <w:rFonts w:ascii="Times New Roman"/>
          <w:b/>
          <w:bCs/>
        </w:rPr>
        <w:t>监测内容</w:t>
      </w:r>
    </w:p>
    <w:p w14:paraId="569EC3DB" w14:textId="174CEDD2" w:rsidR="005D7AC7" w:rsidRPr="00D5492B" w:rsidRDefault="005D7AC7" w:rsidP="00344CB3">
      <w:pPr>
        <w:pStyle w:val="affffe"/>
        <w:ind w:firstLine="420"/>
        <w:rPr>
          <w:rFonts w:ascii="Times New Roman"/>
        </w:rPr>
      </w:pPr>
      <w:r w:rsidRPr="00D5492B">
        <w:rPr>
          <w:rFonts w:ascii="Times New Roman"/>
        </w:rPr>
        <w:t>监测</w:t>
      </w:r>
      <w:r w:rsidR="009D6327">
        <w:rPr>
          <w:rFonts w:ascii="Times New Roman"/>
        </w:rPr>
        <w:t>假苍耳</w:t>
      </w:r>
      <w:r w:rsidRPr="00D5492B">
        <w:rPr>
          <w:rFonts w:ascii="Times New Roman"/>
        </w:rPr>
        <w:t>是否发生。潜在入侵区域监测到</w:t>
      </w:r>
      <w:r w:rsidR="009D6327">
        <w:rPr>
          <w:rFonts w:ascii="Times New Roman"/>
        </w:rPr>
        <w:t>假苍耳</w:t>
      </w:r>
      <w:r w:rsidRPr="00D5492B">
        <w:rPr>
          <w:rFonts w:ascii="Times New Roman"/>
        </w:rPr>
        <w:t>后，应立即调查其发生情况，并按</w:t>
      </w:r>
      <w:r w:rsidRPr="00D5492B">
        <w:rPr>
          <w:rFonts w:ascii="Times New Roman"/>
        </w:rPr>
        <w:t>5.1.4</w:t>
      </w:r>
      <w:r w:rsidRPr="00D5492B">
        <w:rPr>
          <w:rFonts w:ascii="Times New Roman"/>
        </w:rPr>
        <w:t>规定的内容进行监测。</w:t>
      </w:r>
    </w:p>
    <w:p w14:paraId="33465C69" w14:textId="66FBDBFB" w:rsidR="007B30CF" w:rsidRPr="00D5492B" w:rsidRDefault="005D7AC7">
      <w:pPr>
        <w:pStyle w:val="affc"/>
        <w:spacing w:before="312" w:after="312"/>
        <w:rPr>
          <w:rFonts w:ascii="Times New Roman"/>
        </w:rPr>
      </w:pPr>
      <w:bookmarkStart w:id="68" w:name="_Toc140995104"/>
      <w:r w:rsidRPr="00D5492B">
        <w:rPr>
          <w:rFonts w:ascii="Times New Roman"/>
        </w:rPr>
        <w:t>风险评估与等级划分</w:t>
      </w:r>
      <w:bookmarkEnd w:id="68"/>
    </w:p>
    <w:p w14:paraId="2D53FF36" w14:textId="722AA28B" w:rsidR="007B30CF" w:rsidRPr="00D5492B" w:rsidRDefault="005D7AC7" w:rsidP="003A7C05">
      <w:pPr>
        <w:pStyle w:val="affd"/>
        <w:spacing w:before="156" w:after="156"/>
        <w:rPr>
          <w:rFonts w:ascii="Times New Roman" w:eastAsia="宋体"/>
        </w:rPr>
      </w:pPr>
      <w:r w:rsidRPr="00D5492B">
        <w:rPr>
          <w:rFonts w:ascii="Times New Roman" w:eastAsia="宋体"/>
        </w:rPr>
        <w:t>从入侵与建立自然种群的可能性、传播与扩散的可能性、影响与危害评估和预防控制难度多个方面</w:t>
      </w:r>
      <w:proofErr w:type="gramStart"/>
      <w:r w:rsidRPr="00D5492B">
        <w:rPr>
          <w:rFonts w:ascii="Times New Roman" w:eastAsia="宋体"/>
        </w:rPr>
        <w:t>构建</w:t>
      </w:r>
      <w:r w:rsidR="009D6327">
        <w:rPr>
          <w:rFonts w:ascii="Times New Roman" w:eastAsia="宋体"/>
        </w:rPr>
        <w:t>假</w:t>
      </w:r>
      <w:proofErr w:type="gramEnd"/>
      <w:r w:rsidR="009D6327">
        <w:rPr>
          <w:rFonts w:ascii="Times New Roman" w:eastAsia="宋体"/>
        </w:rPr>
        <w:t>苍耳</w:t>
      </w:r>
      <w:r w:rsidRPr="00D5492B">
        <w:rPr>
          <w:rFonts w:ascii="Times New Roman" w:eastAsia="宋体"/>
        </w:rPr>
        <w:t>入侵风险评估指标体系，该体系包括</w:t>
      </w:r>
      <w:r w:rsidR="003D4AD0" w:rsidRPr="00D5492B">
        <w:rPr>
          <w:rFonts w:ascii="Times New Roman" w:eastAsia="宋体"/>
        </w:rPr>
        <w:t>5</w:t>
      </w:r>
      <w:r w:rsidRPr="00D5492B">
        <w:rPr>
          <w:rFonts w:ascii="Times New Roman" w:eastAsia="宋体"/>
        </w:rPr>
        <w:t>个一级指标、</w:t>
      </w:r>
      <w:r w:rsidR="003D4AD0" w:rsidRPr="00D5492B">
        <w:rPr>
          <w:rFonts w:ascii="Times New Roman" w:eastAsia="宋体"/>
        </w:rPr>
        <w:t>15</w:t>
      </w:r>
      <w:r w:rsidRPr="00D5492B">
        <w:rPr>
          <w:rFonts w:ascii="Times New Roman" w:eastAsia="宋体"/>
        </w:rPr>
        <w:t>个二级指标。指标内容见附录</w:t>
      </w:r>
      <w:r w:rsidR="00240393" w:rsidRPr="00D5492B">
        <w:rPr>
          <w:rFonts w:ascii="Times New Roman" w:eastAsia="宋体"/>
        </w:rPr>
        <w:t>C</w:t>
      </w:r>
      <w:r w:rsidRPr="00D5492B">
        <w:rPr>
          <w:rFonts w:ascii="Times New Roman" w:eastAsia="宋体"/>
        </w:rPr>
        <w:t>表</w:t>
      </w:r>
      <w:r w:rsidR="00240393" w:rsidRPr="00D5492B">
        <w:rPr>
          <w:rFonts w:ascii="Times New Roman" w:eastAsia="宋体"/>
        </w:rPr>
        <w:t>C</w:t>
      </w:r>
      <w:r w:rsidR="003A7C05" w:rsidRPr="00D5492B">
        <w:rPr>
          <w:rFonts w:ascii="Times New Roman" w:eastAsia="宋体"/>
        </w:rPr>
        <w:t>.1</w:t>
      </w:r>
      <w:r w:rsidR="006F27FF" w:rsidRPr="00D5492B">
        <w:rPr>
          <w:rFonts w:ascii="Times New Roman" w:eastAsia="宋体"/>
        </w:rPr>
        <w:t>。</w:t>
      </w:r>
      <w:bookmarkStart w:id="69" w:name="BookMark5"/>
      <w:bookmarkEnd w:id="26"/>
    </w:p>
    <w:p w14:paraId="0A729702" w14:textId="1AB50120" w:rsidR="007B30CF" w:rsidRPr="00D5492B" w:rsidRDefault="003A7C05">
      <w:pPr>
        <w:pStyle w:val="affd"/>
        <w:spacing w:before="156" w:after="156"/>
        <w:rPr>
          <w:rFonts w:ascii="Times New Roman" w:eastAsia="宋体"/>
        </w:rPr>
      </w:pPr>
      <w:r w:rsidRPr="00D5492B">
        <w:rPr>
          <w:rFonts w:ascii="Times New Roman" w:eastAsia="宋体"/>
        </w:rPr>
        <w:t>对不同级别指标进行权重赋值，</w:t>
      </w:r>
      <w:proofErr w:type="gramStart"/>
      <w:r w:rsidRPr="00D5492B">
        <w:rPr>
          <w:rFonts w:ascii="Times New Roman" w:eastAsia="宋体"/>
        </w:rPr>
        <w:t>将层内</w:t>
      </w:r>
      <w:proofErr w:type="gramEnd"/>
      <w:r w:rsidRPr="00D5492B">
        <w:rPr>
          <w:rFonts w:ascii="Times New Roman" w:eastAsia="宋体"/>
        </w:rPr>
        <w:t>权重和层次间权重进行组合运算，得出入侵风险评估总分，分值真高风险赵大。依据总分值大小划分</w:t>
      </w:r>
      <w:r w:rsidR="009D6327">
        <w:rPr>
          <w:rFonts w:ascii="Times New Roman" w:eastAsia="宋体"/>
        </w:rPr>
        <w:t>假苍耳</w:t>
      </w:r>
      <w:r w:rsidRPr="00D5492B">
        <w:rPr>
          <w:rFonts w:ascii="Times New Roman" w:eastAsia="宋体"/>
        </w:rPr>
        <w:t>入侵风险级别，可分为低风险、中风险、高风险和特高风险四级</w:t>
      </w:r>
      <w:r w:rsidR="006F27FF" w:rsidRPr="00D5492B">
        <w:rPr>
          <w:rFonts w:ascii="Times New Roman" w:eastAsia="宋体"/>
        </w:rPr>
        <w:t>。</w:t>
      </w:r>
    </w:p>
    <w:p w14:paraId="68903423" w14:textId="2101768E" w:rsidR="007B30CF" w:rsidRPr="00D5492B" w:rsidRDefault="003A7C05">
      <w:pPr>
        <w:pStyle w:val="affc"/>
        <w:spacing w:before="312" w:after="312"/>
        <w:rPr>
          <w:rFonts w:ascii="Times New Roman"/>
        </w:rPr>
      </w:pPr>
      <w:bookmarkStart w:id="70" w:name="_Toc140995105"/>
      <w:r w:rsidRPr="00D5492B">
        <w:rPr>
          <w:rFonts w:ascii="Times New Roman"/>
        </w:rPr>
        <w:t>标本采集、制作与处理</w:t>
      </w:r>
      <w:bookmarkEnd w:id="70"/>
    </w:p>
    <w:p w14:paraId="7F2D1CEB" w14:textId="61B927C5" w:rsidR="007B30CF" w:rsidRPr="00D5492B" w:rsidRDefault="009D6327">
      <w:pPr>
        <w:pStyle w:val="affd"/>
        <w:spacing w:before="156" w:after="156"/>
        <w:rPr>
          <w:rFonts w:ascii="Times New Roman" w:eastAsia="宋体"/>
        </w:rPr>
      </w:pPr>
      <w:r>
        <w:rPr>
          <w:rFonts w:ascii="Times New Roman" w:eastAsia="宋体"/>
        </w:rPr>
        <w:t>假苍耳</w:t>
      </w:r>
      <w:r w:rsidR="003B2737" w:rsidRPr="00D5492B">
        <w:rPr>
          <w:rFonts w:ascii="Times New Roman" w:eastAsia="宋体"/>
        </w:rPr>
        <w:t>应制</w:t>
      </w:r>
      <w:proofErr w:type="gramStart"/>
      <w:r w:rsidR="003B2737" w:rsidRPr="00D5492B">
        <w:rPr>
          <w:rFonts w:ascii="Times New Roman" w:eastAsia="宋体"/>
        </w:rPr>
        <w:t>作成</w:t>
      </w:r>
      <w:proofErr w:type="gramEnd"/>
      <w:r w:rsidR="003B2737" w:rsidRPr="00D5492B">
        <w:rPr>
          <w:rFonts w:ascii="Times New Roman" w:eastAsia="宋体"/>
        </w:rPr>
        <w:t>标本，妥善保存，以备复核。标本采集与制作方法应符合</w:t>
      </w:r>
      <w:r w:rsidR="003B2737" w:rsidRPr="00D5492B">
        <w:rPr>
          <w:rFonts w:ascii="Times New Roman"/>
        </w:rPr>
        <w:t>SN/T 1848-2006</w:t>
      </w:r>
      <w:r w:rsidR="003B2737" w:rsidRPr="00D5492B">
        <w:rPr>
          <w:rFonts w:ascii="Times New Roman" w:eastAsia="宋体"/>
        </w:rPr>
        <w:t>的规定</w:t>
      </w:r>
      <w:r w:rsidR="006F27FF" w:rsidRPr="00D5492B">
        <w:rPr>
          <w:rFonts w:ascii="Times New Roman" w:eastAsia="宋体"/>
        </w:rPr>
        <w:t>。</w:t>
      </w:r>
    </w:p>
    <w:p w14:paraId="00BB6D65" w14:textId="4DB090CF" w:rsidR="007B30CF" w:rsidRPr="00D5492B" w:rsidRDefault="003B2737">
      <w:pPr>
        <w:pStyle w:val="affd"/>
        <w:spacing w:before="156" w:after="156"/>
        <w:rPr>
          <w:rFonts w:ascii="Times New Roman" w:eastAsia="宋体"/>
        </w:rPr>
      </w:pPr>
      <w:r w:rsidRPr="00D5492B">
        <w:rPr>
          <w:rFonts w:ascii="Times New Roman" w:eastAsia="宋体"/>
        </w:rPr>
        <w:t>监测中采集到</w:t>
      </w:r>
      <w:r w:rsidR="009D6327">
        <w:rPr>
          <w:rFonts w:ascii="Times New Roman" w:eastAsia="宋体"/>
        </w:rPr>
        <w:t>假苍耳</w:t>
      </w:r>
      <w:r w:rsidRPr="00D5492B">
        <w:rPr>
          <w:rFonts w:ascii="Times New Roman" w:eastAsia="宋体"/>
        </w:rPr>
        <w:t>经鉴定、测量、取样和统计后进行无害化处理</w:t>
      </w:r>
      <w:r w:rsidR="006F27FF" w:rsidRPr="00D5492B">
        <w:rPr>
          <w:rFonts w:ascii="Times New Roman" w:eastAsia="宋体"/>
        </w:rPr>
        <w:t>。</w:t>
      </w:r>
    </w:p>
    <w:p w14:paraId="31605F49" w14:textId="41C9F941" w:rsidR="007B30CF" w:rsidRPr="00D5492B" w:rsidRDefault="0059102A">
      <w:pPr>
        <w:pStyle w:val="affc"/>
        <w:spacing w:before="312" w:after="312"/>
        <w:rPr>
          <w:rFonts w:ascii="Times New Roman"/>
        </w:rPr>
      </w:pPr>
      <w:bookmarkStart w:id="71" w:name="_Toc140995106"/>
      <w:r w:rsidRPr="00D5492B">
        <w:rPr>
          <w:rFonts w:ascii="Times New Roman"/>
        </w:rPr>
        <w:t>监测报告</w:t>
      </w:r>
      <w:bookmarkEnd w:id="71"/>
    </w:p>
    <w:p w14:paraId="593431B6" w14:textId="2D454B63" w:rsidR="007B30CF" w:rsidRPr="00D5492B" w:rsidRDefault="00334703">
      <w:pPr>
        <w:ind w:firstLineChars="200" w:firstLine="420"/>
        <w:rPr>
          <w:rFonts w:ascii="Times New Roman" w:hAnsi="Times New Roman"/>
        </w:rPr>
      </w:pPr>
      <w:r w:rsidRPr="00D5492B">
        <w:rPr>
          <w:rFonts w:ascii="Times New Roman" w:hAnsi="Times New Roman"/>
        </w:rPr>
        <w:t>8.1</w:t>
      </w:r>
      <w:r w:rsidRPr="00D5492B">
        <w:rPr>
          <w:rFonts w:ascii="Times New Roman" w:hAnsi="Times New Roman"/>
        </w:rPr>
        <w:t>监测活动结束后形成完整的</w:t>
      </w:r>
      <w:r w:rsidR="009D6327">
        <w:rPr>
          <w:rFonts w:ascii="Times New Roman" w:hAnsi="Times New Roman"/>
        </w:rPr>
        <w:t>假苍耳</w:t>
      </w:r>
      <w:r w:rsidRPr="00D5492B">
        <w:rPr>
          <w:rFonts w:ascii="Times New Roman" w:hAnsi="Times New Roman"/>
        </w:rPr>
        <w:t>监测报告。根据入侵风险评估结果，判定监测区域</w:t>
      </w:r>
      <w:r w:rsidR="00D54B73">
        <w:rPr>
          <w:rFonts w:ascii="Times New Roman" w:hAnsi="Times New Roman" w:hint="eastAsia"/>
        </w:rPr>
        <w:t>假苍耳</w:t>
      </w:r>
      <w:r w:rsidRPr="00D5492B">
        <w:rPr>
          <w:rFonts w:ascii="Times New Roman" w:hAnsi="Times New Roman"/>
        </w:rPr>
        <w:t>的危害程度，提出相应的措施建议。报告提纲见附录</w:t>
      </w:r>
      <w:r w:rsidRPr="00D5492B">
        <w:rPr>
          <w:rFonts w:ascii="Times New Roman" w:hAnsi="Times New Roman"/>
        </w:rPr>
        <w:t>C</w:t>
      </w:r>
      <w:r w:rsidRPr="00D5492B">
        <w:rPr>
          <w:rFonts w:ascii="Times New Roman" w:hAnsi="Times New Roman"/>
        </w:rPr>
        <w:t>。</w:t>
      </w:r>
    </w:p>
    <w:p w14:paraId="236AF6A8" w14:textId="7F11F04E" w:rsidR="00334703" w:rsidRPr="00D5492B" w:rsidRDefault="00334703">
      <w:pPr>
        <w:ind w:firstLineChars="200" w:firstLine="420"/>
        <w:rPr>
          <w:rFonts w:ascii="Times New Roman" w:hAnsi="Times New Roman"/>
        </w:rPr>
      </w:pPr>
      <w:r w:rsidRPr="00D5492B">
        <w:rPr>
          <w:rFonts w:ascii="Times New Roman" w:hAnsi="Times New Roman"/>
        </w:rPr>
        <w:t xml:space="preserve">8.2 </w:t>
      </w:r>
      <w:r w:rsidRPr="00D5492B">
        <w:rPr>
          <w:rFonts w:ascii="Times New Roman" w:hAnsi="Times New Roman"/>
        </w:rPr>
        <w:t>监测原始数据、记录表、照片和视频等均应整理后妥善保存。工作照片应有拍摄时间、地点、经纬度等水印信息。</w:t>
      </w:r>
      <w:r w:rsidR="009D6327">
        <w:rPr>
          <w:rFonts w:ascii="Times New Roman" w:hAnsi="Times New Roman"/>
        </w:rPr>
        <w:t>假苍耳</w:t>
      </w:r>
      <w:r w:rsidRPr="00D5492B">
        <w:rPr>
          <w:rFonts w:ascii="Times New Roman" w:hAnsi="Times New Roman"/>
        </w:rPr>
        <w:t>标本幼苗期全株、营养生长期全株、花果期全株、果实（种子），并拍摄标本照片，且有标尺和</w:t>
      </w:r>
      <w:proofErr w:type="gramStart"/>
      <w:r w:rsidRPr="00D5492B">
        <w:rPr>
          <w:rFonts w:ascii="Times New Roman" w:hAnsi="Times New Roman"/>
        </w:rPr>
        <w:t>色卡</w:t>
      </w:r>
      <w:proofErr w:type="gramEnd"/>
      <w:r w:rsidRPr="00D5492B">
        <w:rPr>
          <w:rFonts w:ascii="Times New Roman" w:hAnsi="Times New Roman"/>
        </w:rPr>
        <w:t>参照的株高和植株色彩信息，照片像素不低于</w:t>
      </w:r>
      <w:r w:rsidRPr="00D5492B">
        <w:rPr>
          <w:rFonts w:ascii="Times New Roman" w:hAnsi="Times New Roman"/>
        </w:rPr>
        <w:t>1000</w:t>
      </w:r>
      <w:r w:rsidRPr="00D5492B">
        <w:rPr>
          <w:rFonts w:ascii="Times New Roman" w:hAnsi="Times New Roman"/>
        </w:rPr>
        <w:t>万。</w:t>
      </w:r>
    </w:p>
    <w:p w14:paraId="61B0F1BA" w14:textId="77777777" w:rsidR="007B30CF" w:rsidRPr="00D5492B" w:rsidRDefault="007B30CF">
      <w:pPr>
        <w:pStyle w:val="affffe"/>
        <w:ind w:firstLineChars="0" w:firstLine="0"/>
        <w:rPr>
          <w:rFonts w:ascii="Times New Roman"/>
        </w:rPr>
      </w:pPr>
    </w:p>
    <w:p w14:paraId="5C3657B7" w14:textId="77777777" w:rsidR="007B30CF" w:rsidRPr="00D5492B" w:rsidRDefault="007B30CF">
      <w:pPr>
        <w:pStyle w:val="af8"/>
        <w:rPr>
          <w:rFonts w:ascii="Times New Roman" w:hAnsi="Times New Roman"/>
        </w:rPr>
      </w:pPr>
    </w:p>
    <w:p w14:paraId="2BCFFDF2" w14:textId="77777777" w:rsidR="007B30CF" w:rsidRPr="00D5492B" w:rsidRDefault="007B30CF">
      <w:pPr>
        <w:pStyle w:val="afe"/>
        <w:rPr>
          <w:rFonts w:ascii="Times New Roman"/>
        </w:rPr>
      </w:pPr>
    </w:p>
    <w:p w14:paraId="654DE70E" w14:textId="375ACC55" w:rsidR="007B30CF" w:rsidRPr="00D5492B" w:rsidRDefault="006F27FF">
      <w:pPr>
        <w:pStyle w:val="affffe"/>
        <w:ind w:firstLineChars="0" w:firstLine="0"/>
        <w:jc w:val="center"/>
        <w:rPr>
          <w:rFonts w:ascii="Times New Roman"/>
        </w:rPr>
      </w:pPr>
      <w:bookmarkStart w:id="72" w:name="BookMark8"/>
      <w:bookmarkEnd w:id="69"/>
      <w:r w:rsidRPr="00D5492B">
        <w:rPr>
          <w:rFonts w:ascii="Times New Roman"/>
          <w:noProof/>
        </w:rPr>
        <w:drawing>
          <wp:inline distT="0" distB="0" distL="0" distR="0" wp14:anchorId="42FF7AF3" wp14:editId="5E1C8F26">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3"/>
                    <a:stretch>
                      <a:fillRect/>
                    </a:stretch>
                  </pic:blipFill>
                  <pic:spPr>
                    <a:xfrm>
                      <a:off x="0" y="0"/>
                      <a:ext cx="1485900" cy="317500"/>
                    </a:xfrm>
                    <a:prstGeom prst="rect">
                      <a:avLst/>
                    </a:prstGeom>
                  </pic:spPr>
                </pic:pic>
              </a:graphicData>
            </a:graphic>
          </wp:inline>
        </w:drawing>
      </w:r>
      <w:bookmarkEnd w:id="72"/>
    </w:p>
    <w:p w14:paraId="6948D551" w14:textId="0276E1EB" w:rsidR="003D4AD0" w:rsidRPr="00D5492B" w:rsidRDefault="003D4AD0">
      <w:pPr>
        <w:pStyle w:val="affffe"/>
        <w:ind w:firstLineChars="0" w:firstLine="0"/>
        <w:jc w:val="center"/>
        <w:rPr>
          <w:rFonts w:ascii="Times New Roman"/>
        </w:rPr>
      </w:pPr>
      <w:r w:rsidRPr="00D5492B">
        <w:rPr>
          <w:rFonts w:ascii="Times New Roman"/>
        </w:rPr>
        <w:br w:type="page"/>
      </w:r>
    </w:p>
    <w:p w14:paraId="25C599D6" w14:textId="77777777" w:rsidR="003D4AD0" w:rsidRPr="00D5492B" w:rsidRDefault="003D4AD0">
      <w:pPr>
        <w:pStyle w:val="affffe"/>
        <w:ind w:firstLineChars="0" w:firstLine="0"/>
        <w:jc w:val="center"/>
        <w:rPr>
          <w:rFonts w:ascii="Times New Roman"/>
        </w:rPr>
      </w:pPr>
    </w:p>
    <w:p w14:paraId="200CFA5C" w14:textId="778857DE" w:rsidR="00B339EE" w:rsidRPr="00D5492B" w:rsidRDefault="00B339EE" w:rsidP="00B339EE">
      <w:pPr>
        <w:jc w:val="center"/>
        <w:rPr>
          <w:rFonts w:ascii="Times New Roman" w:hAnsi="Times New Roman"/>
        </w:rPr>
      </w:pPr>
      <w:r w:rsidRPr="00D5492B">
        <w:rPr>
          <w:rFonts w:ascii="Times New Roman" w:hAnsi="Times New Roman"/>
        </w:rPr>
        <w:t>附录</w:t>
      </w:r>
      <w:r w:rsidRPr="00D5492B">
        <w:rPr>
          <w:rFonts w:ascii="Times New Roman" w:hAnsi="Times New Roman"/>
        </w:rPr>
        <w:t xml:space="preserve"> A</w:t>
      </w:r>
    </w:p>
    <w:p w14:paraId="24D58468" w14:textId="1B48923A" w:rsidR="00B339EE" w:rsidRPr="00D5492B" w:rsidRDefault="00B339EE" w:rsidP="00B339EE">
      <w:pPr>
        <w:jc w:val="center"/>
        <w:rPr>
          <w:rFonts w:ascii="Times New Roman" w:hAnsi="Times New Roman"/>
        </w:rPr>
      </w:pPr>
      <w:r w:rsidRPr="00D5492B">
        <w:rPr>
          <w:rFonts w:ascii="Times New Roman" w:hAnsi="Times New Roman"/>
        </w:rPr>
        <w:t>（资料性）</w:t>
      </w:r>
    </w:p>
    <w:p w14:paraId="4A1E6C86" w14:textId="1A74D4EB" w:rsidR="00B339EE" w:rsidRPr="00D5492B" w:rsidRDefault="009D6327" w:rsidP="00B339EE">
      <w:pPr>
        <w:jc w:val="center"/>
        <w:rPr>
          <w:rFonts w:ascii="Times New Roman" w:hAnsi="Times New Roman"/>
        </w:rPr>
      </w:pPr>
      <w:r>
        <w:rPr>
          <w:rFonts w:ascii="Times New Roman" w:hAnsi="Times New Roman"/>
        </w:rPr>
        <w:t>假苍耳</w:t>
      </w:r>
      <w:r w:rsidR="00B339EE" w:rsidRPr="00D5492B">
        <w:rPr>
          <w:rFonts w:ascii="Times New Roman" w:hAnsi="Times New Roman"/>
        </w:rPr>
        <w:t>生物学特性</w:t>
      </w:r>
    </w:p>
    <w:p w14:paraId="71619B4A" w14:textId="77777777" w:rsidR="00E42CD0" w:rsidRPr="00D5492B" w:rsidRDefault="00E42CD0" w:rsidP="00B339EE">
      <w:pPr>
        <w:jc w:val="center"/>
        <w:rPr>
          <w:rFonts w:ascii="Times New Roman" w:hAnsi="Times New Roman"/>
        </w:rPr>
      </w:pPr>
    </w:p>
    <w:p w14:paraId="31B8FF3E" w14:textId="77777777" w:rsidR="009D6327" w:rsidRPr="00527A76" w:rsidRDefault="009D6327" w:rsidP="009D6327">
      <w:pPr>
        <w:spacing w:line="276" w:lineRule="auto"/>
        <w:jc w:val="left"/>
      </w:pPr>
      <w:r w:rsidRPr="00527A76">
        <w:rPr>
          <w:b/>
          <w:bCs/>
        </w:rPr>
        <w:t>异</w:t>
      </w:r>
      <w:r w:rsidRPr="00527A76">
        <w:rPr>
          <w:b/>
          <w:bCs/>
        </w:rPr>
        <w:t xml:space="preserve">    </w:t>
      </w:r>
      <w:r w:rsidRPr="00527A76">
        <w:rPr>
          <w:b/>
          <w:bCs/>
        </w:rPr>
        <w:t>名</w:t>
      </w:r>
      <w:r w:rsidRPr="00527A76">
        <w:t>：</w:t>
      </w:r>
      <w:r w:rsidRPr="00527A76">
        <w:rPr>
          <w:i/>
        </w:rPr>
        <w:t xml:space="preserve">Iva </w:t>
      </w:r>
      <w:proofErr w:type="spellStart"/>
      <w:r w:rsidRPr="00527A76">
        <w:rPr>
          <w:i/>
        </w:rPr>
        <w:t>xanthiifolia</w:t>
      </w:r>
      <w:proofErr w:type="spellEnd"/>
      <w:r w:rsidRPr="00527A76">
        <w:t xml:space="preserve"> </w:t>
      </w:r>
      <w:proofErr w:type="gramStart"/>
      <w:r w:rsidRPr="00527A76">
        <w:t>Nutt.,</w:t>
      </w:r>
      <w:proofErr w:type="gramEnd"/>
      <w:r w:rsidRPr="00527A76">
        <w:t xml:space="preserve"> </w:t>
      </w:r>
      <w:r w:rsidRPr="00527A76">
        <w:rPr>
          <w:i/>
        </w:rPr>
        <w:t xml:space="preserve">Iva </w:t>
      </w:r>
      <w:proofErr w:type="spellStart"/>
      <w:r w:rsidRPr="00527A76">
        <w:rPr>
          <w:i/>
        </w:rPr>
        <w:t>pedicellata</w:t>
      </w:r>
      <w:proofErr w:type="spellEnd"/>
      <w:r w:rsidRPr="00527A76">
        <w:t xml:space="preserve"> (</w:t>
      </w:r>
      <w:proofErr w:type="spellStart"/>
      <w:r w:rsidRPr="00527A76">
        <w:t>Rydb</w:t>
      </w:r>
      <w:proofErr w:type="spellEnd"/>
      <w:r w:rsidRPr="00527A76">
        <w:t xml:space="preserve">.) </w:t>
      </w:r>
      <w:proofErr w:type="gramStart"/>
      <w:r w:rsidRPr="00527A76">
        <w:t xml:space="preserve">Cory, </w:t>
      </w:r>
      <w:hyperlink r:id="rId24" w:history="1">
        <w:r w:rsidRPr="00527A76">
          <w:rPr>
            <w:i/>
          </w:rPr>
          <w:t>Euphrosyne xanthiifolia</w:t>
        </w:r>
        <w:r w:rsidRPr="00527A76">
          <w:t xml:space="preserve"> (Fresen.)</w:t>
        </w:r>
        <w:proofErr w:type="gramEnd"/>
        <w:r w:rsidRPr="00527A76">
          <w:t xml:space="preserve"> A. Gray</w:t>
        </w:r>
      </w:hyperlink>
      <w:r w:rsidRPr="00527A76">
        <w:t xml:space="preserve">, </w:t>
      </w:r>
      <w:r w:rsidRPr="00527A76">
        <w:rPr>
          <w:i/>
        </w:rPr>
        <w:t xml:space="preserve">Iva </w:t>
      </w:r>
      <w:proofErr w:type="spellStart"/>
      <w:r w:rsidRPr="00527A76">
        <w:rPr>
          <w:i/>
        </w:rPr>
        <w:t>paniculata</w:t>
      </w:r>
      <w:proofErr w:type="spellEnd"/>
      <w:r w:rsidRPr="00527A76">
        <w:t xml:space="preserve"> </w:t>
      </w:r>
      <w:proofErr w:type="gramStart"/>
      <w:r w:rsidRPr="00527A76">
        <w:t>Nutt.,</w:t>
      </w:r>
      <w:proofErr w:type="gramEnd"/>
      <w:r w:rsidRPr="00527A76">
        <w:t xml:space="preserve"> </w:t>
      </w:r>
      <w:proofErr w:type="spellStart"/>
      <w:r w:rsidRPr="00527A76">
        <w:rPr>
          <w:i/>
        </w:rPr>
        <w:t>Cyclachaena</w:t>
      </w:r>
      <w:proofErr w:type="spellEnd"/>
      <w:r w:rsidRPr="00527A76">
        <w:rPr>
          <w:i/>
        </w:rPr>
        <w:t xml:space="preserve"> </w:t>
      </w:r>
      <w:proofErr w:type="spellStart"/>
      <w:r w:rsidRPr="00527A76">
        <w:rPr>
          <w:i/>
        </w:rPr>
        <w:t>pedicellata</w:t>
      </w:r>
      <w:proofErr w:type="spellEnd"/>
      <w:r w:rsidRPr="00527A76">
        <w:rPr>
          <w:i/>
        </w:rPr>
        <w:t xml:space="preserve"> </w:t>
      </w:r>
      <w:proofErr w:type="spellStart"/>
      <w:r w:rsidRPr="00527A76">
        <w:t>Rydb</w:t>
      </w:r>
      <w:proofErr w:type="spellEnd"/>
      <w:r w:rsidRPr="00527A76">
        <w:t xml:space="preserve">., </w:t>
      </w:r>
      <w:hyperlink r:id="rId25" w:history="1">
        <w:r w:rsidRPr="00527A76">
          <w:rPr>
            <w:i/>
          </w:rPr>
          <w:t>Iva xanthiifolia</w:t>
        </w:r>
        <w:r w:rsidRPr="00527A76">
          <w:t xml:space="preserve"> var. pedicellata (Rydb.) Kittell</w:t>
        </w:r>
      </w:hyperlink>
      <w:r w:rsidRPr="00527A76">
        <w:t xml:space="preserve">  </w:t>
      </w:r>
    </w:p>
    <w:p w14:paraId="2124B1EF" w14:textId="518FCDA2" w:rsidR="009D6327" w:rsidRPr="00527A76" w:rsidRDefault="009D6327" w:rsidP="009D6327">
      <w:pPr>
        <w:spacing w:line="276" w:lineRule="auto"/>
      </w:pPr>
      <w:r w:rsidRPr="00527A76">
        <w:rPr>
          <w:b/>
          <w:bCs/>
        </w:rPr>
        <w:t>英</w:t>
      </w:r>
      <w:r w:rsidRPr="00527A76">
        <w:rPr>
          <w:b/>
          <w:bCs/>
        </w:rPr>
        <w:t xml:space="preserve"> </w:t>
      </w:r>
      <w:r w:rsidRPr="00527A76">
        <w:rPr>
          <w:b/>
          <w:bCs/>
        </w:rPr>
        <w:t>文</w:t>
      </w:r>
      <w:r w:rsidRPr="00527A76">
        <w:rPr>
          <w:b/>
          <w:bCs/>
        </w:rPr>
        <w:t xml:space="preserve"> </w:t>
      </w:r>
      <w:r w:rsidRPr="00527A76">
        <w:rPr>
          <w:b/>
          <w:bCs/>
        </w:rPr>
        <w:t>名</w:t>
      </w:r>
      <w:r w:rsidRPr="00527A76">
        <w:t>：</w:t>
      </w:r>
      <w:proofErr w:type="spellStart"/>
      <w:proofErr w:type="gramStart"/>
      <w:r w:rsidRPr="00527A76">
        <w:t>flaseragweed</w:t>
      </w:r>
      <w:proofErr w:type="spellEnd"/>
      <w:proofErr w:type="gramEnd"/>
      <w:r w:rsidRPr="00527A76">
        <w:t xml:space="preserve">, </w:t>
      </w:r>
      <w:proofErr w:type="spellStart"/>
      <w:r w:rsidRPr="00527A76">
        <w:t>falsesunflower</w:t>
      </w:r>
      <w:proofErr w:type="spellEnd"/>
      <w:r w:rsidRPr="00527A76">
        <w:t xml:space="preserve">, </w:t>
      </w:r>
      <w:proofErr w:type="spellStart"/>
      <w:r w:rsidRPr="00527A76">
        <w:t>giantsumpweed</w:t>
      </w:r>
      <w:proofErr w:type="spellEnd"/>
      <w:r w:rsidRPr="00527A76">
        <w:t xml:space="preserve">, giant </w:t>
      </w:r>
      <w:proofErr w:type="spellStart"/>
      <w:r w:rsidRPr="00527A76">
        <w:t>marsshelder</w:t>
      </w:r>
      <w:proofErr w:type="spellEnd"/>
      <w:r w:rsidRPr="00527A76">
        <w:t xml:space="preserve"> horseweed</w:t>
      </w:r>
    </w:p>
    <w:p w14:paraId="6600E117" w14:textId="77777777" w:rsidR="009D6327" w:rsidRPr="00527A76" w:rsidRDefault="009D6327" w:rsidP="009D6327">
      <w:pPr>
        <w:spacing w:line="276" w:lineRule="auto"/>
      </w:pPr>
      <w:r w:rsidRPr="00527A76">
        <w:rPr>
          <w:b/>
          <w:bCs/>
        </w:rPr>
        <w:t>形态特征</w:t>
      </w:r>
      <w:r w:rsidRPr="00527A76">
        <w:t>：菊科</w:t>
      </w:r>
      <w:r w:rsidRPr="00527A76">
        <w:t xml:space="preserve"> (</w:t>
      </w:r>
      <w:proofErr w:type="spellStart"/>
      <w:r w:rsidRPr="00527A76">
        <w:t>Asteraceae</w:t>
      </w:r>
      <w:proofErr w:type="spellEnd"/>
      <w:r w:rsidRPr="00527A76">
        <w:t xml:space="preserve">) </w:t>
      </w:r>
      <w:r w:rsidRPr="00527A76">
        <w:t>一年生草本。</w:t>
      </w:r>
      <w:proofErr w:type="gramStart"/>
      <w:r w:rsidRPr="00527A76">
        <w:t>茎</w:t>
      </w:r>
      <w:proofErr w:type="gramEnd"/>
      <w:r w:rsidRPr="00527A76">
        <w:t>直立，高达</w:t>
      </w:r>
      <w:smartTag w:uri="urn:schemas-microsoft-com:office:smarttags" w:element="chmetcnv">
        <w:smartTagPr>
          <w:attr w:name="TCSC" w:val="0"/>
          <w:attr w:name="NumberType" w:val="1"/>
          <w:attr w:name="Negative" w:val="False"/>
          <w:attr w:name="HasSpace" w:val="True"/>
          <w:attr w:name="SourceValue" w:val="2"/>
          <w:attr w:name="UnitName" w:val="m"/>
        </w:smartTagPr>
        <w:r w:rsidRPr="00527A76">
          <w:t>2 m</w:t>
        </w:r>
      </w:smartTag>
      <w:r w:rsidRPr="00527A76">
        <w:t>，有分支，下部无毛或有毛。叶对生，茎</w:t>
      </w:r>
      <w:proofErr w:type="gramStart"/>
      <w:r w:rsidRPr="00527A76">
        <w:t>上部叶</w:t>
      </w:r>
      <w:proofErr w:type="gramEnd"/>
      <w:r w:rsidRPr="00527A76">
        <w:t>互生；互生叶有长柄，</w:t>
      </w:r>
      <w:proofErr w:type="gramStart"/>
      <w:r w:rsidRPr="00527A76">
        <w:t>疏被柔毛</w:t>
      </w:r>
      <w:proofErr w:type="gramEnd"/>
      <w:r w:rsidRPr="00527A76">
        <w:t>；</w:t>
      </w:r>
      <w:proofErr w:type="gramStart"/>
      <w:r w:rsidRPr="00527A76">
        <w:t>叶片广</w:t>
      </w:r>
      <w:proofErr w:type="gramEnd"/>
      <w:r w:rsidRPr="00527A76">
        <w:t>卵形、卵形、长圆形或近圆形，基部楔形，先端渐尖或长尾状尖，边缘有</w:t>
      </w:r>
      <w:proofErr w:type="gramStart"/>
      <w:r w:rsidRPr="00527A76">
        <w:t>缺刻状尖齿</w:t>
      </w:r>
      <w:proofErr w:type="gramEnd"/>
      <w:r w:rsidRPr="00527A76">
        <w:t>，表面被糙毛，背面密被柔毛。三出基脉。花单性，同一头状花序上既有雌花又有雄花，全部为管状花</w:t>
      </w:r>
      <w:proofErr w:type="gramStart"/>
      <w:r w:rsidRPr="00527A76">
        <w:t>，着</w:t>
      </w:r>
      <w:proofErr w:type="gramEnd"/>
      <w:r w:rsidRPr="00527A76">
        <w:t>生在圆锥形的花序托上；头状花序多数，近无梗，于茎或分枝顶端形成穗状及圆锥状花序，花序轴被粘毛；雄花位于花序托的上部</w:t>
      </w:r>
      <w:r w:rsidRPr="00527A76">
        <w:t xml:space="preserve"> (</w:t>
      </w:r>
      <w:r w:rsidRPr="00527A76">
        <w:t>即花盘中央</w:t>
      </w:r>
      <w:r w:rsidRPr="00527A76">
        <w:t>)</w:t>
      </w:r>
      <w:r w:rsidRPr="00527A76">
        <w:t>，数目较多，</w:t>
      </w:r>
      <w:proofErr w:type="gramStart"/>
      <w:r w:rsidRPr="00527A76">
        <w:t>每个篮状花序</w:t>
      </w:r>
      <w:proofErr w:type="gramEnd"/>
      <w:r w:rsidRPr="00527A76">
        <w:t>有十数朵雄花，每个雄花基部皆有一条形鳞片，雄花的花冠筒长约</w:t>
      </w:r>
      <w:smartTag w:uri="urn:schemas-microsoft-com:office:smarttags" w:element="chmetcnv">
        <w:smartTagPr>
          <w:attr w:name="TCSC" w:val="0"/>
          <w:attr w:name="NumberType" w:val="1"/>
          <w:attr w:name="Negative" w:val="False"/>
          <w:attr w:name="HasSpace" w:val="True"/>
          <w:attr w:name="SourceValue" w:val="2"/>
          <w:attr w:name="UnitName" w:val="mm"/>
        </w:smartTagPr>
        <w:r w:rsidRPr="00527A76">
          <w:t>2 mm</w:t>
        </w:r>
      </w:smartTag>
      <w:r w:rsidRPr="00527A76">
        <w:t>，顶端膨大，下部较细，具</w:t>
      </w:r>
      <w:r w:rsidRPr="00527A76">
        <w:t>5</w:t>
      </w:r>
      <w:r w:rsidRPr="00527A76">
        <w:t>齿裂，雄蕊</w:t>
      </w:r>
      <w:r w:rsidRPr="00527A76">
        <w:t>5</w:t>
      </w:r>
      <w:r w:rsidRPr="00527A76">
        <w:t>；花药长</w:t>
      </w:r>
      <w:r w:rsidRPr="00527A76">
        <w:t xml:space="preserve">0.8 - </w:t>
      </w:r>
      <w:smartTag w:uri="urn:schemas-microsoft-com:office:smarttags" w:element="chmetcnv">
        <w:smartTagPr>
          <w:attr w:name="TCSC" w:val="0"/>
          <w:attr w:name="NumberType" w:val="1"/>
          <w:attr w:name="Negative" w:val="False"/>
          <w:attr w:name="HasSpace" w:val="True"/>
          <w:attr w:name="SourceValue" w:val="1"/>
          <w:attr w:name="UnitName" w:val="mm"/>
        </w:smartTagPr>
        <w:r w:rsidRPr="00527A76">
          <w:t>1 mm</w:t>
        </w:r>
      </w:smartTag>
      <w:r w:rsidRPr="00527A76">
        <w:t>，纵裂，花丝约</w:t>
      </w:r>
      <w:r w:rsidRPr="00527A76">
        <w:t>0.6 mm</w:t>
      </w:r>
      <w:r w:rsidRPr="00527A76">
        <w:t>，花粉粒圆球形，具刺状突起，雄花中存在退化雌蕊，退化花柱较长，约</w:t>
      </w:r>
      <w:r w:rsidRPr="00527A76">
        <w:t>l.2 mm</w:t>
      </w:r>
      <w:r w:rsidRPr="00527A76">
        <w:t>，退化柱头盘状；雌花位于花序托下部</w:t>
      </w:r>
      <w:r w:rsidRPr="00527A76">
        <w:t xml:space="preserve"> (</w:t>
      </w:r>
      <w:r w:rsidRPr="00527A76">
        <w:t>即花盘边缘</w:t>
      </w:r>
      <w:r w:rsidRPr="00527A76">
        <w:t>)</w:t>
      </w:r>
      <w:r w:rsidRPr="00527A76">
        <w:t>，通常</w:t>
      </w:r>
      <w:r w:rsidRPr="00527A76">
        <w:t>5</w:t>
      </w:r>
      <w:r w:rsidRPr="00527A76">
        <w:t>个，位于总苞片内方，在雌花与总苞片之间有一大型船形鳞片包围雌花，鳞片边缘有毛，雌花的筒状花冠退化成极短的膜质小筒，位于子房的顶端，包围花柱的基部，花柱较短，柱头二裂，子房倒卵形。</w:t>
      </w:r>
      <w:proofErr w:type="gramStart"/>
      <w:r w:rsidRPr="00527A76">
        <w:t>果黑褐色</w:t>
      </w:r>
      <w:proofErr w:type="gramEnd"/>
      <w:r w:rsidRPr="00527A76">
        <w:t>，倒卵形，长</w:t>
      </w:r>
      <w:smartTag w:uri="urn:schemas-microsoft-com:office:smarttags" w:element="chmetcnv">
        <w:smartTagPr>
          <w:attr w:name="TCSC" w:val="0"/>
          <w:attr w:name="NumberType" w:val="1"/>
          <w:attr w:name="Negative" w:val="False"/>
          <w:attr w:name="HasSpace" w:val="True"/>
          <w:attr w:name="SourceValue" w:val="2.5"/>
          <w:attr w:name="UnitName" w:val="mm"/>
        </w:smartTagPr>
        <w:r w:rsidRPr="00527A76">
          <w:t>2.5 mm</w:t>
        </w:r>
      </w:smartTag>
      <w:r w:rsidRPr="00527A76">
        <w:t>，宽</w:t>
      </w:r>
      <w:smartTag w:uri="urn:schemas-microsoft-com:office:smarttags" w:element="chmetcnv">
        <w:smartTagPr>
          <w:attr w:name="TCSC" w:val="0"/>
          <w:attr w:name="NumberType" w:val="1"/>
          <w:attr w:name="Negative" w:val="False"/>
          <w:attr w:name="HasSpace" w:val="True"/>
          <w:attr w:name="SourceValue" w:val="1"/>
          <w:attr w:name="UnitName" w:val="mm"/>
        </w:smartTagPr>
        <w:r w:rsidRPr="00527A76">
          <w:t>1 mm</w:t>
        </w:r>
      </w:smartTag>
      <w:r w:rsidRPr="00527A76">
        <w:t>，基部</w:t>
      </w:r>
      <w:proofErr w:type="gramStart"/>
      <w:r w:rsidRPr="00527A76">
        <w:t>狭</w:t>
      </w:r>
      <w:proofErr w:type="gramEnd"/>
      <w:r w:rsidRPr="00527A76">
        <w:t>楔形，先端平截，花冠宿存，腹面平，背面凸起；无冠毛。种子呈卵形，长约</w:t>
      </w:r>
      <w:smartTag w:uri="urn:schemas-microsoft-com:office:smarttags" w:element="chmetcnv">
        <w:smartTagPr>
          <w:attr w:name="TCSC" w:val="0"/>
          <w:attr w:name="NumberType" w:val="1"/>
          <w:attr w:name="Negative" w:val="False"/>
          <w:attr w:name="HasSpace" w:val="True"/>
          <w:attr w:name="SourceValue" w:val="3"/>
          <w:attr w:name="UnitName" w:val="mm"/>
        </w:smartTagPr>
        <w:r w:rsidRPr="00527A76">
          <w:t>3 mm</w:t>
        </w:r>
      </w:smartTag>
      <w:r w:rsidRPr="00527A76">
        <w:t>，宽约</w:t>
      </w:r>
      <w:smartTag w:uri="urn:schemas-microsoft-com:office:smarttags" w:element="chmetcnv">
        <w:smartTagPr>
          <w:attr w:name="TCSC" w:val="0"/>
          <w:attr w:name="NumberType" w:val="1"/>
          <w:attr w:name="Negative" w:val="False"/>
          <w:attr w:name="HasSpace" w:val="True"/>
          <w:attr w:name="SourceValue" w:val="1"/>
          <w:attr w:name="UnitName" w:val="mm"/>
        </w:smartTagPr>
        <w:r w:rsidRPr="00527A76">
          <w:t>1 mm</w:t>
        </w:r>
      </w:smartTag>
      <w:r w:rsidRPr="00527A76">
        <w:t>，千粒重为</w:t>
      </w:r>
      <w:smartTag w:uri="urn:schemas-microsoft-com:office:smarttags" w:element="chmetcnv">
        <w:smartTagPr>
          <w:attr w:name="TCSC" w:val="0"/>
          <w:attr w:name="NumberType" w:val="1"/>
          <w:attr w:name="Negative" w:val="False"/>
          <w:attr w:name="HasSpace" w:val="True"/>
          <w:attr w:name="SourceValue" w:val="1.243"/>
          <w:attr w:name="UnitName" w:val="g"/>
        </w:smartTagPr>
        <w:r w:rsidRPr="00527A76">
          <w:t>1.243 g</w:t>
        </w:r>
      </w:smartTag>
      <w:r w:rsidRPr="00527A76">
        <w:t>。</w:t>
      </w:r>
    </w:p>
    <w:p w14:paraId="78886426" w14:textId="77777777" w:rsidR="009D6327" w:rsidRPr="00527A76" w:rsidRDefault="009D6327" w:rsidP="009D6327">
      <w:pPr>
        <w:spacing w:line="276" w:lineRule="auto"/>
      </w:pPr>
      <w:r w:rsidRPr="00527A76">
        <w:rPr>
          <w:b/>
        </w:rPr>
        <w:t>识别要点</w:t>
      </w:r>
      <w:r w:rsidRPr="00527A76">
        <w:t>：叶柄疏被柔毛，三出基脉，叶片表面被糙毛，背面密被柔毛。花冠宿存；果黑褐色，倒卵形基部狭楔形，先端平截，无冠毛；腹面平，背面凸起。</w:t>
      </w:r>
    </w:p>
    <w:p w14:paraId="28EEE3E3" w14:textId="77777777" w:rsidR="009D6327" w:rsidRPr="00527A76" w:rsidRDefault="009D6327" w:rsidP="009D6327">
      <w:pPr>
        <w:spacing w:line="276" w:lineRule="auto"/>
      </w:pPr>
      <w:r w:rsidRPr="00527A76">
        <w:rPr>
          <w:b/>
          <w:bCs/>
        </w:rPr>
        <w:t>生长习性</w:t>
      </w:r>
      <w:r w:rsidRPr="00527A76">
        <w:t>：能够适应多种土壤条件。通常每株产种子</w:t>
      </w:r>
      <w:r w:rsidRPr="00527A76">
        <w:t>2 000 - 3 000</w:t>
      </w:r>
      <w:r w:rsidRPr="00527A76">
        <w:t>粒，发育良好植株可结种子万粒以上。花期</w:t>
      </w:r>
      <w:r w:rsidRPr="00527A76">
        <w:t>7 - 8</w:t>
      </w:r>
      <w:r w:rsidRPr="00527A76">
        <w:t>月，果期</w:t>
      </w:r>
      <w:r w:rsidRPr="00527A76">
        <w:t>8 - 9</w:t>
      </w:r>
      <w:r w:rsidRPr="00527A76">
        <w:t>月。</w:t>
      </w:r>
    </w:p>
    <w:p w14:paraId="495DBB01" w14:textId="4FD3777E" w:rsidR="009D6327" w:rsidRPr="00527A76" w:rsidRDefault="009D6327" w:rsidP="009D6327">
      <w:pPr>
        <w:spacing w:line="276" w:lineRule="auto"/>
      </w:pPr>
      <w:r w:rsidRPr="00527A76">
        <w:rPr>
          <w:b/>
        </w:rPr>
        <w:t>危</w:t>
      </w:r>
      <w:r w:rsidRPr="00527A76">
        <w:rPr>
          <w:b/>
        </w:rPr>
        <w:t xml:space="preserve">    </w:t>
      </w:r>
      <w:r w:rsidRPr="00527A76">
        <w:rPr>
          <w:b/>
        </w:rPr>
        <w:t>害</w:t>
      </w:r>
      <w:r w:rsidRPr="00527A76">
        <w:t>：是重要的危险性植物，在我国属检疫性杂草，列入我国潜在危害性入侵杂草之一，已被列入《</w:t>
      </w:r>
      <w:r w:rsidRPr="00CA4B0B">
        <w:t>中华人民共和国进境植物检疫危险性病、虫、杂草名录</w:t>
      </w:r>
      <w:r w:rsidRPr="00CA4B0B">
        <w:t xml:space="preserve"> (</w:t>
      </w:r>
      <w:r w:rsidRPr="00CA4B0B">
        <w:t>三类</w:t>
      </w:r>
      <w:r w:rsidRPr="00CA4B0B">
        <w:t>)</w:t>
      </w:r>
      <w:r w:rsidRPr="00CA4B0B">
        <w:t>》</w:t>
      </w:r>
      <w:r w:rsidR="00CA4B0B" w:rsidRPr="00CA4B0B">
        <w:rPr>
          <w:rFonts w:hint="eastAsia"/>
        </w:rPr>
        <w:t>，</w:t>
      </w:r>
      <w:r w:rsidR="00CA4B0B" w:rsidRPr="00CA4B0B">
        <w:t>2023</w:t>
      </w:r>
      <w:r w:rsidR="00CA4B0B" w:rsidRPr="00CA4B0B">
        <w:t>年</w:t>
      </w:r>
      <w:r w:rsidR="00CA4B0B" w:rsidRPr="00CA4B0B">
        <w:t>1</w:t>
      </w:r>
      <w:r w:rsidR="00CA4B0B" w:rsidRPr="00CA4B0B">
        <w:t>月</w:t>
      </w:r>
      <w:r w:rsidR="00CA4B0B" w:rsidRPr="00CA4B0B">
        <w:t>1</w:t>
      </w:r>
      <w:r w:rsidR="00CA4B0B" w:rsidRPr="00CA4B0B">
        <w:t>日起，被列入重点管理外来入侵物种名录。</w:t>
      </w:r>
      <w:r w:rsidRPr="00527A76">
        <w:t>以密集成片的单优势植物群落出现，大肆排挤本地植物，严重影响林木生长；进入农田，会对农作物带来严重的损失；在花粉期，易感人群接触花粉，引起花粉热，严重危害到人类及家畜的健康。</w:t>
      </w:r>
    </w:p>
    <w:p w14:paraId="325A0E33" w14:textId="77777777" w:rsidR="009D6327" w:rsidRPr="00527A76" w:rsidRDefault="009D6327" w:rsidP="009D6327">
      <w:pPr>
        <w:spacing w:line="276" w:lineRule="auto"/>
      </w:pPr>
      <w:r w:rsidRPr="00527A76">
        <w:rPr>
          <w:b/>
        </w:rPr>
        <w:t>防治方法</w:t>
      </w:r>
      <w:r w:rsidRPr="00527A76">
        <w:t>：严格检疫，我国在进口大豆、小麦中经常混有假苍耳。人工拔除可在结实期前进行；拔除后的植株可以用火烧处理。对正在结实期的植株，应先剪去果穗用塑料袋包好以防止种子扩散。再拔除地上部分和根状茎，就地统一集中烧毁或深埋。对于入侵面积较大的地区，可以用大型机械设备，如推土机、装有旋转式的轮式拖拉机等，将主要根系推到土壤表面，集中用火烧掉，不保留任何剩余部分。三氟硫甲基和苯嗪草酮进行分期施药。可以将人工、机械、化学及药用价值的利用等技术融合起来，以达到综合控制假苍耳入侵的目的。</w:t>
      </w:r>
    </w:p>
    <w:p w14:paraId="3C0A0615" w14:textId="77777777" w:rsidR="009D6327" w:rsidRPr="00527A76" w:rsidRDefault="009D6327" w:rsidP="009D6327">
      <w:pPr>
        <w:spacing w:line="276" w:lineRule="auto"/>
      </w:pPr>
      <w:r w:rsidRPr="00527A76">
        <w:rPr>
          <w:b/>
        </w:rPr>
        <w:t>原</w:t>
      </w:r>
      <w:r w:rsidRPr="00527A76">
        <w:rPr>
          <w:b/>
        </w:rPr>
        <w:t xml:space="preserve"> </w:t>
      </w:r>
      <w:r w:rsidRPr="00527A76">
        <w:rPr>
          <w:b/>
        </w:rPr>
        <w:t>产</w:t>
      </w:r>
      <w:r w:rsidRPr="00527A76">
        <w:rPr>
          <w:b/>
        </w:rPr>
        <w:t xml:space="preserve"> </w:t>
      </w:r>
      <w:r w:rsidRPr="00527A76">
        <w:rPr>
          <w:b/>
        </w:rPr>
        <w:t>地</w:t>
      </w:r>
      <w:r w:rsidRPr="00527A76">
        <w:t>：北美洲。</w:t>
      </w:r>
    </w:p>
    <w:p w14:paraId="53E16898" w14:textId="77777777" w:rsidR="009D6327" w:rsidRPr="00527A76" w:rsidRDefault="009D6327" w:rsidP="009D6327">
      <w:pPr>
        <w:spacing w:line="276" w:lineRule="auto"/>
      </w:pPr>
      <w:r w:rsidRPr="00527A76">
        <w:rPr>
          <w:b/>
        </w:rPr>
        <w:t>首次发现时间与引入途径</w:t>
      </w:r>
      <w:r w:rsidRPr="00527A76">
        <w:t>：</w:t>
      </w:r>
      <w:r w:rsidRPr="00527A76">
        <w:t>1981</w:t>
      </w:r>
      <w:r w:rsidRPr="00527A76">
        <w:t>年在辽宁朝阳县首次发现，夹杂在进口农产品或货物无意带入。</w:t>
      </w:r>
    </w:p>
    <w:p w14:paraId="09766610" w14:textId="77777777" w:rsidR="009D6327" w:rsidRPr="00527A76" w:rsidRDefault="009D6327" w:rsidP="009D6327">
      <w:pPr>
        <w:spacing w:line="276" w:lineRule="auto"/>
      </w:pPr>
    </w:p>
    <w:p w14:paraId="1E363B4C" w14:textId="77777777" w:rsidR="009D6327" w:rsidRPr="00527A76" w:rsidRDefault="009D6327" w:rsidP="009D6327">
      <w:pPr>
        <w:spacing w:line="276" w:lineRule="auto"/>
      </w:pPr>
      <w:r w:rsidRPr="00527A76">
        <w:rPr>
          <w:b/>
          <w:bCs/>
        </w:rPr>
        <w:t>传播方式</w:t>
      </w:r>
      <w:r w:rsidRPr="00527A76">
        <w:t>：假苍耳的近距离传播主要靠风力，而在远距离传播方面主要靠交通工具携带传播。</w:t>
      </w:r>
    </w:p>
    <w:p w14:paraId="54DE3599" w14:textId="4F0178C8" w:rsidR="00E42CD0" w:rsidRPr="00D5492B" w:rsidRDefault="009D6327" w:rsidP="009D6327">
      <w:pPr>
        <w:snapToGrid w:val="0"/>
        <w:spacing w:line="276" w:lineRule="auto"/>
        <w:rPr>
          <w:rFonts w:ascii="Times New Roman" w:hAnsi="Times New Roman"/>
        </w:rPr>
      </w:pPr>
      <w:r w:rsidRPr="00527A76">
        <w:rPr>
          <w:b/>
          <w:bCs/>
        </w:rPr>
        <w:t>分布区域</w:t>
      </w:r>
      <w:r w:rsidRPr="00527A76">
        <w:t>：</w:t>
      </w:r>
      <w:r w:rsidRPr="00527A76">
        <w:rPr>
          <w:bCs/>
          <w:lang w:val="it-IT"/>
        </w:rPr>
        <w:t>在东北主要分布于</w:t>
      </w:r>
      <w:r w:rsidRPr="00527A76">
        <w:t>辽宁沈阳、朝阳、铁岭和阜新</w:t>
      </w:r>
      <w:r w:rsidRPr="00527A76">
        <w:rPr>
          <w:rFonts w:hint="eastAsia"/>
        </w:rPr>
        <w:t>，</w:t>
      </w:r>
      <w:r w:rsidRPr="00527A76">
        <w:t>黑龙江哈尔滨、齐齐哈尔、大庆和绥化。东北地区为其适生区。</w:t>
      </w:r>
    </w:p>
    <w:p w14:paraId="3DCB87C3" w14:textId="3097EB04" w:rsidR="00B339EE" w:rsidRPr="00D5492B" w:rsidRDefault="00B339EE" w:rsidP="00B339EE">
      <w:pPr>
        <w:jc w:val="center"/>
        <w:rPr>
          <w:rFonts w:ascii="Times New Roman" w:hAnsi="Times New Roman"/>
        </w:rPr>
      </w:pPr>
    </w:p>
    <w:p w14:paraId="71F8E84F" w14:textId="77777777" w:rsidR="00B339EE" w:rsidRPr="00D5492B" w:rsidRDefault="00B339EE" w:rsidP="00B339EE">
      <w:pPr>
        <w:jc w:val="center"/>
        <w:rPr>
          <w:rFonts w:ascii="Times New Roman" w:hAnsi="Times New Roman"/>
        </w:rPr>
      </w:pPr>
    </w:p>
    <w:p w14:paraId="78A6027D" w14:textId="1901E934" w:rsidR="007B30CF" w:rsidRPr="00D5492B" w:rsidRDefault="002B7FDD" w:rsidP="00B339EE">
      <w:pPr>
        <w:jc w:val="center"/>
        <w:rPr>
          <w:rFonts w:ascii="Times New Roman" w:hAnsi="Times New Roman"/>
        </w:rPr>
      </w:pPr>
      <w:r w:rsidRPr="00D5492B">
        <w:rPr>
          <w:rFonts w:ascii="Times New Roman" w:hAnsi="Times New Roman"/>
        </w:rPr>
        <w:t>附录</w:t>
      </w:r>
      <w:r w:rsidR="003D4AD0" w:rsidRPr="00D5492B">
        <w:rPr>
          <w:rFonts w:ascii="Times New Roman" w:hAnsi="Times New Roman"/>
        </w:rPr>
        <w:t>B</w:t>
      </w:r>
    </w:p>
    <w:p w14:paraId="7AEF9B9A" w14:textId="4726B1D4" w:rsidR="00B339EE" w:rsidRPr="00D5492B" w:rsidRDefault="00B339EE" w:rsidP="00B339EE">
      <w:pPr>
        <w:jc w:val="center"/>
        <w:rPr>
          <w:rFonts w:ascii="Times New Roman" w:hAnsi="Times New Roman"/>
        </w:rPr>
      </w:pPr>
      <w:r w:rsidRPr="00D5492B">
        <w:rPr>
          <w:rFonts w:ascii="Times New Roman" w:hAnsi="Times New Roman"/>
        </w:rPr>
        <w:t>（资料性）</w:t>
      </w:r>
    </w:p>
    <w:p w14:paraId="2663C0AC" w14:textId="0FF527CE" w:rsidR="00B339EE" w:rsidRPr="00D5492B" w:rsidRDefault="00B339EE" w:rsidP="00B339EE">
      <w:pPr>
        <w:jc w:val="center"/>
        <w:rPr>
          <w:rFonts w:ascii="Times New Roman" w:hAnsi="Times New Roman"/>
        </w:rPr>
      </w:pPr>
      <w:r w:rsidRPr="00D5492B">
        <w:rPr>
          <w:rFonts w:ascii="Times New Roman" w:hAnsi="Times New Roman"/>
        </w:rPr>
        <w:t>记录表</w:t>
      </w:r>
    </w:p>
    <w:p w14:paraId="4B04B5E5" w14:textId="14AA06AC" w:rsidR="00B339EE" w:rsidRPr="00D5492B" w:rsidRDefault="0039707C" w:rsidP="00B339EE">
      <w:pPr>
        <w:jc w:val="left"/>
        <w:rPr>
          <w:rFonts w:ascii="Times New Roman" w:hAnsi="Times New Roman"/>
        </w:rPr>
      </w:pPr>
      <w:r w:rsidRPr="00D5492B">
        <w:rPr>
          <w:rFonts w:ascii="Times New Roman" w:hAnsi="Times New Roman"/>
        </w:rPr>
        <w:t>B</w:t>
      </w:r>
      <w:r w:rsidR="00B339EE" w:rsidRPr="00D5492B">
        <w:rPr>
          <w:rFonts w:ascii="Times New Roman" w:hAnsi="Times New Roman"/>
        </w:rPr>
        <w:t xml:space="preserve">.1 </w:t>
      </w:r>
      <w:r w:rsidR="008E58D6" w:rsidRPr="00D5492B">
        <w:rPr>
          <w:rFonts w:ascii="Times New Roman" w:hAnsi="Times New Roman"/>
        </w:rPr>
        <w:t>植物群落</w:t>
      </w:r>
      <w:r w:rsidR="00B339EE" w:rsidRPr="00D5492B">
        <w:rPr>
          <w:rFonts w:ascii="Times New Roman" w:hAnsi="Times New Roman"/>
        </w:rPr>
        <w:t>环境数据记录表内容见表</w:t>
      </w:r>
      <w:r w:rsidRPr="00D5492B">
        <w:rPr>
          <w:rFonts w:ascii="Times New Roman" w:hAnsi="Times New Roman"/>
        </w:rPr>
        <w:t>B</w:t>
      </w:r>
      <w:r w:rsidR="00B339EE" w:rsidRPr="00D5492B">
        <w:rPr>
          <w:rFonts w:ascii="Times New Roman" w:hAnsi="Times New Roman"/>
        </w:rPr>
        <w:t>.1</w:t>
      </w:r>
      <w:r w:rsidR="00B339EE" w:rsidRPr="00D5492B">
        <w:rPr>
          <w:rFonts w:ascii="Times New Roman" w:hAnsi="Times New Roman"/>
        </w:rPr>
        <w:t>。</w:t>
      </w:r>
    </w:p>
    <w:p w14:paraId="462736DD" w14:textId="7239C0A5" w:rsidR="00B339EE" w:rsidRPr="00D5492B" w:rsidRDefault="00B339EE" w:rsidP="00B339EE">
      <w:pPr>
        <w:jc w:val="center"/>
        <w:rPr>
          <w:rFonts w:ascii="Times New Roman" w:hAnsi="Times New Roman"/>
          <w:b/>
          <w:bCs/>
        </w:rPr>
      </w:pPr>
      <w:r w:rsidRPr="00D5492B">
        <w:rPr>
          <w:rFonts w:ascii="Times New Roman" w:hAnsi="Times New Roman"/>
          <w:b/>
          <w:bCs/>
        </w:rPr>
        <w:t>表</w:t>
      </w:r>
      <w:r w:rsidR="0039707C" w:rsidRPr="00D5492B">
        <w:rPr>
          <w:rFonts w:ascii="Times New Roman" w:hAnsi="Times New Roman"/>
          <w:b/>
          <w:bCs/>
        </w:rPr>
        <w:t>B</w:t>
      </w:r>
      <w:r w:rsidRPr="00D5492B">
        <w:rPr>
          <w:rFonts w:ascii="Times New Roman" w:hAnsi="Times New Roman"/>
          <w:b/>
          <w:bCs/>
        </w:rPr>
        <w:t xml:space="preserve">.1 </w:t>
      </w:r>
      <w:r w:rsidR="008E58D6" w:rsidRPr="00D5492B">
        <w:rPr>
          <w:rFonts w:ascii="Times New Roman" w:hAnsi="Times New Roman"/>
          <w:b/>
          <w:bCs/>
        </w:rPr>
        <w:t>植物群落</w:t>
      </w:r>
      <w:r w:rsidRPr="00D5492B">
        <w:rPr>
          <w:rFonts w:ascii="Times New Roman" w:hAnsi="Times New Roman"/>
          <w:b/>
          <w:bCs/>
        </w:rPr>
        <w:t>环境数据记录表</w:t>
      </w:r>
    </w:p>
    <w:p w14:paraId="13BA5FA9" w14:textId="77777777" w:rsidR="007B30CF" w:rsidRPr="00D5492B" w:rsidRDefault="007B30CF">
      <w:pPr>
        <w:rPr>
          <w:rFonts w:ascii="Times New Roman" w:hAnsi="Times New Roman"/>
        </w:rPr>
      </w:pPr>
    </w:p>
    <w:p w14:paraId="553333C4" w14:textId="2263A75D"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________________</w:t>
      </w:r>
    </w:p>
    <w:p w14:paraId="2855C729"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群落类型：</w:t>
      </w:r>
      <w:r w:rsidRPr="00D5492B">
        <w:rPr>
          <w:rFonts w:ascii="Times New Roman" w:hAnsi="Times New Roman"/>
        </w:rPr>
        <w:t>____________________________</w:t>
      </w:r>
      <w:r w:rsidRPr="00D5492B">
        <w:rPr>
          <w:rFonts w:ascii="Times New Roman" w:hAnsi="Times New Roman"/>
        </w:rPr>
        <w:t>群落名称：</w:t>
      </w:r>
      <w:r w:rsidRPr="00D5492B">
        <w:rPr>
          <w:rFonts w:ascii="Times New Roman" w:hAnsi="Times New Roman"/>
        </w:rPr>
        <w:t>_________________________________</w:t>
      </w:r>
    </w:p>
    <w:p w14:paraId="7DC64B61"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地理位置：</w:t>
      </w:r>
      <w:r w:rsidRPr="00D5492B">
        <w:rPr>
          <w:rFonts w:ascii="Times New Roman" w:hAnsi="Times New Roman"/>
        </w:rPr>
        <w:t>_______</w:t>
      </w:r>
      <w:r w:rsidRPr="00D5492B">
        <w:rPr>
          <w:rFonts w:ascii="Times New Roman" w:hAnsi="Times New Roman"/>
        </w:rPr>
        <w:t>省</w:t>
      </w:r>
      <w:r w:rsidRPr="00D5492B">
        <w:rPr>
          <w:rFonts w:ascii="Times New Roman" w:hAnsi="Times New Roman"/>
        </w:rPr>
        <w:t>______</w:t>
      </w:r>
      <w:r w:rsidRPr="00D5492B">
        <w:rPr>
          <w:rFonts w:ascii="Times New Roman" w:hAnsi="Times New Roman"/>
        </w:rPr>
        <w:t>市（县）</w:t>
      </w:r>
      <w:r w:rsidRPr="00D5492B">
        <w:rPr>
          <w:rFonts w:ascii="Times New Roman" w:hAnsi="Times New Roman"/>
        </w:rPr>
        <w:t>______</w:t>
      </w:r>
      <w:r w:rsidRPr="00D5492B">
        <w:rPr>
          <w:rFonts w:ascii="Times New Roman" w:hAnsi="Times New Roman"/>
        </w:rPr>
        <w:t>乡镇（街道）</w:t>
      </w:r>
      <w:r w:rsidRPr="00D5492B">
        <w:rPr>
          <w:rFonts w:ascii="Times New Roman" w:hAnsi="Times New Roman"/>
        </w:rPr>
        <w:t xml:space="preserve">  </w:t>
      </w:r>
      <w:r w:rsidRPr="00D5492B">
        <w:rPr>
          <w:rFonts w:ascii="Times New Roman" w:hAnsi="Times New Roman"/>
        </w:rPr>
        <w:t>经度：</w:t>
      </w:r>
      <w:r w:rsidRPr="00D5492B">
        <w:rPr>
          <w:rFonts w:ascii="Times New Roman" w:hAnsi="Times New Roman"/>
        </w:rPr>
        <w:t>________</w:t>
      </w:r>
      <w:r w:rsidRPr="00D5492B">
        <w:rPr>
          <w:rFonts w:ascii="Times New Roman" w:hAnsi="Times New Roman"/>
        </w:rPr>
        <w:t>纬度：</w:t>
      </w:r>
      <w:r w:rsidRPr="00D5492B">
        <w:rPr>
          <w:rFonts w:ascii="Times New Roman" w:hAnsi="Times New Roman"/>
        </w:rPr>
        <w:t>________</w:t>
      </w:r>
    </w:p>
    <w:p w14:paraId="3B46C020"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海拔：</w:t>
      </w:r>
      <w:r w:rsidRPr="00D5492B">
        <w:rPr>
          <w:rFonts w:ascii="Times New Roman" w:hAnsi="Times New Roman"/>
        </w:rPr>
        <w:t>_________</w:t>
      </w:r>
      <w:r w:rsidRPr="00D5492B">
        <w:rPr>
          <w:rFonts w:ascii="Times New Roman" w:hAnsi="Times New Roman"/>
        </w:rPr>
        <w:t>相对高度：</w:t>
      </w:r>
      <w:r w:rsidRPr="00D5492B">
        <w:rPr>
          <w:rFonts w:ascii="Times New Roman" w:hAnsi="Times New Roman"/>
        </w:rPr>
        <w:t xml:space="preserve">_________ </w:t>
      </w:r>
      <w:r w:rsidRPr="00D5492B">
        <w:rPr>
          <w:rFonts w:ascii="Times New Roman" w:hAnsi="Times New Roman"/>
        </w:rPr>
        <w:t>坡向：</w:t>
      </w:r>
      <w:r w:rsidRPr="00D5492B">
        <w:rPr>
          <w:rFonts w:ascii="Times New Roman" w:hAnsi="Times New Roman"/>
        </w:rPr>
        <w:t xml:space="preserve">_____________ </w:t>
      </w:r>
      <w:r w:rsidRPr="00D5492B">
        <w:rPr>
          <w:rFonts w:ascii="Times New Roman" w:hAnsi="Times New Roman"/>
        </w:rPr>
        <w:t>坡度：</w:t>
      </w:r>
      <w:r w:rsidRPr="00D5492B">
        <w:rPr>
          <w:rFonts w:ascii="Times New Roman" w:hAnsi="Times New Roman"/>
        </w:rPr>
        <w:t>___________________</w:t>
      </w:r>
    </w:p>
    <w:p w14:paraId="24455714" w14:textId="1D1ACB09"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土壤、岩石、地下水位：</w:t>
      </w:r>
      <w:r w:rsidRPr="00D5492B">
        <w:rPr>
          <w:rFonts w:ascii="Times New Roman" w:hAnsi="Times New Roman"/>
        </w:rPr>
        <w:t>________________________</w:t>
      </w:r>
      <w:r w:rsidR="00E70D7F" w:rsidRPr="00D5492B">
        <w:rPr>
          <w:rFonts w:ascii="Times New Roman" w:hAnsi="Times New Roman"/>
        </w:rPr>
        <w:t>水域情况</w:t>
      </w:r>
      <w:r w:rsidRPr="00D5492B">
        <w:rPr>
          <w:rFonts w:ascii="Times New Roman" w:hAnsi="Times New Roman"/>
        </w:rPr>
        <w:t>___________________________</w:t>
      </w:r>
    </w:p>
    <w:p w14:paraId="132A70BC"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周围情况：</w:t>
      </w:r>
      <w:r w:rsidRPr="00D5492B">
        <w:rPr>
          <w:rFonts w:ascii="Times New Roman" w:hAnsi="Times New Roman"/>
        </w:rPr>
        <w:t>_______________________________________________________________________</w:t>
      </w:r>
    </w:p>
    <w:p w14:paraId="5E33A74C"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动物活动情况</w:t>
      </w:r>
      <w:r w:rsidRPr="00D5492B">
        <w:rPr>
          <w:rFonts w:ascii="Times New Roman" w:hAnsi="Times New Roman"/>
        </w:rPr>
        <w:t>_____________________________________________________________________</w:t>
      </w:r>
    </w:p>
    <w:p w14:paraId="7EA607FD"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经济特点及利用情况：</w:t>
      </w:r>
      <w:r w:rsidRPr="00D5492B">
        <w:rPr>
          <w:rFonts w:ascii="Times New Roman" w:hAnsi="Times New Roman"/>
        </w:rPr>
        <w:t>_____________________________________________________________</w:t>
      </w:r>
    </w:p>
    <w:p w14:paraId="370ED5CB" w14:textId="344C4404" w:rsidR="00B339EE" w:rsidRPr="00D5492B" w:rsidRDefault="00B339EE">
      <w:pPr>
        <w:ind w:firstLineChars="200" w:firstLine="420"/>
        <w:rPr>
          <w:rFonts w:ascii="Times New Roman" w:hAnsi="Times New Roman"/>
        </w:rPr>
      </w:pPr>
    </w:p>
    <w:p w14:paraId="6CDA1070" w14:textId="0120C232" w:rsidR="00B339EE" w:rsidRPr="00D5492B" w:rsidRDefault="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.2 </w:t>
      </w:r>
      <w:r w:rsidR="009D6327">
        <w:rPr>
          <w:rFonts w:ascii="Times New Roman" w:hAnsi="Times New Roman"/>
        </w:rPr>
        <w:t>假苍耳</w:t>
      </w:r>
      <w:r w:rsidR="008E58D6" w:rsidRPr="00D5492B">
        <w:rPr>
          <w:rFonts w:ascii="Times New Roman" w:hAnsi="Times New Roman"/>
        </w:rPr>
        <w:t>群落</w:t>
      </w:r>
      <w:r w:rsidRPr="00D5492B">
        <w:rPr>
          <w:rFonts w:ascii="Times New Roman" w:hAnsi="Times New Roman"/>
        </w:rPr>
        <w:t>统计记录内容见表</w:t>
      </w:r>
      <w:r w:rsidR="0039707C" w:rsidRPr="00D5492B">
        <w:rPr>
          <w:rFonts w:ascii="Times New Roman" w:hAnsi="Times New Roman"/>
        </w:rPr>
        <w:t>B</w:t>
      </w:r>
      <w:r w:rsidRPr="00D5492B">
        <w:rPr>
          <w:rFonts w:ascii="Times New Roman" w:hAnsi="Times New Roman"/>
        </w:rPr>
        <w:t>.2</w:t>
      </w:r>
    </w:p>
    <w:p w14:paraId="64EEB826" w14:textId="3D8328FB"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.2 </w:t>
      </w:r>
      <w:r w:rsidR="009D6327">
        <w:rPr>
          <w:rFonts w:ascii="Times New Roman" w:hAnsi="Times New Roman"/>
        </w:rPr>
        <w:t>假苍耳</w:t>
      </w:r>
      <w:r w:rsidR="008E58D6" w:rsidRPr="00D5492B">
        <w:rPr>
          <w:rFonts w:ascii="Times New Roman" w:hAnsi="Times New Roman"/>
        </w:rPr>
        <w:t>群落</w:t>
      </w:r>
      <w:r w:rsidRPr="00D5492B">
        <w:rPr>
          <w:rFonts w:ascii="Times New Roman" w:hAnsi="Times New Roman"/>
        </w:rPr>
        <w:t>统计记录表</w:t>
      </w:r>
    </w:p>
    <w:p w14:paraId="3A37D712" w14:textId="77777777" w:rsidR="008E58D6" w:rsidRPr="00D5492B" w:rsidRDefault="008E58D6" w:rsidP="008E58D6">
      <w:pPr>
        <w:snapToGrid w:val="0"/>
        <w:spacing w:line="360" w:lineRule="auto"/>
        <w:ind w:firstLine="435"/>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666"/>
        <w:gridCol w:w="1291"/>
        <w:gridCol w:w="1106"/>
        <w:gridCol w:w="960"/>
        <w:gridCol w:w="887"/>
        <w:gridCol w:w="874"/>
        <w:gridCol w:w="874"/>
        <w:gridCol w:w="666"/>
      </w:tblGrid>
      <w:tr w:rsidR="008E58D6" w:rsidRPr="00D5492B" w14:paraId="604E5888" w14:textId="77777777" w:rsidTr="00E64C8E">
        <w:tc>
          <w:tcPr>
            <w:tcW w:w="0" w:type="auto"/>
            <w:gridSpan w:val="9"/>
            <w:shd w:val="clear" w:color="auto" w:fill="auto"/>
          </w:tcPr>
          <w:p w14:paraId="0B42A4FC" w14:textId="5EB3C842" w:rsidR="008E58D6" w:rsidRPr="00D5492B" w:rsidRDefault="008E58D6" w:rsidP="006F27FF">
            <w:pPr>
              <w:snapToGrid w:val="0"/>
              <w:spacing w:line="360" w:lineRule="auto"/>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_____________</w:t>
            </w:r>
          </w:p>
          <w:p w14:paraId="16C00A0D" w14:textId="2BCBCDF2" w:rsidR="008E58D6" w:rsidRPr="00D5492B" w:rsidRDefault="008E58D6" w:rsidP="006F27FF">
            <w:pPr>
              <w:snapToGrid w:val="0"/>
              <w:spacing w:line="360" w:lineRule="auto"/>
              <w:ind w:rightChars="8" w:right="17"/>
              <w:rPr>
                <w:rFonts w:ascii="Times New Roman" w:hAnsi="Times New Roman"/>
              </w:rPr>
            </w:pPr>
            <w:r w:rsidRPr="00D5492B">
              <w:rPr>
                <w:rFonts w:ascii="Times New Roman" w:hAnsi="Times New Roman"/>
              </w:rPr>
              <w:t>总盖度：</w:t>
            </w:r>
            <w:r w:rsidRPr="00D5492B">
              <w:rPr>
                <w:rFonts w:ascii="Times New Roman" w:hAnsi="Times New Roman"/>
              </w:rPr>
              <w:t>_________</w:t>
            </w:r>
            <w:r w:rsidRPr="00D5492B">
              <w:rPr>
                <w:rFonts w:ascii="Times New Roman" w:hAnsi="Times New Roman"/>
              </w:rPr>
              <w:t>分层盖度度：</w:t>
            </w:r>
            <w:r w:rsidRPr="00D5492B">
              <w:rPr>
                <w:rFonts w:ascii="Times New Roman" w:hAnsi="Times New Roman"/>
              </w:rPr>
              <w:t>I_______________II_____________II________________</w:t>
            </w:r>
          </w:p>
        </w:tc>
      </w:tr>
      <w:tr w:rsidR="007C4D31" w:rsidRPr="00D5492B" w14:paraId="60491C17" w14:textId="77777777" w:rsidTr="00E64C8E">
        <w:trPr>
          <w:trHeight w:val="833"/>
        </w:trPr>
        <w:tc>
          <w:tcPr>
            <w:tcW w:w="0" w:type="auto"/>
            <w:shd w:val="clear" w:color="auto" w:fill="auto"/>
            <w:vAlign w:val="center"/>
          </w:tcPr>
          <w:p w14:paraId="38A74202"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植物名称</w:t>
            </w:r>
          </w:p>
        </w:tc>
        <w:tc>
          <w:tcPr>
            <w:tcW w:w="0" w:type="auto"/>
            <w:shd w:val="clear" w:color="auto" w:fill="auto"/>
            <w:vAlign w:val="center"/>
          </w:tcPr>
          <w:p w14:paraId="039C1016"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层次</w:t>
            </w:r>
          </w:p>
        </w:tc>
        <w:tc>
          <w:tcPr>
            <w:tcW w:w="0" w:type="auto"/>
            <w:shd w:val="clear" w:color="auto" w:fill="auto"/>
            <w:vAlign w:val="center"/>
          </w:tcPr>
          <w:p w14:paraId="1521C8CD"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株（丛）数</w:t>
            </w:r>
          </w:p>
        </w:tc>
        <w:tc>
          <w:tcPr>
            <w:tcW w:w="0" w:type="auto"/>
            <w:shd w:val="clear" w:color="auto" w:fill="auto"/>
            <w:vAlign w:val="center"/>
          </w:tcPr>
          <w:p w14:paraId="4C212BC6"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覆盖度</w:t>
            </w:r>
            <w:r w:rsidRPr="00D5492B">
              <w:rPr>
                <w:rFonts w:ascii="Times New Roman" w:hAnsi="Times New Roman"/>
                <w:sz w:val="18"/>
                <w:szCs w:val="18"/>
              </w:rPr>
              <w:t>/%</w:t>
            </w:r>
          </w:p>
        </w:tc>
        <w:tc>
          <w:tcPr>
            <w:tcW w:w="0" w:type="auto"/>
            <w:shd w:val="clear" w:color="auto" w:fill="auto"/>
            <w:vAlign w:val="center"/>
          </w:tcPr>
          <w:p w14:paraId="2F9939D3" w14:textId="77777777" w:rsidR="008E58D6" w:rsidRPr="00D5492B" w:rsidRDefault="008E58D6" w:rsidP="006F27FF">
            <w:pPr>
              <w:snapToGrid w:val="0"/>
              <w:spacing w:line="360" w:lineRule="auto"/>
              <w:ind w:rightChars="-60" w:right="-126"/>
              <w:rPr>
                <w:rFonts w:ascii="Times New Roman" w:hAnsi="Times New Roman"/>
                <w:sz w:val="18"/>
                <w:szCs w:val="18"/>
              </w:rPr>
            </w:pPr>
            <w:r w:rsidRPr="00D5492B">
              <w:rPr>
                <w:rFonts w:ascii="Times New Roman" w:hAnsi="Times New Roman"/>
                <w:sz w:val="18"/>
                <w:szCs w:val="18"/>
              </w:rPr>
              <w:t>聚生度</w:t>
            </w:r>
            <w:r w:rsidRPr="00D5492B">
              <w:rPr>
                <w:rFonts w:ascii="Times New Roman" w:hAnsi="Times New Roman"/>
                <w:sz w:val="18"/>
                <w:szCs w:val="18"/>
              </w:rPr>
              <w:t>/%</w:t>
            </w:r>
          </w:p>
        </w:tc>
        <w:tc>
          <w:tcPr>
            <w:tcW w:w="0" w:type="auto"/>
            <w:shd w:val="clear" w:color="auto" w:fill="auto"/>
            <w:vAlign w:val="center"/>
          </w:tcPr>
          <w:p w14:paraId="244C26E6" w14:textId="7EAA25CA" w:rsidR="008E58D6" w:rsidRPr="00D5492B" w:rsidRDefault="008E58D6" w:rsidP="008E58D6">
            <w:pPr>
              <w:snapToGrid w:val="0"/>
              <w:spacing w:line="360" w:lineRule="auto"/>
              <w:jc w:val="center"/>
              <w:rPr>
                <w:rFonts w:ascii="Times New Roman" w:hAnsi="Times New Roman"/>
                <w:sz w:val="18"/>
                <w:szCs w:val="18"/>
              </w:rPr>
            </w:pPr>
            <w:r w:rsidRPr="00D5492B">
              <w:rPr>
                <w:rFonts w:ascii="Times New Roman" w:hAnsi="Times New Roman"/>
                <w:sz w:val="18"/>
                <w:szCs w:val="18"/>
              </w:rPr>
              <w:t>高度</w:t>
            </w:r>
            <w:r w:rsidRPr="00D5492B">
              <w:rPr>
                <w:rFonts w:ascii="Times New Roman" w:hAnsi="Times New Roman"/>
                <w:sz w:val="18"/>
                <w:szCs w:val="18"/>
              </w:rPr>
              <w:t>/m</w:t>
            </w:r>
          </w:p>
        </w:tc>
        <w:tc>
          <w:tcPr>
            <w:tcW w:w="0" w:type="auto"/>
            <w:shd w:val="clear" w:color="auto" w:fill="auto"/>
            <w:vAlign w:val="center"/>
          </w:tcPr>
          <w:p w14:paraId="187D17D4"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物候期</w:t>
            </w:r>
          </w:p>
        </w:tc>
        <w:tc>
          <w:tcPr>
            <w:tcW w:w="0" w:type="auto"/>
            <w:shd w:val="clear" w:color="auto" w:fill="auto"/>
            <w:vAlign w:val="center"/>
          </w:tcPr>
          <w:p w14:paraId="1207E46E"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生活力</w:t>
            </w:r>
          </w:p>
        </w:tc>
        <w:tc>
          <w:tcPr>
            <w:tcW w:w="0" w:type="auto"/>
            <w:shd w:val="clear" w:color="auto" w:fill="auto"/>
            <w:vAlign w:val="center"/>
          </w:tcPr>
          <w:p w14:paraId="53D2FD37"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备注</w:t>
            </w:r>
          </w:p>
        </w:tc>
      </w:tr>
      <w:tr w:rsidR="007C4D31" w:rsidRPr="00D5492B" w14:paraId="7DF9B84B" w14:textId="77777777" w:rsidTr="00E64C8E">
        <w:trPr>
          <w:trHeight w:val="420"/>
        </w:trPr>
        <w:tc>
          <w:tcPr>
            <w:tcW w:w="0" w:type="auto"/>
            <w:shd w:val="clear" w:color="auto" w:fill="auto"/>
            <w:vAlign w:val="center"/>
          </w:tcPr>
          <w:p w14:paraId="2BC21B16"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5095E313"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21351FB4"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0E0E0107"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A4A2BB4" w14:textId="77777777" w:rsidR="008E58D6" w:rsidRPr="00D5492B" w:rsidRDefault="008E58D6" w:rsidP="006F27FF">
            <w:pPr>
              <w:snapToGrid w:val="0"/>
              <w:spacing w:line="360" w:lineRule="auto"/>
              <w:ind w:rightChars="-60" w:right="-126"/>
              <w:rPr>
                <w:rFonts w:ascii="Times New Roman" w:hAnsi="Times New Roman"/>
                <w:sz w:val="18"/>
                <w:szCs w:val="18"/>
              </w:rPr>
            </w:pPr>
          </w:p>
        </w:tc>
        <w:tc>
          <w:tcPr>
            <w:tcW w:w="0" w:type="auto"/>
            <w:shd w:val="clear" w:color="auto" w:fill="auto"/>
            <w:vAlign w:val="center"/>
          </w:tcPr>
          <w:p w14:paraId="1A7B8125" w14:textId="77777777" w:rsidR="008E58D6" w:rsidRPr="00D5492B" w:rsidRDefault="008E58D6" w:rsidP="008E58D6">
            <w:pPr>
              <w:snapToGrid w:val="0"/>
              <w:spacing w:line="360" w:lineRule="auto"/>
              <w:jc w:val="center"/>
              <w:rPr>
                <w:rFonts w:ascii="Times New Roman" w:hAnsi="Times New Roman"/>
                <w:sz w:val="18"/>
                <w:szCs w:val="18"/>
              </w:rPr>
            </w:pPr>
          </w:p>
        </w:tc>
        <w:tc>
          <w:tcPr>
            <w:tcW w:w="0" w:type="auto"/>
            <w:shd w:val="clear" w:color="auto" w:fill="auto"/>
            <w:vAlign w:val="center"/>
          </w:tcPr>
          <w:p w14:paraId="0F16195F"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5DD81C70"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6C7E71A" w14:textId="77777777" w:rsidR="008E58D6" w:rsidRPr="00D5492B" w:rsidRDefault="008E58D6" w:rsidP="006F27FF">
            <w:pPr>
              <w:snapToGrid w:val="0"/>
              <w:spacing w:line="360" w:lineRule="auto"/>
              <w:rPr>
                <w:rFonts w:ascii="Times New Roman" w:hAnsi="Times New Roman"/>
                <w:sz w:val="18"/>
                <w:szCs w:val="18"/>
              </w:rPr>
            </w:pPr>
          </w:p>
        </w:tc>
      </w:tr>
      <w:tr w:rsidR="007C4D31" w:rsidRPr="00D5492B" w14:paraId="3559B965" w14:textId="77777777" w:rsidTr="00E64C8E">
        <w:trPr>
          <w:trHeight w:val="554"/>
        </w:trPr>
        <w:tc>
          <w:tcPr>
            <w:tcW w:w="0" w:type="auto"/>
            <w:shd w:val="clear" w:color="auto" w:fill="auto"/>
            <w:vAlign w:val="center"/>
          </w:tcPr>
          <w:p w14:paraId="3E976897" w14:textId="69C259F6" w:rsidR="008E58D6" w:rsidRPr="00D5492B" w:rsidRDefault="00C0603D" w:rsidP="006F27FF">
            <w:pPr>
              <w:snapToGrid w:val="0"/>
              <w:spacing w:line="360" w:lineRule="auto"/>
              <w:rPr>
                <w:rFonts w:ascii="Times New Roman" w:hAnsi="Times New Roman"/>
                <w:sz w:val="18"/>
                <w:szCs w:val="18"/>
              </w:rPr>
            </w:pPr>
            <w:r>
              <w:rPr>
                <w:rFonts w:ascii="Times New Roman" w:hAnsi="Times New Roman"/>
                <w:sz w:val="18"/>
                <w:szCs w:val="18"/>
              </w:rPr>
              <w:t>……</w:t>
            </w:r>
          </w:p>
        </w:tc>
        <w:tc>
          <w:tcPr>
            <w:tcW w:w="0" w:type="auto"/>
            <w:shd w:val="clear" w:color="auto" w:fill="auto"/>
            <w:vAlign w:val="center"/>
          </w:tcPr>
          <w:p w14:paraId="51944BE9"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131086E"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111D3530"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288E2205" w14:textId="77777777" w:rsidR="008E58D6" w:rsidRPr="00D5492B" w:rsidRDefault="008E58D6" w:rsidP="006F27FF">
            <w:pPr>
              <w:snapToGrid w:val="0"/>
              <w:spacing w:line="360" w:lineRule="auto"/>
              <w:ind w:rightChars="-60" w:right="-126"/>
              <w:rPr>
                <w:rFonts w:ascii="Times New Roman" w:hAnsi="Times New Roman"/>
                <w:sz w:val="18"/>
                <w:szCs w:val="18"/>
              </w:rPr>
            </w:pPr>
          </w:p>
        </w:tc>
        <w:tc>
          <w:tcPr>
            <w:tcW w:w="0" w:type="auto"/>
            <w:shd w:val="clear" w:color="auto" w:fill="auto"/>
            <w:vAlign w:val="center"/>
          </w:tcPr>
          <w:p w14:paraId="6FBBDA67" w14:textId="77777777" w:rsidR="008E58D6" w:rsidRPr="00D5492B" w:rsidRDefault="008E58D6" w:rsidP="008E58D6">
            <w:pPr>
              <w:snapToGrid w:val="0"/>
              <w:spacing w:line="360" w:lineRule="auto"/>
              <w:jc w:val="center"/>
              <w:rPr>
                <w:rFonts w:ascii="Times New Roman" w:hAnsi="Times New Roman"/>
                <w:sz w:val="18"/>
                <w:szCs w:val="18"/>
              </w:rPr>
            </w:pPr>
          </w:p>
        </w:tc>
        <w:tc>
          <w:tcPr>
            <w:tcW w:w="0" w:type="auto"/>
            <w:shd w:val="clear" w:color="auto" w:fill="auto"/>
            <w:vAlign w:val="center"/>
          </w:tcPr>
          <w:p w14:paraId="14B6914A"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3AF07EB4"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3739896C" w14:textId="77777777" w:rsidR="008E58D6" w:rsidRPr="00D5492B" w:rsidRDefault="008E58D6" w:rsidP="006F27FF">
            <w:pPr>
              <w:snapToGrid w:val="0"/>
              <w:spacing w:line="360" w:lineRule="auto"/>
              <w:rPr>
                <w:rFonts w:ascii="Times New Roman" w:hAnsi="Times New Roman"/>
                <w:sz w:val="18"/>
                <w:szCs w:val="18"/>
              </w:rPr>
            </w:pPr>
          </w:p>
        </w:tc>
      </w:tr>
    </w:tbl>
    <w:p w14:paraId="622AA169" w14:textId="77777777" w:rsidR="008E58D6" w:rsidRPr="00D5492B" w:rsidRDefault="008E58D6" w:rsidP="008E58D6">
      <w:pPr>
        <w:snapToGrid w:val="0"/>
        <w:spacing w:line="360" w:lineRule="auto"/>
        <w:ind w:firstLine="435"/>
        <w:jc w:val="center"/>
        <w:rPr>
          <w:rFonts w:ascii="Times New Roman" w:hAnsi="Times New Roman"/>
        </w:rPr>
      </w:pPr>
    </w:p>
    <w:p w14:paraId="665A705C" w14:textId="553A1706" w:rsidR="00B339EE" w:rsidRPr="00D5492B" w:rsidRDefault="00B339EE">
      <w:pPr>
        <w:ind w:firstLineChars="200" w:firstLine="420"/>
        <w:rPr>
          <w:rFonts w:ascii="Times New Roman" w:hAnsi="Times New Roman"/>
        </w:rPr>
      </w:pPr>
    </w:p>
    <w:p w14:paraId="582AA78C" w14:textId="7161886E" w:rsidR="00B339EE" w:rsidRPr="00D5492B" w:rsidRDefault="00B339EE" w:rsidP="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.3 </w:t>
      </w:r>
      <w:r w:rsidR="009D6327">
        <w:rPr>
          <w:rFonts w:ascii="Times New Roman" w:hAnsi="Times New Roman"/>
        </w:rPr>
        <w:t>假苍耳</w:t>
      </w:r>
      <w:r w:rsidRPr="00D5492B">
        <w:rPr>
          <w:rFonts w:ascii="Times New Roman" w:hAnsi="Times New Roman"/>
        </w:rPr>
        <w:t>表型数据记录内容见表</w:t>
      </w:r>
      <w:r w:rsidR="0039707C" w:rsidRPr="00D5492B">
        <w:rPr>
          <w:rFonts w:ascii="Times New Roman" w:hAnsi="Times New Roman"/>
        </w:rPr>
        <w:t>B</w:t>
      </w:r>
      <w:r w:rsidRPr="00D5492B">
        <w:rPr>
          <w:rFonts w:ascii="Times New Roman" w:hAnsi="Times New Roman"/>
        </w:rPr>
        <w:t>.3</w:t>
      </w:r>
      <w:r w:rsidRPr="00D5492B">
        <w:rPr>
          <w:rFonts w:ascii="Times New Roman" w:hAnsi="Times New Roman"/>
        </w:rPr>
        <w:t>。</w:t>
      </w:r>
    </w:p>
    <w:p w14:paraId="17775611" w14:textId="4FF9E15F" w:rsidR="00B339EE" w:rsidRPr="00D5492B" w:rsidRDefault="00B339EE" w:rsidP="00B339EE">
      <w:pPr>
        <w:ind w:firstLineChars="200" w:firstLine="420"/>
        <w:jc w:val="center"/>
        <w:rPr>
          <w:rFonts w:ascii="Times New Roman" w:hAnsi="Times New Roman"/>
        </w:rPr>
      </w:pPr>
      <w:r w:rsidRPr="00D5492B">
        <w:rPr>
          <w:rFonts w:ascii="Times New Roman" w:hAnsi="Times New Roman"/>
        </w:rPr>
        <w:lastRenderedPageBreak/>
        <w:t>表</w:t>
      </w:r>
      <w:r w:rsidR="0039707C" w:rsidRPr="00D5492B">
        <w:rPr>
          <w:rFonts w:ascii="Times New Roman" w:hAnsi="Times New Roman"/>
        </w:rPr>
        <w:t>B</w:t>
      </w:r>
      <w:r w:rsidRPr="00D5492B">
        <w:rPr>
          <w:rFonts w:ascii="Times New Roman" w:hAnsi="Times New Roman"/>
        </w:rPr>
        <w:t>.3</w:t>
      </w:r>
      <w:r w:rsidR="009D6327">
        <w:rPr>
          <w:rFonts w:ascii="Times New Roman" w:hAnsi="Times New Roman"/>
        </w:rPr>
        <w:t>假苍耳</w:t>
      </w:r>
      <w:r w:rsidRPr="00D5492B">
        <w:rPr>
          <w:rFonts w:ascii="Times New Roman" w:hAnsi="Times New Roman"/>
        </w:rPr>
        <w:t>表型数据记录表</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23"/>
        <w:gridCol w:w="623"/>
        <w:gridCol w:w="623"/>
        <w:gridCol w:w="623"/>
        <w:gridCol w:w="623"/>
        <w:gridCol w:w="623"/>
        <w:gridCol w:w="1246"/>
        <w:gridCol w:w="623"/>
        <w:gridCol w:w="623"/>
        <w:gridCol w:w="623"/>
        <w:gridCol w:w="623"/>
        <w:gridCol w:w="623"/>
        <w:gridCol w:w="623"/>
      </w:tblGrid>
      <w:tr w:rsidR="004B7C0E" w:rsidRPr="00D5492B" w14:paraId="76ADB234" w14:textId="77777777" w:rsidTr="004B7C0E">
        <w:trPr>
          <w:trHeight w:val="578"/>
          <w:jc w:val="center"/>
        </w:trPr>
        <w:tc>
          <w:tcPr>
            <w:tcW w:w="9344" w:type="dxa"/>
            <w:gridSpan w:val="14"/>
          </w:tcPr>
          <w:p w14:paraId="15C30BF0" w14:textId="664771C0" w:rsidR="004B7C0E" w:rsidRPr="00D5492B" w:rsidRDefault="004B7C0E" w:rsidP="00444707">
            <w:pPr>
              <w:snapToGrid w:val="0"/>
              <w:spacing w:line="360" w:lineRule="auto"/>
              <w:jc w:val="center"/>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w:t>
            </w:r>
          </w:p>
        </w:tc>
      </w:tr>
      <w:tr w:rsidR="00AA77C1" w:rsidRPr="00D5492B" w14:paraId="697EC39A" w14:textId="77777777" w:rsidTr="00FC5AD4">
        <w:trPr>
          <w:trHeight w:val="1401"/>
          <w:jc w:val="center"/>
        </w:trPr>
        <w:tc>
          <w:tcPr>
            <w:tcW w:w="622" w:type="dxa"/>
            <w:shd w:val="clear" w:color="auto" w:fill="auto"/>
            <w:vAlign w:val="center"/>
          </w:tcPr>
          <w:p w14:paraId="009A61B1" w14:textId="4D2EC8EE"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序号</w:t>
            </w:r>
          </w:p>
        </w:tc>
        <w:tc>
          <w:tcPr>
            <w:tcW w:w="623" w:type="dxa"/>
            <w:vAlign w:val="center"/>
          </w:tcPr>
          <w:p w14:paraId="6F63D772" w14:textId="5C11084C"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根深</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3DA26CE3" w14:textId="17DC0125"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高度</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1B38130A" w14:textId="3C860C49"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基径粗</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513F2C04" w14:textId="6E676580"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茎颜色</w:t>
            </w:r>
          </w:p>
        </w:tc>
        <w:tc>
          <w:tcPr>
            <w:tcW w:w="623" w:type="dxa"/>
            <w:shd w:val="clear" w:color="auto" w:fill="auto"/>
            <w:vAlign w:val="center"/>
          </w:tcPr>
          <w:p w14:paraId="7F8876EE" w14:textId="583B5C6C"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叶数</w:t>
            </w:r>
          </w:p>
        </w:tc>
        <w:tc>
          <w:tcPr>
            <w:tcW w:w="623" w:type="dxa"/>
            <w:shd w:val="clear" w:color="auto" w:fill="auto"/>
            <w:vAlign w:val="center"/>
          </w:tcPr>
          <w:p w14:paraId="4EF61522" w14:textId="05FF4C87"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总叶面积</w:t>
            </w:r>
            <w:r>
              <w:rPr>
                <w:rFonts w:ascii="Times New Roman" w:hAnsi="Times New Roman" w:hint="eastAsia"/>
                <w:sz w:val="18"/>
                <w:szCs w:val="18"/>
              </w:rPr>
              <w:t>(</w:t>
            </w:r>
            <w:r>
              <w:rPr>
                <w:rFonts w:ascii="Times New Roman" w:hAnsi="Times New Roman"/>
                <w:sz w:val="18"/>
                <w:szCs w:val="18"/>
              </w:rPr>
              <w:t>cm</w:t>
            </w:r>
            <w:r w:rsidRPr="00C6177D">
              <w:rPr>
                <w:rFonts w:ascii="Times New Roman" w:hAnsi="Times New Roman"/>
                <w:sz w:val="18"/>
                <w:szCs w:val="18"/>
                <w:vertAlign w:val="superscript"/>
              </w:rPr>
              <w:t>2</w:t>
            </w:r>
            <w:r>
              <w:rPr>
                <w:rFonts w:ascii="Times New Roman" w:hAnsi="Times New Roman"/>
                <w:sz w:val="18"/>
                <w:szCs w:val="18"/>
              </w:rPr>
              <w:t>)</w:t>
            </w:r>
          </w:p>
        </w:tc>
        <w:tc>
          <w:tcPr>
            <w:tcW w:w="1246" w:type="dxa"/>
            <w:tcBorders>
              <w:bottom w:val="single" w:sz="4" w:space="0" w:color="000000"/>
            </w:tcBorders>
            <w:shd w:val="clear" w:color="auto" w:fill="auto"/>
            <w:vAlign w:val="center"/>
          </w:tcPr>
          <w:p w14:paraId="39457688" w14:textId="5BA5085E" w:rsidR="00AA77C1" w:rsidRPr="00D5492B" w:rsidRDefault="00AA77C1" w:rsidP="00AE62A2">
            <w:pPr>
              <w:snapToGrid w:val="0"/>
              <w:spacing w:line="360" w:lineRule="auto"/>
              <w:jc w:val="center"/>
              <w:rPr>
                <w:rFonts w:ascii="Times New Roman" w:hAnsi="Times New Roman"/>
                <w:sz w:val="18"/>
                <w:szCs w:val="18"/>
              </w:rPr>
            </w:pPr>
            <w:r>
              <w:rPr>
                <w:rFonts w:ascii="Times New Roman" w:hAnsi="Times New Roman" w:hint="eastAsia"/>
                <w:sz w:val="18"/>
                <w:szCs w:val="18"/>
              </w:rPr>
              <w:t>花序数</w:t>
            </w:r>
          </w:p>
        </w:tc>
        <w:tc>
          <w:tcPr>
            <w:tcW w:w="623" w:type="dxa"/>
            <w:shd w:val="clear" w:color="auto" w:fill="auto"/>
            <w:vAlign w:val="center"/>
          </w:tcPr>
          <w:p w14:paraId="6EE75C79" w14:textId="07EA0EC6"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果实数</w:t>
            </w:r>
          </w:p>
        </w:tc>
        <w:tc>
          <w:tcPr>
            <w:tcW w:w="623" w:type="dxa"/>
            <w:shd w:val="clear" w:color="auto" w:fill="auto"/>
            <w:vAlign w:val="center"/>
          </w:tcPr>
          <w:p w14:paraId="22217E9C" w14:textId="2E5FC6A8"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物候期</w:t>
            </w:r>
          </w:p>
        </w:tc>
        <w:tc>
          <w:tcPr>
            <w:tcW w:w="623" w:type="dxa"/>
            <w:shd w:val="clear" w:color="auto" w:fill="auto"/>
            <w:vAlign w:val="center"/>
          </w:tcPr>
          <w:p w14:paraId="7A02F4BE" w14:textId="2B54F2EC"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生活力</w:t>
            </w:r>
          </w:p>
        </w:tc>
        <w:tc>
          <w:tcPr>
            <w:tcW w:w="623" w:type="dxa"/>
            <w:shd w:val="clear" w:color="auto" w:fill="auto"/>
            <w:vAlign w:val="center"/>
          </w:tcPr>
          <w:p w14:paraId="5E742790" w14:textId="788F0325"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病害</w:t>
            </w:r>
          </w:p>
        </w:tc>
        <w:tc>
          <w:tcPr>
            <w:tcW w:w="623" w:type="dxa"/>
            <w:shd w:val="clear" w:color="auto" w:fill="auto"/>
            <w:vAlign w:val="center"/>
          </w:tcPr>
          <w:p w14:paraId="291EB9F9" w14:textId="04E38BCD"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虫害</w:t>
            </w:r>
          </w:p>
        </w:tc>
        <w:tc>
          <w:tcPr>
            <w:tcW w:w="623" w:type="dxa"/>
            <w:shd w:val="clear" w:color="auto" w:fill="auto"/>
            <w:vAlign w:val="center"/>
          </w:tcPr>
          <w:p w14:paraId="1AD14633" w14:textId="77777777"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备注</w:t>
            </w:r>
          </w:p>
        </w:tc>
      </w:tr>
      <w:tr w:rsidR="00AA77C1" w:rsidRPr="00D5492B" w14:paraId="37A4DCF1" w14:textId="77777777" w:rsidTr="00ED6FC6">
        <w:trPr>
          <w:jc w:val="center"/>
        </w:trPr>
        <w:tc>
          <w:tcPr>
            <w:tcW w:w="622" w:type="dxa"/>
            <w:shd w:val="clear" w:color="auto" w:fill="auto"/>
          </w:tcPr>
          <w:p w14:paraId="78CB4CBB"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7D3B529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A4BA3C9" w14:textId="644D1C16"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2D7279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317AAD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E010CA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94E9498"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2BC3B7E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28BE02D" w14:textId="38E10684"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B23DF29"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A35064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F3FCA16"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D38691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8253D13"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6A6C9290" w14:textId="77777777" w:rsidTr="00ED6FC6">
        <w:trPr>
          <w:jc w:val="center"/>
        </w:trPr>
        <w:tc>
          <w:tcPr>
            <w:tcW w:w="622" w:type="dxa"/>
            <w:shd w:val="clear" w:color="auto" w:fill="auto"/>
          </w:tcPr>
          <w:p w14:paraId="0925B95F"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0745282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3218A2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8BDBFE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278C50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E2CB8C0"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4B87199"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52EAB7D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19CD62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8D1795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728647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3A2A74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1F859A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F938BF2"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7F24A781" w14:textId="77777777" w:rsidTr="00ED6FC6">
        <w:trPr>
          <w:jc w:val="center"/>
        </w:trPr>
        <w:tc>
          <w:tcPr>
            <w:tcW w:w="622" w:type="dxa"/>
            <w:shd w:val="clear" w:color="auto" w:fill="auto"/>
          </w:tcPr>
          <w:p w14:paraId="6548CEB2"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352E7382"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2120AD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936679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731005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DE8014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88690B6"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7D6A5042"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295F261"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D805D8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0922D90"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2EAB57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140935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562174C"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1A4F6CEB" w14:textId="77777777" w:rsidTr="00ED6FC6">
        <w:trPr>
          <w:jc w:val="center"/>
        </w:trPr>
        <w:tc>
          <w:tcPr>
            <w:tcW w:w="622" w:type="dxa"/>
            <w:shd w:val="clear" w:color="auto" w:fill="auto"/>
          </w:tcPr>
          <w:p w14:paraId="5B58A96F" w14:textId="796E275C" w:rsidR="00AA77C1" w:rsidRPr="00D5492B" w:rsidRDefault="00AA77C1" w:rsidP="00444707">
            <w:pPr>
              <w:snapToGrid w:val="0"/>
              <w:spacing w:line="360" w:lineRule="auto"/>
              <w:jc w:val="center"/>
              <w:rPr>
                <w:rFonts w:ascii="Times New Roman" w:hAnsi="Times New Roman"/>
              </w:rPr>
            </w:pPr>
            <w:r>
              <w:rPr>
                <w:rFonts w:ascii="Times New Roman" w:hAnsi="Times New Roman"/>
              </w:rPr>
              <w:t>…...</w:t>
            </w:r>
          </w:p>
        </w:tc>
        <w:tc>
          <w:tcPr>
            <w:tcW w:w="623" w:type="dxa"/>
          </w:tcPr>
          <w:p w14:paraId="7368F08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BE01F6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022248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8DF8AD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2DEE88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C8B334B"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333BC38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6C9C31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54D9B59"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D4D914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3CC2D5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AF4FBF7"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372E887" w14:textId="77777777" w:rsidR="00AA77C1" w:rsidRPr="00D5492B" w:rsidRDefault="00AA77C1" w:rsidP="00444707">
            <w:pPr>
              <w:snapToGrid w:val="0"/>
              <w:spacing w:line="360" w:lineRule="auto"/>
              <w:jc w:val="center"/>
              <w:rPr>
                <w:rFonts w:ascii="Times New Roman" w:hAnsi="Times New Roman"/>
              </w:rPr>
            </w:pPr>
          </w:p>
        </w:tc>
      </w:tr>
    </w:tbl>
    <w:p w14:paraId="43167186" w14:textId="77777777" w:rsidR="00444707" w:rsidRPr="00D5492B" w:rsidRDefault="00444707" w:rsidP="00B339EE">
      <w:pPr>
        <w:ind w:firstLineChars="200" w:firstLine="420"/>
        <w:rPr>
          <w:rFonts w:ascii="Times New Roman" w:hAnsi="Times New Roman"/>
        </w:rPr>
      </w:pPr>
    </w:p>
    <w:p w14:paraId="1CB33249" w14:textId="77777777" w:rsidR="00B339EE" w:rsidRPr="00D5492B" w:rsidRDefault="00B339EE" w:rsidP="00B339EE">
      <w:pPr>
        <w:ind w:firstLineChars="200" w:firstLine="420"/>
        <w:rPr>
          <w:rFonts w:ascii="Times New Roman" w:hAnsi="Times New Roman"/>
        </w:rPr>
      </w:pPr>
    </w:p>
    <w:p w14:paraId="35D42144" w14:textId="3FB61EAA" w:rsidR="00B339EE" w:rsidRPr="00D5492B" w:rsidRDefault="00B339EE" w:rsidP="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.4 </w:t>
      </w:r>
      <w:r w:rsidRPr="00D5492B">
        <w:rPr>
          <w:rFonts w:ascii="Times New Roman" w:hAnsi="Times New Roman"/>
        </w:rPr>
        <w:t>潜在入侵区域踏查记录内容见表</w:t>
      </w:r>
      <w:r w:rsidR="0039707C" w:rsidRPr="00D5492B">
        <w:rPr>
          <w:rFonts w:ascii="Times New Roman" w:hAnsi="Times New Roman"/>
        </w:rPr>
        <w:t>B</w:t>
      </w:r>
      <w:r w:rsidRPr="00D5492B">
        <w:rPr>
          <w:rFonts w:ascii="Times New Roman" w:hAnsi="Times New Roman"/>
        </w:rPr>
        <w:t>.4.</w:t>
      </w:r>
    </w:p>
    <w:p w14:paraId="3DCE8D62" w14:textId="58023EEB"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.4 </w:t>
      </w:r>
      <w:r w:rsidRPr="00D5492B">
        <w:rPr>
          <w:rFonts w:ascii="Times New Roman" w:hAnsi="Times New Roman"/>
        </w:rPr>
        <w:t>潜在入侵区域踏查记录表</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8"/>
        <w:gridCol w:w="1038"/>
        <w:gridCol w:w="1038"/>
        <w:gridCol w:w="1038"/>
        <w:gridCol w:w="1038"/>
        <w:gridCol w:w="1038"/>
        <w:gridCol w:w="1038"/>
        <w:gridCol w:w="1039"/>
      </w:tblGrid>
      <w:tr w:rsidR="00E70D7F" w:rsidRPr="00D5492B" w14:paraId="3AFAE857" w14:textId="77777777" w:rsidTr="006F27FF">
        <w:trPr>
          <w:trHeight w:val="578"/>
          <w:jc w:val="center"/>
        </w:trPr>
        <w:tc>
          <w:tcPr>
            <w:tcW w:w="9343" w:type="dxa"/>
            <w:gridSpan w:val="9"/>
          </w:tcPr>
          <w:p w14:paraId="311CDA99" w14:textId="04501397" w:rsidR="00E70D7F" w:rsidRPr="00D5492B" w:rsidRDefault="00E70D7F" w:rsidP="006F27FF">
            <w:pPr>
              <w:snapToGrid w:val="0"/>
              <w:spacing w:line="360" w:lineRule="auto"/>
              <w:jc w:val="center"/>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w:t>
            </w:r>
            <w:r w:rsidRPr="00D5492B">
              <w:rPr>
                <w:rFonts w:ascii="Times New Roman" w:hAnsi="Times New Roman"/>
              </w:rPr>
              <w:t>点位编号：</w:t>
            </w:r>
            <w:r w:rsidRPr="00D5492B">
              <w:rPr>
                <w:rFonts w:ascii="Times New Roman" w:hAnsi="Times New Roman"/>
              </w:rPr>
              <w:t>_________</w:t>
            </w:r>
            <w:r w:rsidR="006000A3" w:rsidRPr="00D5492B">
              <w:rPr>
                <w:rFonts w:ascii="Times New Roman" w:hAnsi="Times New Roman"/>
              </w:rPr>
              <w:t>经纬度</w:t>
            </w:r>
            <w:r w:rsidRPr="00D5492B">
              <w:rPr>
                <w:rFonts w:ascii="Times New Roman" w:hAnsi="Times New Roman"/>
              </w:rPr>
              <w:t>：</w:t>
            </w:r>
            <w:r w:rsidRPr="00D5492B">
              <w:rPr>
                <w:rFonts w:ascii="Times New Roman" w:hAnsi="Times New Roman"/>
              </w:rPr>
              <w:t>________</w:t>
            </w:r>
          </w:p>
        </w:tc>
      </w:tr>
      <w:tr w:rsidR="008D654F" w:rsidRPr="00D5492B" w14:paraId="2B7F6BD0" w14:textId="77777777" w:rsidTr="008D654F">
        <w:trPr>
          <w:trHeight w:val="1401"/>
          <w:jc w:val="center"/>
        </w:trPr>
        <w:tc>
          <w:tcPr>
            <w:tcW w:w="1038" w:type="dxa"/>
            <w:shd w:val="clear" w:color="auto" w:fill="auto"/>
            <w:vAlign w:val="center"/>
          </w:tcPr>
          <w:p w14:paraId="46B01364" w14:textId="77777777"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序号</w:t>
            </w:r>
          </w:p>
        </w:tc>
        <w:tc>
          <w:tcPr>
            <w:tcW w:w="1038" w:type="dxa"/>
            <w:vAlign w:val="center"/>
          </w:tcPr>
          <w:p w14:paraId="6BE4CF99" w14:textId="4AB49B1D"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踏查生境类型</w:t>
            </w:r>
          </w:p>
        </w:tc>
        <w:tc>
          <w:tcPr>
            <w:tcW w:w="1038" w:type="dxa"/>
            <w:shd w:val="clear" w:color="auto" w:fill="auto"/>
            <w:vAlign w:val="center"/>
          </w:tcPr>
          <w:p w14:paraId="43FD0C7B" w14:textId="7A482CC9"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访问人类型</w:t>
            </w:r>
          </w:p>
        </w:tc>
        <w:tc>
          <w:tcPr>
            <w:tcW w:w="1038" w:type="dxa"/>
            <w:shd w:val="clear" w:color="auto" w:fill="auto"/>
            <w:vAlign w:val="center"/>
          </w:tcPr>
          <w:p w14:paraId="5DD493BD" w14:textId="57BD60DF"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踏查结果</w:t>
            </w:r>
          </w:p>
        </w:tc>
        <w:tc>
          <w:tcPr>
            <w:tcW w:w="1038" w:type="dxa"/>
            <w:shd w:val="clear" w:color="auto" w:fill="auto"/>
            <w:vAlign w:val="center"/>
          </w:tcPr>
          <w:p w14:paraId="3F349752" w14:textId="4CE529B8"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出现次数</w:t>
            </w:r>
          </w:p>
        </w:tc>
        <w:tc>
          <w:tcPr>
            <w:tcW w:w="1038" w:type="dxa"/>
            <w:shd w:val="clear" w:color="auto" w:fill="auto"/>
            <w:vAlign w:val="center"/>
          </w:tcPr>
          <w:p w14:paraId="5F9E0093" w14:textId="3F2FD106"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最早出现时间</w:t>
            </w:r>
          </w:p>
        </w:tc>
        <w:tc>
          <w:tcPr>
            <w:tcW w:w="1038" w:type="dxa"/>
            <w:shd w:val="clear" w:color="auto" w:fill="auto"/>
            <w:vAlign w:val="center"/>
          </w:tcPr>
          <w:p w14:paraId="4B88F4CC" w14:textId="6AC34106"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危害</w:t>
            </w:r>
          </w:p>
        </w:tc>
        <w:tc>
          <w:tcPr>
            <w:tcW w:w="1038" w:type="dxa"/>
            <w:shd w:val="clear" w:color="auto" w:fill="auto"/>
            <w:vAlign w:val="center"/>
          </w:tcPr>
          <w:p w14:paraId="5DA81692" w14:textId="4624A830"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利用情况</w:t>
            </w:r>
          </w:p>
        </w:tc>
        <w:tc>
          <w:tcPr>
            <w:tcW w:w="1039" w:type="dxa"/>
            <w:shd w:val="clear" w:color="auto" w:fill="auto"/>
            <w:vAlign w:val="center"/>
          </w:tcPr>
          <w:p w14:paraId="1476C565" w14:textId="77777777"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备注</w:t>
            </w:r>
          </w:p>
        </w:tc>
      </w:tr>
      <w:tr w:rsidR="008D654F" w:rsidRPr="00D5492B" w14:paraId="1A308F1F" w14:textId="77777777" w:rsidTr="008D654F">
        <w:trPr>
          <w:jc w:val="center"/>
        </w:trPr>
        <w:tc>
          <w:tcPr>
            <w:tcW w:w="1038" w:type="dxa"/>
            <w:shd w:val="clear" w:color="auto" w:fill="auto"/>
            <w:vAlign w:val="center"/>
          </w:tcPr>
          <w:p w14:paraId="5257E646" w14:textId="77777777" w:rsidR="008D654F" w:rsidRPr="00D5492B" w:rsidRDefault="008D654F" w:rsidP="008D654F">
            <w:pPr>
              <w:snapToGrid w:val="0"/>
              <w:spacing w:line="360" w:lineRule="auto"/>
              <w:jc w:val="center"/>
              <w:rPr>
                <w:rFonts w:ascii="Times New Roman" w:hAnsi="Times New Roman"/>
              </w:rPr>
            </w:pPr>
          </w:p>
        </w:tc>
        <w:tc>
          <w:tcPr>
            <w:tcW w:w="1038" w:type="dxa"/>
            <w:vAlign w:val="center"/>
          </w:tcPr>
          <w:p w14:paraId="1129F1DC"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11304404"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03ADFEAF"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45104003"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1B749506"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6285CA2A"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212F2846" w14:textId="77777777" w:rsidR="008D654F" w:rsidRPr="00D5492B" w:rsidRDefault="008D654F" w:rsidP="008D654F">
            <w:pPr>
              <w:snapToGrid w:val="0"/>
              <w:spacing w:line="360" w:lineRule="auto"/>
              <w:jc w:val="center"/>
              <w:rPr>
                <w:rFonts w:ascii="Times New Roman" w:hAnsi="Times New Roman"/>
              </w:rPr>
            </w:pPr>
          </w:p>
        </w:tc>
        <w:tc>
          <w:tcPr>
            <w:tcW w:w="1039" w:type="dxa"/>
            <w:shd w:val="clear" w:color="auto" w:fill="auto"/>
            <w:vAlign w:val="center"/>
          </w:tcPr>
          <w:p w14:paraId="2928B83C" w14:textId="77777777" w:rsidR="008D654F" w:rsidRPr="00D5492B" w:rsidRDefault="008D654F" w:rsidP="008D654F">
            <w:pPr>
              <w:snapToGrid w:val="0"/>
              <w:spacing w:line="360" w:lineRule="auto"/>
              <w:jc w:val="center"/>
              <w:rPr>
                <w:rFonts w:ascii="Times New Roman" w:hAnsi="Times New Roman"/>
              </w:rPr>
            </w:pPr>
          </w:p>
        </w:tc>
      </w:tr>
      <w:tr w:rsidR="00C0603D" w:rsidRPr="00D5492B" w14:paraId="0991C9A8" w14:textId="77777777" w:rsidTr="008D654F">
        <w:trPr>
          <w:jc w:val="center"/>
        </w:trPr>
        <w:tc>
          <w:tcPr>
            <w:tcW w:w="1038" w:type="dxa"/>
            <w:shd w:val="clear" w:color="auto" w:fill="auto"/>
            <w:vAlign w:val="center"/>
          </w:tcPr>
          <w:p w14:paraId="466CBF5E" w14:textId="77777777" w:rsidR="00C0603D" w:rsidRPr="00D5492B" w:rsidRDefault="00C0603D" w:rsidP="008D654F">
            <w:pPr>
              <w:snapToGrid w:val="0"/>
              <w:spacing w:line="360" w:lineRule="auto"/>
              <w:jc w:val="center"/>
              <w:rPr>
                <w:rFonts w:ascii="Times New Roman" w:hAnsi="Times New Roman"/>
              </w:rPr>
            </w:pPr>
          </w:p>
        </w:tc>
        <w:tc>
          <w:tcPr>
            <w:tcW w:w="1038" w:type="dxa"/>
            <w:vAlign w:val="center"/>
          </w:tcPr>
          <w:p w14:paraId="54F64127"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62E645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3CCD0C8B"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166F249"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569A06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403C617F"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67750E31" w14:textId="77777777" w:rsidR="00C0603D" w:rsidRPr="00D5492B" w:rsidRDefault="00C0603D" w:rsidP="008D654F">
            <w:pPr>
              <w:snapToGrid w:val="0"/>
              <w:spacing w:line="360" w:lineRule="auto"/>
              <w:jc w:val="center"/>
              <w:rPr>
                <w:rFonts w:ascii="Times New Roman" w:hAnsi="Times New Roman"/>
              </w:rPr>
            </w:pPr>
          </w:p>
        </w:tc>
        <w:tc>
          <w:tcPr>
            <w:tcW w:w="1039" w:type="dxa"/>
            <w:shd w:val="clear" w:color="auto" w:fill="auto"/>
            <w:vAlign w:val="center"/>
          </w:tcPr>
          <w:p w14:paraId="10AE4B77" w14:textId="77777777" w:rsidR="00C0603D" w:rsidRPr="00D5492B" w:rsidRDefault="00C0603D" w:rsidP="008D654F">
            <w:pPr>
              <w:snapToGrid w:val="0"/>
              <w:spacing w:line="360" w:lineRule="auto"/>
              <w:jc w:val="center"/>
              <w:rPr>
                <w:rFonts w:ascii="Times New Roman" w:hAnsi="Times New Roman"/>
              </w:rPr>
            </w:pPr>
          </w:p>
        </w:tc>
      </w:tr>
      <w:tr w:rsidR="00C0603D" w:rsidRPr="00D5492B" w14:paraId="379EFBE8" w14:textId="77777777" w:rsidTr="008D654F">
        <w:trPr>
          <w:jc w:val="center"/>
        </w:trPr>
        <w:tc>
          <w:tcPr>
            <w:tcW w:w="1038" w:type="dxa"/>
            <w:shd w:val="clear" w:color="auto" w:fill="auto"/>
            <w:vAlign w:val="center"/>
          </w:tcPr>
          <w:p w14:paraId="38EA232D" w14:textId="6724B05D" w:rsidR="00C0603D" w:rsidRPr="00D5492B" w:rsidRDefault="00C0603D" w:rsidP="008D654F">
            <w:pPr>
              <w:snapToGrid w:val="0"/>
              <w:spacing w:line="360" w:lineRule="auto"/>
              <w:jc w:val="center"/>
              <w:rPr>
                <w:rFonts w:ascii="Times New Roman" w:hAnsi="Times New Roman"/>
              </w:rPr>
            </w:pPr>
            <w:r>
              <w:rPr>
                <w:rFonts w:ascii="Times New Roman" w:hAnsi="Times New Roman"/>
              </w:rPr>
              <w:t>…</w:t>
            </w:r>
          </w:p>
        </w:tc>
        <w:tc>
          <w:tcPr>
            <w:tcW w:w="1038" w:type="dxa"/>
            <w:vAlign w:val="center"/>
          </w:tcPr>
          <w:p w14:paraId="09543F3B"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00A71A9"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BB70EDA"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8C18C5A"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43220E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322601D6"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77212B22" w14:textId="77777777" w:rsidR="00C0603D" w:rsidRPr="00D5492B" w:rsidRDefault="00C0603D" w:rsidP="008D654F">
            <w:pPr>
              <w:snapToGrid w:val="0"/>
              <w:spacing w:line="360" w:lineRule="auto"/>
              <w:jc w:val="center"/>
              <w:rPr>
                <w:rFonts w:ascii="Times New Roman" w:hAnsi="Times New Roman"/>
              </w:rPr>
            </w:pPr>
          </w:p>
        </w:tc>
        <w:tc>
          <w:tcPr>
            <w:tcW w:w="1039" w:type="dxa"/>
            <w:shd w:val="clear" w:color="auto" w:fill="auto"/>
            <w:vAlign w:val="center"/>
          </w:tcPr>
          <w:p w14:paraId="4E80A0A0" w14:textId="77777777" w:rsidR="00C0603D" w:rsidRPr="00D5492B" w:rsidRDefault="00C0603D" w:rsidP="008D654F">
            <w:pPr>
              <w:snapToGrid w:val="0"/>
              <w:spacing w:line="360" w:lineRule="auto"/>
              <w:jc w:val="center"/>
              <w:rPr>
                <w:rFonts w:ascii="Times New Roman" w:hAnsi="Times New Roman"/>
              </w:rPr>
            </w:pPr>
          </w:p>
        </w:tc>
      </w:tr>
    </w:tbl>
    <w:p w14:paraId="7517E98A" w14:textId="672EBA9C" w:rsidR="00B339EE" w:rsidRPr="00D5492B" w:rsidRDefault="008D654F" w:rsidP="008D654F">
      <w:pPr>
        <w:ind w:firstLineChars="200" w:firstLine="420"/>
        <w:jc w:val="left"/>
        <w:rPr>
          <w:rFonts w:ascii="Times New Roman" w:hAnsi="Times New Roman"/>
        </w:rPr>
      </w:pPr>
      <w:r w:rsidRPr="00D5492B">
        <w:rPr>
          <w:rFonts w:ascii="Times New Roman" w:hAnsi="Times New Roman"/>
        </w:rPr>
        <w:t>注：访问人类型分</w:t>
      </w:r>
      <w:r w:rsidR="004C0D4C">
        <w:rPr>
          <w:rFonts w:ascii="Times New Roman" w:hAnsi="Times New Roman" w:hint="eastAsia"/>
        </w:rPr>
        <w:t>为</w:t>
      </w:r>
      <w:r w:rsidR="004C0D4C" w:rsidRPr="007C4D31">
        <w:rPr>
          <w:rFonts w:hint="eastAsia"/>
        </w:rPr>
        <w:t>周边居民、种（养殖）植户、粮食储运单位、农业和林业管理人员</w:t>
      </w:r>
    </w:p>
    <w:p w14:paraId="3DE97A18" w14:textId="7D561445" w:rsidR="00E70D7F" w:rsidRPr="00D5492B" w:rsidRDefault="00E70D7F" w:rsidP="00B339EE">
      <w:pPr>
        <w:ind w:firstLineChars="200" w:firstLine="420"/>
        <w:jc w:val="center"/>
        <w:rPr>
          <w:rFonts w:ascii="Times New Roman" w:hAnsi="Times New Roman"/>
        </w:rPr>
      </w:pPr>
    </w:p>
    <w:p w14:paraId="6A5489E2" w14:textId="301EB4DA" w:rsidR="00E70D7F" w:rsidRPr="00D5492B" w:rsidRDefault="00E70D7F" w:rsidP="00B339EE">
      <w:pPr>
        <w:ind w:firstLineChars="200" w:firstLine="420"/>
        <w:jc w:val="center"/>
        <w:rPr>
          <w:rFonts w:ascii="Times New Roman" w:hAnsi="Times New Roman"/>
        </w:rPr>
      </w:pPr>
    </w:p>
    <w:p w14:paraId="250CE49E" w14:textId="716046D5" w:rsidR="00E70D7F" w:rsidRPr="00D5492B" w:rsidRDefault="00E70D7F" w:rsidP="00B339EE">
      <w:pPr>
        <w:ind w:firstLineChars="200" w:firstLine="420"/>
        <w:jc w:val="center"/>
        <w:rPr>
          <w:rFonts w:ascii="Times New Roman" w:hAnsi="Times New Roman"/>
        </w:rPr>
      </w:pPr>
    </w:p>
    <w:p w14:paraId="158A58C3" w14:textId="654EDABE" w:rsidR="00E70D7F" w:rsidRDefault="00E70D7F" w:rsidP="00B339EE">
      <w:pPr>
        <w:ind w:firstLineChars="200" w:firstLine="420"/>
        <w:jc w:val="center"/>
        <w:rPr>
          <w:rFonts w:ascii="Times New Roman" w:hAnsi="Times New Roman"/>
        </w:rPr>
      </w:pPr>
    </w:p>
    <w:p w14:paraId="1D2AA54F" w14:textId="725BFD83" w:rsidR="00FF77D5" w:rsidRDefault="00FF77D5" w:rsidP="00B339EE">
      <w:pPr>
        <w:ind w:firstLineChars="200" w:firstLine="420"/>
        <w:jc w:val="center"/>
        <w:rPr>
          <w:rFonts w:ascii="Times New Roman" w:hAnsi="Times New Roman"/>
        </w:rPr>
      </w:pPr>
    </w:p>
    <w:p w14:paraId="4E196ED8" w14:textId="738454ED" w:rsidR="00FF77D5" w:rsidRDefault="00FF77D5" w:rsidP="00B339EE">
      <w:pPr>
        <w:ind w:firstLineChars="200" w:firstLine="420"/>
        <w:jc w:val="center"/>
        <w:rPr>
          <w:rFonts w:ascii="Times New Roman" w:hAnsi="Times New Roman"/>
        </w:rPr>
      </w:pPr>
    </w:p>
    <w:p w14:paraId="36BAED67" w14:textId="7CC72055" w:rsidR="00FF77D5" w:rsidRDefault="00FF77D5" w:rsidP="00B339EE">
      <w:pPr>
        <w:ind w:firstLineChars="200" w:firstLine="420"/>
        <w:jc w:val="center"/>
        <w:rPr>
          <w:rFonts w:ascii="Times New Roman" w:hAnsi="Times New Roman"/>
        </w:rPr>
      </w:pPr>
    </w:p>
    <w:p w14:paraId="7E3065D8" w14:textId="49122123" w:rsidR="004B7C0E" w:rsidRDefault="004B7C0E" w:rsidP="00B339EE">
      <w:pPr>
        <w:ind w:firstLineChars="200" w:firstLine="420"/>
        <w:jc w:val="center"/>
        <w:rPr>
          <w:rFonts w:ascii="Times New Roman" w:hAnsi="Times New Roman"/>
        </w:rPr>
      </w:pPr>
    </w:p>
    <w:p w14:paraId="578E0A50" w14:textId="77777777" w:rsidR="004B7C0E" w:rsidRDefault="004B7C0E" w:rsidP="00B339EE">
      <w:pPr>
        <w:ind w:firstLineChars="200" w:firstLine="420"/>
        <w:jc w:val="center"/>
        <w:rPr>
          <w:rFonts w:ascii="Times New Roman" w:hAnsi="Times New Roman"/>
        </w:rPr>
      </w:pPr>
    </w:p>
    <w:p w14:paraId="5A7BC25B" w14:textId="77777777" w:rsidR="00FF77D5" w:rsidRPr="00FF77D5" w:rsidRDefault="00FF77D5" w:rsidP="00B339EE">
      <w:pPr>
        <w:ind w:firstLineChars="200" w:firstLine="420"/>
        <w:jc w:val="center"/>
        <w:rPr>
          <w:rFonts w:ascii="Times New Roman" w:hAnsi="Times New Roman"/>
        </w:rPr>
      </w:pPr>
    </w:p>
    <w:p w14:paraId="7AD4879B" w14:textId="4A5A1CEC" w:rsidR="00B339EE" w:rsidRPr="00D5492B" w:rsidRDefault="00B339EE" w:rsidP="00B339EE">
      <w:pPr>
        <w:ind w:firstLineChars="200" w:firstLine="420"/>
        <w:jc w:val="center"/>
        <w:rPr>
          <w:rFonts w:ascii="Times New Roman" w:hAnsi="Times New Roman"/>
        </w:rPr>
      </w:pPr>
      <w:r w:rsidRPr="00D5492B">
        <w:rPr>
          <w:rFonts w:ascii="Times New Roman" w:hAnsi="Times New Roman"/>
        </w:rPr>
        <w:t>附录</w:t>
      </w:r>
      <w:r w:rsidRPr="00D5492B">
        <w:rPr>
          <w:rFonts w:ascii="Times New Roman" w:hAnsi="Times New Roman"/>
        </w:rPr>
        <w:t xml:space="preserve"> </w:t>
      </w:r>
      <w:r w:rsidR="003D4AD0" w:rsidRPr="00D5492B">
        <w:rPr>
          <w:rFonts w:ascii="Times New Roman" w:hAnsi="Times New Roman"/>
        </w:rPr>
        <w:t>C</w:t>
      </w:r>
    </w:p>
    <w:p w14:paraId="335E4C10" w14:textId="144CB075" w:rsidR="00B339EE" w:rsidRPr="00D5492B" w:rsidRDefault="00B339EE" w:rsidP="00B339EE">
      <w:pPr>
        <w:ind w:firstLineChars="200" w:firstLine="420"/>
        <w:jc w:val="center"/>
        <w:rPr>
          <w:rFonts w:ascii="Times New Roman" w:hAnsi="Times New Roman"/>
        </w:rPr>
      </w:pPr>
      <w:r w:rsidRPr="00D5492B">
        <w:rPr>
          <w:rFonts w:ascii="Times New Roman" w:hAnsi="Times New Roman"/>
        </w:rPr>
        <w:lastRenderedPageBreak/>
        <w:t>（资料性）</w:t>
      </w:r>
    </w:p>
    <w:p w14:paraId="5D1A3592" w14:textId="0B18E1D3" w:rsidR="00B339EE" w:rsidRPr="00D5492B" w:rsidRDefault="00B339EE" w:rsidP="00B339EE">
      <w:pPr>
        <w:ind w:firstLineChars="200" w:firstLine="420"/>
        <w:jc w:val="center"/>
        <w:rPr>
          <w:rFonts w:ascii="Times New Roman" w:hAnsi="Times New Roman"/>
        </w:rPr>
      </w:pPr>
      <w:r w:rsidRPr="00D5492B">
        <w:rPr>
          <w:rFonts w:ascii="Times New Roman" w:hAnsi="Times New Roman"/>
        </w:rPr>
        <w:t>风险评估指标体系</w:t>
      </w:r>
    </w:p>
    <w:p w14:paraId="6D54ECA8" w14:textId="2080BE7B" w:rsidR="008D654F" w:rsidRPr="00D5492B" w:rsidRDefault="00B93651" w:rsidP="008D654F">
      <w:pPr>
        <w:ind w:firstLineChars="200" w:firstLine="420"/>
        <w:rPr>
          <w:rFonts w:ascii="Times New Roman" w:hAnsi="Times New Roman"/>
        </w:rPr>
      </w:pPr>
      <w:r w:rsidRPr="00D5492B">
        <w:rPr>
          <w:rFonts w:ascii="Times New Roman" w:hAnsi="Times New Roman"/>
        </w:rPr>
        <w:t>表</w:t>
      </w:r>
      <w:r w:rsidR="003D4AD0" w:rsidRPr="00D5492B">
        <w:rPr>
          <w:rFonts w:ascii="Times New Roman" w:hAnsi="Times New Roman"/>
        </w:rPr>
        <w:t>C</w:t>
      </w:r>
      <w:r w:rsidRPr="00D5492B">
        <w:rPr>
          <w:rFonts w:ascii="Times New Roman" w:hAnsi="Times New Roman"/>
        </w:rPr>
        <w:t xml:space="preserve">.1 </w:t>
      </w:r>
      <w:r w:rsidR="009D6327">
        <w:rPr>
          <w:rFonts w:ascii="Times New Roman" w:hAnsi="Times New Roman"/>
        </w:rPr>
        <w:t>假苍耳</w:t>
      </w:r>
      <w:r w:rsidR="008D654F" w:rsidRPr="00D5492B">
        <w:rPr>
          <w:rFonts w:ascii="Times New Roman" w:hAnsi="Times New Roman"/>
        </w:rPr>
        <w:t>入侵风险评估指标体系内容见表</w:t>
      </w:r>
      <w:r w:rsidR="003D4AD0" w:rsidRPr="00D5492B">
        <w:rPr>
          <w:rFonts w:ascii="Times New Roman" w:hAnsi="Times New Roman"/>
        </w:rPr>
        <w:t>C</w:t>
      </w:r>
      <w:r w:rsidR="008D654F" w:rsidRPr="00D5492B">
        <w:rPr>
          <w:rFonts w:ascii="Times New Roman" w:hAnsi="Times New Roman"/>
        </w:rPr>
        <w:t>.1</w:t>
      </w:r>
    </w:p>
    <w:p w14:paraId="5C124862" w14:textId="67A4203F" w:rsidR="008D654F" w:rsidRPr="00D5492B" w:rsidRDefault="008D654F" w:rsidP="008D654F">
      <w:pPr>
        <w:ind w:firstLineChars="200" w:firstLine="420"/>
        <w:jc w:val="center"/>
        <w:rPr>
          <w:rFonts w:ascii="Times New Roman" w:hAnsi="Times New Roman"/>
        </w:rPr>
      </w:pPr>
      <w:r w:rsidRPr="00D5492B">
        <w:rPr>
          <w:rFonts w:ascii="Times New Roman" w:hAnsi="Times New Roman"/>
        </w:rPr>
        <w:t>表</w:t>
      </w:r>
      <w:r w:rsidR="003D4AD0" w:rsidRPr="00D5492B">
        <w:rPr>
          <w:rFonts w:ascii="Times New Roman" w:hAnsi="Times New Roman"/>
        </w:rPr>
        <w:t>C</w:t>
      </w:r>
      <w:r w:rsidRPr="00D5492B">
        <w:rPr>
          <w:rFonts w:ascii="Times New Roman" w:hAnsi="Times New Roman"/>
        </w:rPr>
        <w:t>.1</w:t>
      </w:r>
      <w:r w:rsidR="009D6327">
        <w:rPr>
          <w:rFonts w:ascii="Times New Roman" w:hAnsi="Times New Roman"/>
        </w:rPr>
        <w:t>假苍耳</w:t>
      </w:r>
      <w:r w:rsidRPr="00D5492B">
        <w:rPr>
          <w:rFonts w:ascii="Times New Roman" w:hAnsi="Times New Roman"/>
        </w:rPr>
        <w:t>入侵风险评估指标体系</w:t>
      </w:r>
    </w:p>
    <w:tbl>
      <w:tblPr>
        <w:tblW w:w="0" w:type="auto"/>
        <w:jc w:val="center"/>
        <w:tblLayout w:type="fixed"/>
        <w:tblLook w:val="0000" w:firstRow="0" w:lastRow="0" w:firstColumn="0" w:lastColumn="0" w:noHBand="0" w:noVBand="0"/>
      </w:tblPr>
      <w:tblGrid>
        <w:gridCol w:w="2448"/>
        <w:gridCol w:w="2127"/>
        <w:gridCol w:w="2500"/>
        <w:gridCol w:w="1284"/>
      </w:tblGrid>
      <w:tr w:rsidR="007C4D31" w:rsidRPr="00FF77D5" w14:paraId="7BACD216" w14:textId="77777777" w:rsidTr="006451B2">
        <w:trPr>
          <w:jc w:val="center"/>
        </w:trPr>
        <w:tc>
          <w:tcPr>
            <w:tcW w:w="2448" w:type="dxa"/>
            <w:tcBorders>
              <w:top w:val="single" w:sz="8" w:space="0" w:color="auto"/>
              <w:left w:val="nil"/>
              <w:bottom w:val="single" w:sz="4" w:space="0" w:color="auto"/>
              <w:right w:val="nil"/>
            </w:tcBorders>
          </w:tcPr>
          <w:p w14:paraId="532320AD" w14:textId="77777777" w:rsidR="00B93651" w:rsidRPr="00FF77D5" w:rsidRDefault="00B93651" w:rsidP="006451B2">
            <w:pPr>
              <w:rPr>
                <w:rFonts w:ascii="宋体" w:hAnsi="宋体"/>
              </w:rPr>
            </w:pPr>
            <w:r w:rsidRPr="00FF77D5">
              <w:rPr>
                <w:rFonts w:ascii="宋体" w:hAnsi="宋体"/>
              </w:rPr>
              <w:t>一级指标</w:t>
            </w:r>
          </w:p>
        </w:tc>
        <w:tc>
          <w:tcPr>
            <w:tcW w:w="2127" w:type="dxa"/>
            <w:tcBorders>
              <w:top w:val="single" w:sz="8" w:space="0" w:color="auto"/>
              <w:left w:val="nil"/>
              <w:bottom w:val="single" w:sz="4" w:space="0" w:color="auto"/>
              <w:right w:val="nil"/>
            </w:tcBorders>
          </w:tcPr>
          <w:p w14:paraId="05A962A5" w14:textId="77777777" w:rsidR="00B93651" w:rsidRPr="00FF77D5" w:rsidRDefault="00B93651" w:rsidP="006451B2">
            <w:pPr>
              <w:rPr>
                <w:rFonts w:ascii="宋体" w:hAnsi="宋体"/>
              </w:rPr>
            </w:pPr>
            <w:r w:rsidRPr="00FF77D5">
              <w:rPr>
                <w:rFonts w:ascii="宋体" w:hAnsi="宋体"/>
              </w:rPr>
              <w:t>二级指标</w:t>
            </w:r>
          </w:p>
        </w:tc>
        <w:tc>
          <w:tcPr>
            <w:tcW w:w="2500" w:type="dxa"/>
            <w:tcBorders>
              <w:top w:val="single" w:sz="8" w:space="0" w:color="auto"/>
              <w:left w:val="nil"/>
              <w:bottom w:val="single" w:sz="4" w:space="0" w:color="auto"/>
              <w:right w:val="nil"/>
            </w:tcBorders>
          </w:tcPr>
          <w:p w14:paraId="4E3A0698" w14:textId="77777777" w:rsidR="00B93651" w:rsidRPr="00FF77D5" w:rsidRDefault="00B93651" w:rsidP="006451B2">
            <w:pPr>
              <w:rPr>
                <w:rFonts w:ascii="宋体" w:hAnsi="宋体"/>
              </w:rPr>
            </w:pPr>
            <w:r w:rsidRPr="00FF77D5">
              <w:rPr>
                <w:rFonts w:ascii="宋体" w:hAnsi="宋体"/>
              </w:rPr>
              <w:t>评价标准</w:t>
            </w:r>
          </w:p>
        </w:tc>
        <w:tc>
          <w:tcPr>
            <w:tcW w:w="1284" w:type="dxa"/>
            <w:tcBorders>
              <w:top w:val="single" w:sz="8" w:space="0" w:color="auto"/>
              <w:left w:val="nil"/>
              <w:bottom w:val="single" w:sz="4" w:space="0" w:color="auto"/>
              <w:right w:val="nil"/>
            </w:tcBorders>
          </w:tcPr>
          <w:p w14:paraId="231BC6F8" w14:textId="77777777" w:rsidR="00B93651" w:rsidRPr="00FF77D5" w:rsidRDefault="00B93651" w:rsidP="006451B2">
            <w:pPr>
              <w:jc w:val="center"/>
              <w:rPr>
                <w:rFonts w:ascii="宋体" w:hAnsi="宋体"/>
              </w:rPr>
            </w:pPr>
            <w:r w:rsidRPr="00FF77D5">
              <w:rPr>
                <w:rFonts w:ascii="宋体" w:hAnsi="宋体"/>
              </w:rPr>
              <w:t>赋分值</w:t>
            </w:r>
          </w:p>
        </w:tc>
      </w:tr>
      <w:tr w:rsidR="007C4D31" w:rsidRPr="00FF77D5" w14:paraId="4F1CB04E" w14:textId="77777777" w:rsidTr="006451B2">
        <w:trPr>
          <w:jc w:val="center"/>
        </w:trPr>
        <w:tc>
          <w:tcPr>
            <w:tcW w:w="2448" w:type="dxa"/>
            <w:vMerge w:val="restart"/>
            <w:tcBorders>
              <w:top w:val="single" w:sz="4" w:space="0" w:color="auto"/>
              <w:left w:val="nil"/>
              <w:bottom w:val="nil"/>
              <w:right w:val="nil"/>
            </w:tcBorders>
          </w:tcPr>
          <w:p w14:paraId="30048676" w14:textId="44406538" w:rsidR="00B93651" w:rsidRPr="00FF77D5" w:rsidRDefault="00B93651" w:rsidP="006451B2">
            <w:pPr>
              <w:rPr>
                <w:rFonts w:ascii="宋体" w:hAnsi="宋体"/>
              </w:rPr>
            </w:pPr>
            <w:r w:rsidRPr="00FF77D5">
              <w:rPr>
                <w:rFonts w:ascii="宋体" w:hAnsi="宋体"/>
              </w:rPr>
              <w:t>国内分布状况P</w:t>
            </w:r>
            <w:r w:rsidR="00310AAE" w:rsidRPr="00310AAE">
              <w:rPr>
                <w:rFonts w:ascii="宋体" w:hAnsi="宋体"/>
              </w:rPr>
              <w:t>1</w:t>
            </w:r>
          </w:p>
        </w:tc>
        <w:tc>
          <w:tcPr>
            <w:tcW w:w="2127" w:type="dxa"/>
            <w:vMerge w:val="restart"/>
            <w:tcBorders>
              <w:top w:val="single" w:sz="4" w:space="0" w:color="auto"/>
              <w:left w:val="nil"/>
              <w:bottom w:val="nil"/>
              <w:right w:val="nil"/>
            </w:tcBorders>
          </w:tcPr>
          <w:p w14:paraId="38A72912" w14:textId="49B1295C" w:rsidR="00B93651" w:rsidRPr="00FF77D5" w:rsidRDefault="00B93651" w:rsidP="006451B2">
            <w:pPr>
              <w:rPr>
                <w:rFonts w:ascii="宋体" w:hAnsi="宋体"/>
              </w:rPr>
            </w:pPr>
            <w:r w:rsidRPr="00FF77D5">
              <w:rPr>
                <w:rFonts w:ascii="宋体" w:hAnsi="宋体"/>
              </w:rPr>
              <w:t>国内分布状况（P</w:t>
            </w:r>
            <w:r w:rsidR="00310AAE">
              <w:rPr>
                <w:rFonts w:ascii="宋体" w:hAnsi="宋体"/>
              </w:rPr>
              <w:t>11</w:t>
            </w:r>
            <w:r w:rsidRPr="00FF77D5">
              <w:rPr>
                <w:rFonts w:ascii="宋体" w:hAnsi="宋体"/>
              </w:rPr>
              <w:t>）</w:t>
            </w:r>
          </w:p>
        </w:tc>
        <w:tc>
          <w:tcPr>
            <w:tcW w:w="2500" w:type="dxa"/>
            <w:tcBorders>
              <w:top w:val="single" w:sz="4" w:space="0" w:color="auto"/>
              <w:left w:val="nil"/>
              <w:bottom w:val="nil"/>
              <w:right w:val="nil"/>
            </w:tcBorders>
          </w:tcPr>
          <w:p w14:paraId="7FDF66F6" w14:textId="77777777" w:rsidR="00B93651" w:rsidRPr="00FF77D5" w:rsidRDefault="00B93651" w:rsidP="006451B2">
            <w:pPr>
              <w:rPr>
                <w:rFonts w:ascii="宋体" w:hAnsi="宋体"/>
              </w:rPr>
            </w:pPr>
            <w:r w:rsidRPr="00FF77D5">
              <w:rPr>
                <w:rFonts w:ascii="宋体" w:hAnsi="宋体"/>
              </w:rPr>
              <w:t>50%以上</w:t>
            </w:r>
          </w:p>
        </w:tc>
        <w:tc>
          <w:tcPr>
            <w:tcW w:w="1284" w:type="dxa"/>
            <w:tcBorders>
              <w:top w:val="single" w:sz="4" w:space="0" w:color="auto"/>
              <w:left w:val="nil"/>
              <w:bottom w:val="nil"/>
              <w:right w:val="nil"/>
            </w:tcBorders>
          </w:tcPr>
          <w:p w14:paraId="387DD9E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0BA4C7F6" w14:textId="77777777" w:rsidTr="006451B2">
        <w:trPr>
          <w:jc w:val="center"/>
        </w:trPr>
        <w:tc>
          <w:tcPr>
            <w:tcW w:w="2448" w:type="dxa"/>
            <w:vMerge/>
            <w:tcBorders>
              <w:top w:val="nil"/>
              <w:left w:val="nil"/>
              <w:bottom w:val="nil"/>
              <w:right w:val="nil"/>
            </w:tcBorders>
          </w:tcPr>
          <w:p w14:paraId="1AA48E2F"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5EF5F7E" w14:textId="77777777" w:rsidR="00B93651" w:rsidRPr="00FF77D5" w:rsidRDefault="00B93651" w:rsidP="006451B2">
            <w:pPr>
              <w:rPr>
                <w:rFonts w:ascii="宋体" w:hAnsi="宋体"/>
              </w:rPr>
            </w:pPr>
          </w:p>
        </w:tc>
        <w:tc>
          <w:tcPr>
            <w:tcW w:w="2500" w:type="dxa"/>
            <w:tcBorders>
              <w:top w:val="nil"/>
              <w:left w:val="nil"/>
              <w:bottom w:val="nil"/>
              <w:right w:val="nil"/>
            </w:tcBorders>
          </w:tcPr>
          <w:p w14:paraId="3B2F2403" w14:textId="77777777" w:rsidR="00B93651" w:rsidRPr="00FF77D5" w:rsidRDefault="00B93651" w:rsidP="006451B2">
            <w:pPr>
              <w:rPr>
                <w:rFonts w:ascii="宋体" w:hAnsi="宋体"/>
              </w:rPr>
            </w:pPr>
            <w:r w:rsidRPr="00FF77D5">
              <w:rPr>
                <w:rFonts w:ascii="宋体" w:hAnsi="宋体"/>
              </w:rPr>
              <w:t>20%-50%</w:t>
            </w:r>
          </w:p>
        </w:tc>
        <w:tc>
          <w:tcPr>
            <w:tcW w:w="1284" w:type="dxa"/>
            <w:tcBorders>
              <w:top w:val="nil"/>
              <w:left w:val="nil"/>
              <w:bottom w:val="nil"/>
              <w:right w:val="nil"/>
            </w:tcBorders>
          </w:tcPr>
          <w:p w14:paraId="1A856C9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5E5F796" w14:textId="77777777" w:rsidTr="006451B2">
        <w:trPr>
          <w:jc w:val="center"/>
        </w:trPr>
        <w:tc>
          <w:tcPr>
            <w:tcW w:w="2448" w:type="dxa"/>
            <w:vMerge/>
            <w:tcBorders>
              <w:top w:val="nil"/>
              <w:left w:val="nil"/>
              <w:bottom w:val="nil"/>
              <w:right w:val="nil"/>
            </w:tcBorders>
          </w:tcPr>
          <w:p w14:paraId="4B97E4AF"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D2CEFE2" w14:textId="77777777" w:rsidR="00B93651" w:rsidRPr="00FF77D5" w:rsidRDefault="00B93651" w:rsidP="006451B2">
            <w:pPr>
              <w:rPr>
                <w:rFonts w:ascii="宋体" w:hAnsi="宋体"/>
              </w:rPr>
            </w:pPr>
          </w:p>
        </w:tc>
        <w:tc>
          <w:tcPr>
            <w:tcW w:w="2500" w:type="dxa"/>
            <w:tcBorders>
              <w:top w:val="nil"/>
              <w:left w:val="nil"/>
              <w:bottom w:val="nil"/>
              <w:right w:val="nil"/>
            </w:tcBorders>
          </w:tcPr>
          <w:p w14:paraId="5FFB7090" w14:textId="77777777" w:rsidR="00B93651" w:rsidRPr="00FF77D5" w:rsidRDefault="00B93651" w:rsidP="006451B2">
            <w:pPr>
              <w:rPr>
                <w:rFonts w:ascii="宋体" w:hAnsi="宋体"/>
              </w:rPr>
            </w:pPr>
            <w:r w:rsidRPr="00FF77D5">
              <w:rPr>
                <w:rFonts w:ascii="宋体" w:hAnsi="宋体"/>
              </w:rPr>
              <w:t>1-20%</w:t>
            </w:r>
          </w:p>
        </w:tc>
        <w:tc>
          <w:tcPr>
            <w:tcW w:w="1284" w:type="dxa"/>
            <w:tcBorders>
              <w:top w:val="nil"/>
              <w:left w:val="nil"/>
              <w:bottom w:val="nil"/>
              <w:right w:val="nil"/>
            </w:tcBorders>
          </w:tcPr>
          <w:p w14:paraId="4C1A3EBF"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8D7778E" w14:textId="77777777" w:rsidTr="006451B2">
        <w:trPr>
          <w:jc w:val="center"/>
        </w:trPr>
        <w:tc>
          <w:tcPr>
            <w:tcW w:w="2448" w:type="dxa"/>
            <w:vMerge/>
            <w:tcBorders>
              <w:top w:val="nil"/>
              <w:left w:val="nil"/>
              <w:bottom w:val="single" w:sz="4" w:space="0" w:color="auto"/>
              <w:right w:val="nil"/>
            </w:tcBorders>
          </w:tcPr>
          <w:p w14:paraId="0257F2F0"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030F9292"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0776930F" w14:textId="77777777" w:rsidR="00B93651" w:rsidRPr="00FF77D5" w:rsidRDefault="00B93651" w:rsidP="006451B2">
            <w:pPr>
              <w:rPr>
                <w:rFonts w:ascii="宋体" w:hAnsi="宋体"/>
              </w:rPr>
            </w:pPr>
            <w:r w:rsidRPr="00FF77D5">
              <w:rPr>
                <w:rFonts w:ascii="宋体" w:hAnsi="宋体"/>
              </w:rPr>
              <w:t>无分布</w:t>
            </w:r>
          </w:p>
        </w:tc>
        <w:tc>
          <w:tcPr>
            <w:tcW w:w="1284" w:type="dxa"/>
            <w:tcBorders>
              <w:top w:val="nil"/>
              <w:left w:val="nil"/>
              <w:bottom w:val="single" w:sz="4" w:space="0" w:color="auto"/>
              <w:right w:val="nil"/>
            </w:tcBorders>
          </w:tcPr>
          <w:p w14:paraId="6AF44A68"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2D889CF3" w14:textId="77777777" w:rsidTr="006451B2">
        <w:trPr>
          <w:jc w:val="center"/>
        </w:trPr>
        <w:tc>
          <w:tcPr>
            <w:tcW w:w="2448" w:type="dxa"/>
            <w:vMerge w:val="restart"/>
            <w:tcBorders>
              <w:top w:val="single" w:sz="4" w:space="0" w:color="auto"/>
              <w:left w:val="nil"/>
              <w:bottom w:val="nil"/>
              <w:right w:val="nil"/>
            </w:tcBorders>
          </w:tcPr>
          <w:p w14:paraId="3D124918" w14:textId="77777777" w:rsidR="00B93651" w:rsidRPr="00FF77D5" w:rsidRDefault="00B93651" w:rsidP="006451B2">
            <w:pPr>
              <w:jc w:val="left"/>
              <w:rPr>
                <w:rFonts w:ascii="宋体" w:hAnsi="宋体"/>
              </w:rPr>
            </w:pPr>
            <w:r w:rsidRPr="00FF77D5">
              <w:rPr>
                <w:rFonts w:ascii="宋体" w:hAnsi="宋体"/>
              </w:rPr>
              <w:t>潜在的危害性(</w:t>
            </w:r>
            <w:r w:rsidRPr="00FF77D5">
              <w:rPr>
                <w:rFonts w:ascii="宋体" w:hAnsi="宋体"/>
                <w:lang w:val="da-DK"/>
              </w:rPr>
              <w:t>P</w:t>
            </w:r>
            <w:r w:rsidRPr="00FF77D5">
              <w:rPr>
                <w:rFonts w:ascii="宋体" w:hAnsi="宋体"/>
              </w:rPr>
              <w:t>2)</w:t>
            </w:r>
          </w:p>
        </w:tc>
        <w:tc>
          <w:tcPr>
            <w:tcW w:w="2127" w:type="dxa"/>
            <w:vMerge w:val="restart"/>
            <w:tcBorders>
              <w:top w:val="single" w:sz="4" w:space="0" w:color="auto"/>
              <w:left w:val="nil"/>
              <w:bottom w:val="nil"/>
              <w:right w:val="nil"/>
            </w:tcBorders>
          </w:tcPr>
          <w:p w14:paraId="018AF4A4" w14:textId="77777777" w:rsidR="00B93651" w:rsidRPr="00FF77D5" w:rsidRDefault="00B93651" w:rsidP="006451B2">
            <w:pPr>
              <w:rPr>
                <w:rFonts w:ascii="宋体" w:hAnsi="宋体"/>
              </w:rPr>
            </w:pPr>
            <w:r w:rsidRPr="00FF77D5">
              <w:rPr>
                <w:rFonts w:ascii="宋体" w:hAnsi="宋体"/>
              </w:rPr>
              <w:t>经济危害性(</w:t>
            </w:r>
            <w:r w:rsidRPr="00FF77D5">
              <w:rPr>
                <w:rFonts w:ascii="宋体" w:hAnsi="宋体"/>
                <w:lang w:val="da-DK"/>
              </w:rPr>
              <w:t>P</w:t>
            </w:r>
            <w:r w:rsidRPr="00FF77D5">
              <w:rPr>
                <w:rFonts w:ascii="宋体" w:hAnsi="宋体"/>
              </w:rPr>
              <w:t>21)</w:t>
            </w:r>
          </w:p>
        </w:tc>
        <w:tc>
          <w:tcPr>
            <w:tcW w:w="2500" w:type="dxa"/>
            <w:tcBorders>
              <w:top w:val="single" w:sz="4" w:space="0" w:color="auto"/>
              <w:left w:val="nil"/>
              <w:bottom w:val="nil"/>
              <w:right w:val="nil"/>
            </w:tcBorders>
          </w:tcPr>
          <w:p w14:paraId="4AD7DFAA" w14:textId="77777777" w:rsidR="00B93651" w:rsidRPr="00FF77D5" w:rsidRDefault="00B93651" w:rsidP="006451B2">
            <w:pPr>
              <w:rPr>
                <w:rFonts w:ascii="宋体" w:hAnsi="宋体"/>
              </w:rPr>
            </w:pPr>
            <w:r w:rsidRPr="00FF77D5">
              <w:rPr>
                <w:rFonts w:ascii="宋体" w:hAnsi="宋体"/>
              </w:rPr>
              <w:t>损失20%以上</w:t>
            </w:r>
          </w:p>
        </w:tc>
        <w:tc>
          <w:tcPr>
            <w:tcW w:w="1284" w:type="dxa"/>
            <w:tcBorders>
              <w:top w:val="single" w:sz="4" w:space="0" w:color="auto"/>
              <w:left w:val="nil"/>
              <w:bottom w:val="nil"/>
              <w:right w:val="nil"/>
            </w:tcBorders>
          </w:tcPr>
          <w:p w14:paraId="56AC5D6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7FF17EE" w14:textId="77777777" w:rsidTr="006451B2">
        <w:trPr>
          <w:jc w:val="center"/>
        </w:trPr>
        <w:tc>
          <w:tcPr>
            <w:tcW w:w="2448" w:type="dxa"/>
            <w:vMerge/>
            <w:tcBorders>
              <w:top w:val="nil"/>
              <w:left w:val="nil"/>
              <w:bottom w:val="nil"/>
              <w:right w:val="nil"/>
            </w:tcBorders>
          </w:tcPr>
          <w:p w14:paraId="6CF9F044"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B834050"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470E37" w14:textId="77777777" w:rsidR="00B93651" w:rsidRPr="00FF77D5" w:rsidRDefault="00B93651" w:rsidP="006451B2">
            <w:pPr>
              <w:rPr>
                <w:rFonts w:ascii="宋体" w:hAnsi="宋体"/>
              </w:rPr>
            </w:pPr>
            <w:r w:rsidRPr="00FF77D5">
              <w:rPr>
                <w:rFonts w:ascii="宋体" w:hAnsi="宋体"/>
              </w:rPr>
              <w:t xml:space="preserve">损失20%-5% </w:t>
            </w:r>
          </w:p>
        </w:tc>
        <w:tc>
          <w:tcPr>
            <w:tcW w:w="1284" w:type="dxa"/>
            <w:tcBorders>
              <w:top w:val="nil"/>
              <w:left w:val="nil"/>
              <w:bottom w:val="nil"/>
              <w:right w:val="nil"/>
            </w:tcBorders>
          </w:tcPr>
          <w:p w14:paraId="11F8FC98"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283C07BE" w14:textId="77777777" w:rsidTr="006451B2">
        <w:trPr>
          <w:jc w:val="center"/>
        </w:trPr>
        <w:tc>
          <w:tcPr>
            <w:tcW w:w="2448" w:type="dxa"/>
            <w:vMerge/>
            <w:tcBorders>
              <w:top w:val="nil"/>
              <w:left w:val="nil"/>
              <w:bottom w:val="nil"/>
              <w:right w:val="nil"/>
            </w:tcBorders>
          </w:tcPr>
          <w:p w14:paraId="3045CE9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135B7D" w14:textId="77777777" w:rsidR="00B93651" w:rsidRPr="00FF77D5" w:rsidRDefault="00B93651" w:rsidP="006451B2">
            <w:pPr>
              <w:rPr>
                <w:rFonts w:ascii="宋体" w:hAnsi="宋体"/>
              </w:rPr>
            </w:pPr>
          </w:p>
        </w:tc>
        <w:tc>
          <w:tcPr>
            <w:tcW w:w="2500" w:type="dxa"/>
            <w:tcBorders>
              <w:top w:val="nil"/>
              <w:left w:val="nil"/>
              <w:bottom w:val="nil"/>
              <w:right w:val="nil"/>
            </w:tcBorders>
          </w:tcPr>
          <w:p w14:paraId="5EA97BB6" w14:textId="77777777" w:rsidR="00B93651" w:rsidRPr="00FF77D5" w:rsidRDefault="00B93651" w:rsidP="006451B2">
            <w:pPr>
              <w:rPr>
                <w:rFonts w:ascii="宋体" w:hAnsi="宋体"/>
              </w:rPr>
            </w:pPr>
            <w:r w:rsidRPr="00FF77D5">
              <w:rPr>
                <w:rFonts w:ascii="宋体" w:hAnsi="宋体"/>
              </w:rPr>
              <w:t>损失5%-1%</w:t>
            </w:r>
          </w:p>
        </w:tc>
        <w:tc>
          <w:tcPr>
            <w:tcW w:w="1284" w:type="dxa"/>
            <w:tcBorders>
              <w:top w:val="nil"/>
              <w:left w:val="nil"/>
              <w:bottom w:val="nil"/>
              <w:right w:val="nil"/>
            </w:tcBorders>
          </w:tcPr>
          <w:p w14:paraId="26FBE2E4"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C87F404" w14:textId="77777777" w:rsidTr="006451B2">
        <w:trPr>
          <w:jc w:val="center"/>
        </w:trPr>
        <w:tc>
          <w:tcPr>
            <w:tcW w:w="2448" w:type="dxa"/>
            <w:vMerge/>
            <w:tcBorders>
              <w:top w:val="nil"/>
              <w:left w:val="nil"/>
              <w:bottom w:val="nil"/>
              <w:right w:val="nil"/>
            </w:tcBorders>
          </w:tcPr>
          <w:p w14:paraId="2201BF5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8174D98" w14:textId="77777777" w:rsidR="00B93651" w:rsidRPr="00FF77D5" w:rsidRDefault="00B93651" w:rsidP="006451B2">
            <w:pPr>
              <w:rPr>
                <w:rFonts w:ascii="宋体" w:hAnsi="宋体"/>
              </w:rPr>
            </w:pPr>
          </w:p>
        </w:tc>
        <w:tc>
          <w:tcPr>
            <w:tcW w:w="2500" w:type="dxa"/>
            <w:tcBorders>
              <w:top w:val="nil"/>
              <w:left w:val="nil"/>
              <w:bottom w:val="nil"/>
              <w:right w:val="nil"/>
            </w:tcBorders>
          </w:tcPr>
          <w:p w14:paraId="71088EE4" w14:textId="77777777" w:rsidR="00B93651" w:rsidRPr="00FF77D5" w:rsidRDefault="00B93651" w:rsidP="006451B2">
            <w:pPr>
              <w:rPr>
                <w:rFonts w:ascii="宋体" w:hAnsi="宋体"/>
              </w:rPr>
            </w:pPr>
            <w:r w:rsidRPr="00FF77D5">
              <w:rPr>
                <w:rFonts w:ascii="宋体" w:hAnsi="宋体"/>
              </w:rPr>
              <w:t>损失小于1%</w:t>
            </w:r>
          </w:p>
        </w:tc>
        <w:tc>
          <w:tcPr>
            <w:tcW w:w="1284" w:type="dxa"/>
            <w:tcBorders>
              <w:top w:val="nil"/>
              <w:left w:val="nil"/>
              <w:bottom w:val="nil"/>
              <w:right w:val="nil"/>
            </w:tcBorders>
          </w:tcPr>
          <w:p w14:paraId="705EB66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2B16A69" w14:textId="77777777" w:rsidTr="006451B2">
        <w:trPr>
          <w:jc w:val="center"/>
        </w:trPr>
        <w:tc>
          <w:tcPr>
            <w:tcW w:w="2448" w:type="dxa"/>
            <w:vMerge/>
            <w:tcBorders>
              <w:top w:val="nil"/>
              <w:left w:val="nil"/>
              <w:bottom w:val="nil"/>
              <w:right w:val="nil"/>
            </w:tcBorders>
          </w:tcPr>
          <w:p w14:paraId="06A927A1"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2620DCD" w14:textId="77777777" w:rsidR="00B93651" w:rsidRPr="00FF77D5" w:rsidRDefault="00B93651" w:rsidP="006451B2">
            <w:pPr>
              <w:rPr>
                <w:rFonts w:ascii="宋体" w:hAnsi="宋体"/>
              </w:rPr>
            </w:pPr>
            <w:r w:rsidRPr="00FF77D5">
              <w:rPr>
                <w:rFonts w:ascii="宋体" w:hAnsi="宋体"/>
              </w:rPr>
              <w:t>是否为传播媒介(P22)</w:t>
            </w:r>
          </w:p>
          <w:p w14:paraId="26B841CC"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C0FE2A" w14:textId="77777777" w:rsidR="00B93651" w:rsidRPr="00FF77D5" w:rsidRDefault="00B93651" w:rsidP="006451B2">
            <w:pPr>
              <w:rPr>
                <w:rFonts w:ascii="宋体" w:hAnsi="宋体"/>
              </w:rPr>
            </w:pPr>
            <w:r w:rsidRPr="00FF77D5">
              <w:rPr>
                <w:rFonts w:ascii="宋体" w:hAnsi="宋体"/>
              </w:rPr>
              <w:t>可传带3种以上</w:t>
            </w:r>
          </w:p>
        </w:tc>
        <w:tc>
          <w:tcPr>
            <w:tcW w:w="1284" w:type="dxa"/>
            <w:tcBorders>
              <w:top w:val="nil"/>
              <w:left w:val="nil"/>
              <w:bottom w:val="nil"/>
              <w:right w:val="nil"/>
            </w:tcBorders>
          </w:tcPr>
          <w:p w14:paraId="57E33692"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037A16B" w14:textId="77777777" w:rsidTr="006451B2">
        <w:trPr>
          <w:jc w:val="center"/>
        </w:trPr>
        <w:tc>
          <w:tcPr>
            <w:tcW w:w="2448" w:type="dxa"/>
            <w:vMerge/>
            <w:tcBorders>
              <w:top w:val="nil"/>
              <w:left w:val="nil"/>
              <w:bottom w:val="nil"/>
              <w:right w:val="nil"/>
            </w:tcBorders>
          </w:tcPr>
          <w:p w14:paraId="2B4C232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2ED3CF4" w14:textId="77777777" w:rsidR="00B93651" w:rsidRPr="00FF77D5" w:rsidRDefault="00B93651" w:rsidP="006451B2">
            <w:pPr>
              <w:rPr>
                <w:rFonts w:ascii="宋体" w:hAnsi="宋体"/>
              </w:rPr>
            </w:pPr>
          </w:p>
        </w:tc>
        <w:tc>
          <w:tcPr>
            <w:tcW w:w="2500" w:type="dxa"/>
            <w:tcBorders>
              <w:top w:val="nil"/>
              <w:left w:val="nil"/>
              <w:bottom w:val="nil"/>
              <w:right w:val="nil"/>
            </w:tcBorders>
          </w:tcPr>
          <w:p w14:paraId="02480F72" w14:textId="77777777" w:rsidR="00B93651" w:rsidRPr="00FF77D5" w:rsidRDefault="00B93651" w:rsidP="006451B2">
            <w:pPr>
              <w:rPr>
                <w:rFonts w:ascii="宋体" w:hAnsi="宋体"/>
              </w:rPr>
            </w:pPr>
            <w:r w:rsidRPr="00FF77D5">
              <w:rPr>
                <w:rFonts w:ascii="宋体" w:hAnsi="宋体"/>
              </w:rPr>
              <w:t>可传带2种</w:t>
            </w:r>
          </w:p>
        </w:tc>
        <w:tc>
          <w:tcPr>
            <w:tcW w:w="1284" w:type="dxa"/>
            <w:tcBorders>
              <w:top w:val="nil"/>
              <w:left w:val="nil"/>
              <w:bottom w:val="nil"/>
              <w:right w:val="nil"/>
            </w:tcBorders>
          </w:tcPr>
          <w:p w14:paraId="218541BD"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7327F3D6" w14:textId="77777777" w:rsidTr="006451B2">
        <w:trPr>
          <w:jc w:val="center"/>
        </w:trPr>
        <w:tc>
          <w:tcPr>
            <w:tcW w:w="2448" w:type="dxa"/>
            <w:vMerge/>
            <w:tcBorders>
              <w:top w:val="nil"/>
              <w:left w:val="nil"/>
              <w:bottom w:val="nil"/>
              <w:right w:val="nil"/>
            </w:tcBorders>
          </w:tcPr>
          <w:p w14:paraId="4138415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6306F2B" w14:textId="77777777" w:rsidR="00B93651" w:rsidRPr="00FF77D5" w:rsidRDefault="00B93651" w:rsidP="006451B2">
            <w:pPr>
              <w:rPr>
                <w:rFonts w:ascii="宋体" w:hAnsi="宋体"/>
              </w:rPr>
            </w:pPr>
          </w:p>
        </w:tc>
        <w:tc>
          <w:tcPr>
            <w:tcW w:w="2500" w:type="dxa"/>
            <w:tcBorders>
              <w:top w:val="nil"/>
              <w:left w:val="nil"/>
              <w:bottom w:val="nil"/>
              <w:right w:val="nil"/>
            </w:tcBorders>
          </w:tcPr>
          <w:p w14:paraId="2B258B0E" w14:textId="77777777" w:rsidR="00B93651" w:rsidRPr="00FF77D5" w:rsidRDefault="00B93651" w:rsidP="006451B2">
            <w:pPr>
              <w:rPr>
                <w:rFonts w:ascii="宋体" w:hAnsi="宋体"/>
              </w:rPr>
            </w:pPr>
            <w:r w:rsidRPr="00FF77D5">
              <w:rPr>
                <w:rFonts w:ascii="宋体" w:hAnsi="宋体"/>
              </w:rPr>
              <w:t>可传带1种</w:t>
            </w:r>
          </w:p>
        </w:tc>
        <w:tc>
          <w:tcPr>
            <w:tcW w:w="1284" w:type="dxa"/>
            <w:tcBorders>
              <w:top w:val="nil"/>
              <w:left w:val="nil"/>
              <w:bottom w:val="nil"/>
              <w:right w:val="nil"/>
            </w:tcBorders>
          </w:tcPr>
          <w:p w14:paraId="5A546808"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35CF435" w14:textId="77777777" w:rsidTr="006451B2">
        <w:trPr>
          <w:jc w:val="center"/>
        </w:trPr>
        <w:tc>
          <w:tcPr>
            <w:tcW w:w="2448" w:type="dxa"/>
            <w:vMerge/>
            <w:tcBorders>
              <w:top w:val="nil"/>
              <w:left w:val="nil"/>
              <w:bottom w:val="nil"/>
              <w:right w:val="nil"/>
            </w:tcBorders>
          </w:tcPr>
          <w:p w14:paraId="5EC25F63"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1D24289" w14:textId="77777777" w:rsidR="00B93651" w:rsidRPr="00FF77D5" w:rsidRDefault="00B93651" w:rsidP="006451B2">
            <w:pPr>
              <w:rPr>
                <w:rFonts w:ascii="宋体" w:hAnsi="宋体"/>
              </w:rPr>
            </w:pPr>
          </w:p>
        </w:tc>
        <w:tc>
          <w:tcPr>
            <w:tcW w:w="2500" w:type="dxa"/>
            <w:tcBorders>
              <w:top w:val="nil"/>
              <w:left w:val="nil"/>
              <w:bottom w:val="nil"/>
              <w:right w:val="nil"/>
            </w:tcBorders>
          </w:tcPr>
          <w:p w14:paraId="5A4F7F59" w14:textId="77777777" w:rsidR="00B93651" w:rsidRPr="00FF77D5" w:rsidRDefault="00B93651" w:rsidP="006451B2">
            <w:pPr>
              <w:rPr>
                <w:rFonts w:ascii="宋体" w:hAnsi="宋体"/>
              </w:rPr>
            </w:pPr>
            <w:r w:rsidRPr="00FF77D5">
              <w:rPr>
                <w:rFonts w:ascii="宋体" w:hAnsi="宋体"/>
              </w:rPr>
              <w:t>不传带</w:t>
            </w:r>
          </w:p>
        </w:tc>
        <w:tc>
          <w:tcPr>
            <w:tcW w:w="1284" w:type="dxa"/>
            <w:tcBorders>
              <w:top w:val="nil"/>
              <w:left w:val="nil"/>
              <w:bottom w:val="nil"/>
              <w:right w:val="nil"/>
            </w:tcBorders>
          </w:tcPr>
          <w:p w14:paraId="36D563A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65ED0985" w14:textId="77777777" w:rsidTr="006451B2">
        <w:trPr>
          <w:jc w:val="center"/>
        </w:trPr>
        <w:tc>
          <w:tcPr>
            <w:tcW w:w="2448" w:type="dxa"/>
            <w:vMerge/>
            <w:tcBorders>
              <w:top w:val="nil"/>
              <w:left w:val="nil"/>
              <w:bottom w:val="nil"/>
              <w:right w:val="nil"/>
            </w:tcBorders>
          </w:tcPr>
          <w:p w14:paraId="1011565F"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042B2812" w14:textId="77777777" w:rsidR="00B93651" w:rsidRPr="00FF77D5" w:rsidRDefault="00B93651" w:rsidP="006451B2">
            <w:pPr>
              <w:rPr>
                <w:rFonts w:ascii="宋体" w:hAnsi="宋体"/>
              </w:rPr>
            </w:pPr>
            <w:r w:rsidRPr="00FF77D5">
              <w:rPr>
                <w:rFonts w:ascii="宋体" w:hAnsi="宋体"/>
              </w:rPr>
              <w:t>国外重视程度（P23）</w:t>
            </w:r>
          </w:p>
        </w:tc>
        <w:tc>
          <w:tcPr>
            <w:tcW w:w="2500" w:type="dxa"/>
            <w:tcBorders>
              <w:top w:val="nil"/>
              <w:left w:val="nil"/>
              <w:right w:val="nil"/>
            </w:tcBorders>
          </w:tcPr>
          <w:p w14:paraId="06ACFECD" w14:textId="77777777" w:rsidR="00B93651" w:rsidRPr="00FF77D5" w:rsidRDefault="00B93651" w:rsidP="006451B2">
            <w:pPr>
              <w:rPr>
                <w:rFonts w:ascii="宋体" w:hAnsi="宋体"/>
              </w:rPr>
            </w:pPr>
            <w:r w:rsidRPr="00FF77D5">
              <w:rPr>
                <w:rFonts w:ascii="宋体" w:hAnsi="宋体"/>
              </w:rPr>
              <w:t>20个以上国家将其列为检疫对象</w:t>
            </w:r>
          </w:p>
        </w:tc>
        <w:tc>
          <w:tcPr>
            <w:tcW w:w="1284" w:type="dxa"/>
            <w:tcBorders>
              <w:top w:val="nil"/>
              <w:left w:val="nil"/>
              <w:right w:val="nil"/>
            </w:tcBorders>
          </w:tcPr>
          <w:p w14:paraId="35B7C428"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74A3E83" w14:textId="77777777" w:rsidTr="006451B2">
        <w:trPr>
          <w:jc w:val="center"/>
        </w:trPr>
        <w:tc>
          <w:tcPr>
            <w:tcW w:w="2448" w:type="dxa"/>
            <w:vMerge/>
            <w:tcBorders>
              <w:top w:val="nil"/>
              <w:left w:val="nil"/>
              <w:bottom w:val="nil"/>
              <w:right w:val="nil"/>
            </w:tcBorders>
          </w:tcPr>
          <w:p w14:paraId="51932F19"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682AE9F" w14:textId="77777777" w:rsidR="00B93651" w:rsidRPr="00FF77D5" w:rsidRDefault="00B93651" w:rsidP="006451B2">
            <w:pPr>
              <w:rPr>
                <w:rFonts w:ascii="宋体" w:hAnsi="宋体"/>
              </w:rPr>
            </w:pPr>
          </w:p>
        </w:tc>
        <w:tc>
          <w:tcPr>
            <w:tcW w:w="2500" w:type="dxa"/>
            <w:tcBorders>
              <w:top w:val="nil"/>
              <w:left w:val="nil"/>
              <w:right w:val="nil"/>
            </w:tcBorders>
          </w:tcPr>
          <w:p w14:paraId="2E71C9C0" w14:textId="77777777" w:rsidR="00B93651" w:rsidRPr="00FF77D5" w:rsidRDefault="00B93651" w:rsidP="006451B2">
            <w:pPr>
              <w:rPr>
                <w:rFonts w:ascii="宋体" w:hAnsi="宋体"/>
              </w:rPr>
            </w:pPr>
            <w:r w:rsidRPr="00FF77D5">
              <w:rPr>
                <w:rFonts w:ascii="宋体" w:hAnsi="宋体"/>
              </w:rPr>
              <w:t>10-19个国家将其列为检疫对象</w:t>
            </w:r>
          </w:p>
        </w:tc>
        <w:tc>
          <w:tcPr>
            <w:tcW w:w="1284" w:type="dxa"/>
            <w:tcBorders>
              <w:top w:val="nil"/>
              <w:left w:val="nil"/>
              <w:right w:val="nil"/>
            </w:tcBorders>
          </w:tcPr>
          <w:p w14:paraId="5E55A93C"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D645492" w14:textId="77777777" w:rsidTr="006451B2">
        <w:trPr>
          <w:jc w:val="center"/>
        </w:trPr>
        <w:tc>
          <w:tcPr>
            <w:tcW w:w="2448" w:type="dxa"/>
            <w:vMerge/>
            <w:tcBorders>
              <w:top w:val="nil"/>
              <w:left w:val="nil"/>
              <w:bottom w:val="nil"/>
              <w:right w:val="nil"/>
            </w:tcBorders>
          </w:tcPr>
          <w:p w14:paraId="164CE7A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F5FD720" w14:textId="77777777" w:rsidR="00B93651" w:rsidRPr="00FF77D5" w:rsidRDefault="00B93651" w:rsidP="006451B2">
            <w:pPr>
              <w:rPr>
                <w:rFonts w:ascii="宋体" w:hAnsi="宋体"/>
              </w:rPr>
            </w:pPr>
          </w:p>
        </w:tc>
        <w:tc>
          <w:tcPr>
            <w:tcW w:w="2500" w:type="dxa"/>
            <w:tcBorders>
              <w:left w:val="nil"/>
              <w:bottom w:val="nil"/>
              <w:right w:val="nil"/>
            </w:tcBorders>
          </w:tcPr>
          <w:p w14:paraId="3ACC97DB" w14:textId="77777777" w:rsidR="00B93651" w:rsidRPr="00FF77D5" w:rsidRDefault="00B93651" w:rsidP="006451B2">
            <w:pPr>
              <w:rPr>
                <w:rFonts w:ascii="宋体" w:hAnsi="宋体"/>
              </w:rPr>
            </w:pPr>
            <w:r w:rsidRPr="00FF77D5">
              <w:rPr>
                <w:rFonts w:ascii="宋体" w:hAnsi="宋体"/>
              </w:rPr>
              <w:t>1-9个国家将其列为检疫对象</w:t>
            </w:r>
          </w:p>
        </w:tc>
        <w:tc>
          <w:tcPr>
            <w:tcW w:w="1284" w:type="dxa"/>
            <w:tcBorders>
              <w:left w:val="nil"/>
              <w:bottom w:val="nil"/>
              <w:right w:val="nil"/>
            </w:tcBorders>
          </w:tcPr>
          <w:p w14:paraId="55EA6CF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B7093D9" w14:textId="77777777" w:rsidTr="006451B2">
        <w:trPr>
          <w:trHeight w:val="90"/>
          <w:jc w:val="center"/>
        </w:trPr>
        <w:tc>
          <w:tcPr>
            <w:tcW w:w="2448" w:type="dxa"/>
            <w:vMerge/>
            <w:tcBorders>
              <w:top w:val="nil"/>
              <w:left w:val="nil"/>
              <w:bottom w:val="single" w:sz="4" w:space="0" w:color="auto"/>
              <w:right w:val="nil"/>
            </w:tcBorders>
          </w:tcPr>
          <w:p w14:paraId="2D0D2807"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6CC556DA"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69A1DFE1" w14:textId="77777777" w:rsidR="00B93651" w:rsidRPr="00FF77D5" w:rsidRDefault="00B93651" w:rsidP="006451B2">
            <w:pPr>
              <w:rPr>
                <w:rFonts w:ascii="宋体" w:hAnsi="宋体"/>
              </w:rPr>
            </w:pPr>
            <w:r w:rsidRPr="00FF77D5">
              <w:rPr>
                <w:rFonts w:ascii="宋体" w:hAnsi="宋体"/>
              </w:rPr>
              <w:t>没有国家将其列为检疫对象</w:t>
            </w:r>
          </w:p>
        </w:tc>
        <w:tc>
          <w:tcPr>
            <w:tcW w:w="1284" w:type="dxa"/>
            <w:tcBorders>
              <w:top w:val="nil"/>
              <w:left w:val="nil"/>
              <w:bottom w:val="single" w:sz="4" w:space="0" w:color="auto"/>
              <w:right w:val="nil"/>
            </w:tcBorders>
          </w:tcPr>
          <w:p w14:paraId="0216B02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3BFC31CA" w14:textId="77777777" w:rsidTr="006451B2">
        <w:trPr>
          <w:jc w:val="center"/>
        </w:trPr>
        <w:tc>
          <w:tcPr>
            <w:tcW w:w="2448" w:type="dxa"/>
            <w:vMerge w:val="restart"/>
            <w:tcBorders>
              <w:top w:val="single" w:sz="4" w:space="0" w:color="auto"/>
              <w:left w:val="nil"/>
              <w:bottom w:val="nil"/>
              <w:right w:val="nil"/>
            </w:tcBorders>
          </w:tcPr>
          <w:p w14:paraId="68E4B0D7" w14:textId="77777777" w:rsidR="00B93651" w:rsidRPr="00FF77D5" w:rsidRDefault="00B93651" w:rsidP="006451B2">
            <w:pPr>
              <w:rPr>
                <w:rFonts w:ascii="宋体" w:hAnsi="宋体"/>
              </w:rPr>
            </w:pPr>
            <w:r w:rsidRPr="00FF77D5">
              <w:rPr>
                <w:rFonts w:ascii="宋体" w:hAnsi="宋体"/>
              </w:rPr>
              <w:t>受害对象的经济重要性(</w:t>
            </w:r>
            <w:r w:rsidRPr="00FF77D5">
              <w:rPr>
                <w:rFonts w:ascii="宋体" w:hAnsi="宋体"/>
                <w:lang w:val="da-DK"/>
              </w:rPr>
              <w:t>P</w:t>
            </w:r>
            <w:r w:rsidRPr="00FF77D5">
              <w:rPr>
                <w:rFonts w:ascii="宋体" w:hAnsi="宋体"/>
              </w:rPr>
              <w:t>3)</w:t>
            </w:r>
          </w:p>
        </w:tc>
        <w:tc>
          <w:tcPr>
            <w:tcW w:w="2127" w:type="dxa"/>
            <w:vMerge w:val="restart"/>
            <w:tcBorders>
              <w:top w:val="single" w:sz="4" w:space="0" w:color="auto"/>
              <w:left w:val="nil"/>
              <w:bottom w:val="nil"/>
              <w:right w:val="nil"/>
            </w:tcBorders>
          </w:tcPr>
          <w:p w14:paraId="2861241D" w14:textId="77777777" w:rsidR="00B93651" w:rsidRPr="00FF77D5" w:rsidRDefault="00B93651" w:rsidP="006451B2">
            <w:pPr>
              <w:rPr>
                <w:rFonts w:ascii="宋体" w:hAnsi="宋体"/>
              </w:rPr>
            </w:pPr>
            <w:r w:rsidRPr="00FF77D5">
              <w:rPr>
                <w:rFonts w:ascii="宋体" w:hAnsi="宋体"/>
              </w:rPr>
              <w:t>受害对象种类(P31)</w:t>
            </w:r>
          </w:p>
        </w:tc>
        <w:tc>
          <w:tcPr>
            <w:tcW w:w="2500" w:type="dxa"/>
            <w:tcBorders>
              <w:top w:val="single" w:sz="4" w:space="0" w:color="auto"/>
              <w:left w:val="nil"/>
              <w:bottom w:val="nil"/>
              <w:right w:val="nil"/>
            </w:tcBorders>
          </w:tcPr>
          <w:p w14:paraId="31B3379D" w14:textId="77777777" w:rsidR="00B93651" w:rsidRPr="00FF77D5" w:rsidRDefault="00B93651" w:rsidP="006451B2">
            <w:pPr>
              <w:rPr>
                <w:rFonts w:ascii="宋体" w:hAnsi="宋体"/>
              </w:rPr>
            </w:pPr>
            <w:r w:rsidRPr="00FF77D5">
              <w:rPr>
                <w:rFonts w:ascii="宋体" w:hAnsi="宋体"/>
              </w:rPr>
              <w:t>受害对象10种以上</w:t>
            </w:r>
          </w:p>
        </w:tc>
        <w:tc>
          <w:tcPr>
            <w:tcW w:w="1284" w:type="dxa"/>
            <w:tcBorders>
              <w:top w:val="single" w:sz="4" w:space="0" w:color="auto"/>
              <w:left w:val="nil"/>
              <w:bottom w:val="nil"/>
              <w:right w:val="nil"/>
            </w:tcBorders>
          </w:tcPr>
          <w:p w14:paraId="43695C06"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D4C816F" w14:textId="77777777" w:rsidTr="006451B2">
        <w:trPr>
          <w:jc w:val="center"/>
        </w:trPr>
        <w:tc>
          <w:tcPr>
            <w:tcW w:w="2448" w:type="dxa"/>
            <w:vMerge/>
            <w:tcBorders>
              <w:top w:val="nil"/>
              <w:left w:val="nil"/>
              <w:bottom w:val="nil"/>
              <w:right w:val="nil"/>
            </w:tcBorders>
          </w:tcPr>
          <w:p w14:paraId="550EE387"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73BA762" w14:textId="77777777" w:rsidR="00B93651" w:rsidRPr="00FF77D5" w:rsidRDefault="00B93651" w:rsidP="006451B2">
            <w:pPr>
              <w:rPr>
                <w:rFonts w:ascii="宋体" w:hAnsi="宋体"/>
              </w:rPr>
            </w:pPr>
          </w:p>
        </w:tc>
        <w:tc>
          <w:tcPr>
            <w:tcW w:w="2500" w:type="dxa"/>
            <w:tcBorders>
              <w:top w:val="nil"/>
              <w:left w:val="nil"/>
              <w:bottom w:val="nil"/>
              <w:right w:val="nil"/>
            </w:tcBorders>
          </w:tcPr>
          <w:p w14:paraId="06911F51" w14:textId="77777777" w:rsidR="00B93651" w:rsidRPr="00FF77D5" w:rsidRDefault="00B93651" w:rsidP="006451B2">
            <w:pPr>
              <w:rPr>
                <w:rFonts w:ascii="宋体" w:hAnsi="宋体"/>
              </w:rPr>
            </w:pPr>
            <w:r w:rsidRPr="00FF77D5">
              <w:rPr>
                <w:rFonts w:ascii="宋体" w:hAnsi="宋体"/>
              </w:rPr>
              <w:t>受害对象9-5种</w:t>
            </w:r>
          </w:p>
        </w:tc>
        <w:tc>
          <w:tcPr>
            <w:tcW w:w="1284" w:type="dxa"/>
            <w:tcBorders>
              <w:top w:val="nil"/>
              <w:left w:val="nil"/>
              <w:bottom w:val="nil"/>
              <w:right w:val="nil"/>
            </w:tcBorders>
          </w:tcPr>
          <w:p w14:paraId="086B0932"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5543DD5C" w14:textId="77777777" w:rsidTr="006451B2">
        <w:trPr>
          <w:jc w:val="center"/>
        </w:trPr>
        <w:tc>
          <w:tcPr>
            <w:tcW w:w="2448" w:type="dxa"/>
            <w:vMerge/>
            <w:tcBorders>
              <w:top w:val="nil"/>
              <w:left w:val="nil"/>
              <w:bottom w:val="nil"/>
              <w:right w:val="nil"/>
            </w:tcBorders>
          </w:tcPr>
          <w:p w14:paraId="4B0E30A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A6C57E4" w14:textId="77777777" w:rsidR="00B93651" w:rsidRPr="00FF77D5" w:rsidRDefault="00B93651" w:rsidP="006451B2">
            <w:pPr>
              <w:rPr>
                <w:rFonts w:ascii="宋体" w:hAnsi="宋体"/>
              </w:rPr>
            </w:pPr>
          </w:p>
        </w:tc>
        <w:tc>
          <w:tcPr>
            <w:tcW w:w="2500" w:type="dxa"/>
            <w:tcBorders>
              <w:top w:val="nil"/>
              <w:left w:val="nil"/>
              <w:bottom w:val="nil"/>
              <w:right w:val="nil"/>
            </w:tcBorders>
          </w:tcPr>
          <w:p w14:paraId="2974CA01" w14:textId="77777777" w:rsidR="00B93651" w:rsidRPr="00FF77D5" w:rsidRDefault="00B93651" w:rsidP="006451B2">
            <w:pPr>
              <w:rPr>
                <w:rFonts w:ascii="宋体" w:hAnsi="宋体"/>
              </w:rPr>
            </w:pPr>
            <w:r w:rsidRPr="00FF77D5">
              <w:rPr>
                <w:rFonts w:ascii="宋体" w:hAnsi="宋体"/>
              </w:rPr>
              <w:t>受害对象4-1种</w:t>
            </w:r>
          </w:p>
        </w:tc>
        <w:tc>
          <w:tcPr>
            <w:tcW w:w="1284" w:type="dxa"/>
            <w:tcBorders>
              <w:top w:val="nil"/>
              <w:left w:val="nil"/>
              <w:bottom w:val="nil"/>
              <w:right w:val="nil"/>
            </w:tcBorders>
          </w:tcPr>
          <w:p w14:paraId="00764BBA"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187BA003" w14:textId="77777777" w:rsidTr="006451B2">
        <w:trPr>
          <w:trHeight w:val="391"/>
          <w:jc w:val="center"/>
        </w:trPr>
        <w:tc>
          <w:tcPr>
            <w:tcW w:w="2448" w:type="dxa"/>
            <w:vMerge/>
            <w:tcBorders>
              <w:top w:val="nil"/>
              <w:left w:val="nil"/>
              <w:bottom w:val="nil"/>
              <w:right w:val="nil"/>
            </w:tcBorders>
          </w:tcPr>
          <w:p w14:paraId="278FF48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8A3D540" w14:textId="77777777" w:rsidR="00B93651" w:rsidRPr="00FF77D5" w:rsidRDefault="00B93651" w:rsidP="006451B2">
            <w:pPr>
              <w:rPr>
                <w:rFonts w:ascii="宋体" w:hAnsi="宋体"/>
              </w:rPr>
            </w:pPr>
          </w:p>
        </w:tc>
        <w:tc>
          <w:tcPr>
            <w:tcW w:w="2500" w:type="dxa"/>
            <w:tcBorders>
              <w:top w:val="nil"/>
              <w:left w:val="nil"/>
              <w:bottom w:val="nil"/>
              <w:right w:val="nil"/>
            </w:tcBorders>
          </w:tcPr>
          <w:p w14:paraId="2038D0AB" w14:textId="77777777" w:rsidR="00B93651" w:rsidRPr="00FF77D5" w:rsidRDefault="00B93651" w:rsidP="006451B2">
            <w:pPr>
              <w:rPr>
                <w:rFonts w:ascii="宋体" w:hAnsi="宋体"/>
              </w:rPr>
            </w:pPr>
            <w:r w:rsidRPr="00FF77D5">
              <w:rPr>
                <w:rFonts w:ascii="宋体" w:hAnsi="宋体"/>
              </w:rPr>
              <w:t>没有受害对象</w:t>
            </w:r>
          </w:p>
        </w:tc>
        <w:tc>
          <w:tcPr>
            <w:tcW w:w="1284" w:type="dxa"/>
            <w:tcBorders>
              <w:top w:val="nil"/>
              <w:left w:val="nil"/>
              <w:bottom w:val="nil"/>
              <w:right w:val="nil"/>
            </w:tcBorders>
          </w:tcPr>
          <w:p w14:paraId="3EA9F07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27243EBB" w14:textId="77777777" w:rsidTr="006451B2">
        <w:trPr>
          <w:trHeight w:val="267"/>
          <w:jc w:val="center"/>
        </w:trPr>
        <w:tc>
          <w:tcPr>
            <w:tcW w:w="2448" w:type="dxa"/>
            <w:vMerge/>
            <w:tcBorders>
              <w:top w:val="nil"/>
              <w:left w:val="nil"/>
              <w:bottom w:val="nil"/>
              <w:right w:val="nil"/>
            </w:tcBorders>
          </w:tcPr>
          <w:p w14:paraId="59B65A32"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43AF1877" w14:textId="77777777" w:rsidR="00B93651" w:rsidRPr="00FF77D5" w:rsidRDefault="00B93651" w:rsidP="006451B2">
            <w:pPr>
              <w:rPr>
                <w:rFonts w:ascii="宋体" w:hAnsi="宋体"/>
              </w:rPr>
            </w:pPr>
            <w:r w:rsidRPr="00FF77D5">
              <w:rPr>
                <w:rFonts w:ascii="宋体" w:hAnsi="宋体"/>
              </w:rPr>
              <w:t>受害对象面积(P32)</w:t>
            </w:r>
          </w:p>
          <w:p w14:paraId="2F4A6114" w14:textId="77777777" w:rsidR="00B93651" w:rsidRPr="00FF77D5" w:rsidRDefault="00B93651" w:rsidP="006451B2">
            <w:pPr>
              <w:rPr>
                <w:rFonts w:ascii="宋体" w:hAnsi="宋体"/>
              </w:rPr>
            </w:pPr>
          </w:p>
        </w:tc>
        <w:tc>
          <w:tcPr>
            <w:tcW w:w="2500" w:type="dxa"/>
            <w:tcBorders>
              <w:top w:val="nil"/>
              <w:left w:val="nil"/>
              <w:bottom w:val="nil"/>
              <w:right w:val="nil"/>
            </w:tcBorders>
          </w:tcPr>
          <w:p w14:paraId="537AF98E" w14:textId="77777777" w:rsidR="00B93651" w:rsidRPr="00FF77D5" w:rsidRDefault="00B93651" w:rsidP="006451B2">
            <w:pPr>
              <w:rPr>
                <w:rFonts w:ascii="宋体" w:hAnsi="宋体"/>
              </w:rPr>
            </w:pPr>
            <w:r w:rsidRPr="00FF77D5">
              <w:rPr>
                <w:rFonts w:ascii="宋体" w:hAnsi="宋体"/>
              </w:rPr>
              <w:t>350万hm</w:t>
            </w:r>
            <w:r w:rsidRPr="00FF77D5">
              <w:rPr>
                <w:rFonts w:ascii="宋体" w:hAnsi="宋体"/>
                <w:vertAlign w:val="superscript"/>
              </w:rPr>
              <w:t>2</w:t>
            </w:r>
            <w:r w:rsidRPr="00FF77D5">
              <w:rPr>
                <w:rFonts w:ascii="宋体" w:hAnsi="宋体"/>
              </w:rPr>
              <w:t>以上</w:t>
            </w:r>
          </w:p>
        </w:tc>
        <w:tc>
          <w:tcPr>
            <w:tcW w:w="1284" w:type="dxa"/>
            <w:tcBorders>
              <w:top w:val="nil"/>
              <w:left w:val="nil"/>
              <w:bottom w:val="nil"/>
              <w:right w:val="nil"/>
            </w:tcBorders>
          </w:tcPr>
          <w:p w14:paraId="2FC4ACC1"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906F6EB" w14:textId="77777777" w:rsidTr="006451B2">
        <w:trPr>
          <w:jc w:val="center"/>
        </w:trPr>
        <w:tc>
          <w:tcPr>
            <w:tcW w:w="2448" w:type="dxa"/>
            <w:vMerge/>
            <w:tcBorders>
              <w:top w:val="nil"/>
              <w:left w:val="nil"/>
              <w:bottom w:val="nil"/>
              <w:right w:val="nil"/>
            </w:tcBorders>
          </w:tcPr>
          <w:p w14:paraId="348764E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935B027" w14:textId="77777777" w:rsidR="00B93651" w:rsidRPr="00FF77D5" w:rsidRDefault="00B93651" w:rsidP="006451B2">
            <w:pPr>
              <w:rPr>
                <w:rFonts w:ascii="宋体" w:hAnsi="宋体"/>
              </w:rPr>
            </w:pPr>
          </w:p>
        </w:tc>
        <w:tc>
          <w:tcPr>
            <w:tcW w:w="2500" w:type="dxa"/>
            <w:tcBorders>
              <w:top w:val="nil"/>
              <w:left w:val="nil"/>
              <w:bottom w:val="nil"/>
              <w:right w:val="nil"/>
            </w:tcBorders>
          </w:tcPr>
          <w:p w14:paraId="2BB3ACA6" w14:textId="77777777" w:rsidR="00B93651" w:rsidRPr="00FF77D5" w:rsidRDefault="00B93651" w:rsidP="006451B2">
            <w:pPr>
              <w:rPr>
                <w:rFonts w:ascii="宋体" w:hAnsi="宋体"/>
              </w:rPr>
            </w:pPr>
            <w:r w:rsidRPr="00FF77D5">
              <w:rPr>
                <w:rFonts w:ascii="宋体" w:hAnsi="宋体"/>
              </w:rPr>
              <w:t>350-150万hm</w:t>
            </w:r>
            <w:r w:rsidRPr="00FF77D5">
              <w:rPr>
                <w:rFonts w:ascii="宋体" w:hAnsi="宋体"/>
                <w:vertAlign w:val="superscript"/>
              </w:rPr>
              <w:t>2</w:t>
            </w:r>
          </w:p>
        </w:tc>
        <w:tc>
          <w:tcPr>
            <w:tcW w:w="1284" w:type="dxa"/>
            <w:tcBorders>
              <w:top w:val="nil"/>
              <w:left w:val="nil"/>
              <w:bottom w:val="nil"/>
              <w:right w:val="nil"/>
            </w:tcBorders>
          </w:tcPr>
          <w:p w14:paraId="26F32609"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42A36A8B" w14:textId="77777777" w:rsidTr="006451B2">
        <w:trPr>
          <w:jc w:val="center"/>
        </w:trPr>
        <w:tc>
          <w:tcPr>
            <w:tcW w:w="2448" w:type="dxa"/>
            <w:vMerge/>
            <w:tcBorders>
              <w:top w:val="nil"/>
              <w:left w:val="nil"/>
              <w:bottom w:val="nil"/>
              <w:right w:val="nil"/>
            </w:tcBorders>
          </w:tcPr>
          <w:p w14:paraId="7B3B726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2A1D6BB"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B785A6" w14:textId="77777777" w:rsidR="00B93651" w:rsidRPr="00FF77D5" w:rsidRDefault="00B93651" w:rsidP="006451B2">
            <w:pPr>
              <w:rPr>
                <w:rFonts w:ascii="宋体" w:hAnsi="宋体"/>
              </w:rPr>
            </w:pPr>
            <w:r w:rsidRPr="00FF77D5">
              <w:rPr>
                <w:rFonts w:ascii="宋体" w:hAnsi="宋体"/>
              </w:rPr>
              <w:t>小于150万hm</w:t>
            </w:r>
            <w:r w:rsidRPr="00FF77D5">
              <w:rPr>
                <w:rFonts w:ascii="宋体" w:hAnsi="宋体"/>
                <w:vertAlign w:val="superscript"/>
              </w:rPr>
              <w:t>2</w:t>
            </w:r>
          </w:p>
        </w:tc>
        <w:tc>
          <w:tcPr>
            <w:tcW w:w="1284" w:type="dxa"/>
            <w:tcBorders>
              <w:top w:val="nil"/>
              <w:left w:val="nil"/>
              <w:bottom w:val="nil"/>
              <w:right w:val="nil"/>
            </w:tcBorders>
          </w:tcPr>
          <w:p w14:paraId="6C8EF03E"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1999A3E" w14:textId="77777777" w:rsidTr="006451B2">
        <w:trPr>
          <w:jc w:val="center"/>
        </w:trPr>
        <w:tc>
          <w:tcPr>
            <w:tcW w:w="2448" w:type="dxa"/>
            <w:vMerge/>
            <w:tcBorders>
              <w:top w:val="nil"/>
              <w:left w:val="nil"/>
              <w:bottom w:val="nil"/>
              <w:right w:val="nil"/>
            </w:tcBorders>
          </w:tcPr>
          <w:p w14:paraId="123B1F4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2AC268" w14:textId="77777777" w:rsidR="00B93651" w:rsidRPr="00FF77D5" w:rsidRDefault="00B93651" w:rsidP="006451B2">
            <w:pPr>
              <w:rPr>
                <w:rFonts w:ascii="宋体" w:hAnsi="宋体"/>
              </w:rPr>
            </w:pPr>
          </w:p>
        </w:tc>
        <w:tc>
          <w:tcPr>
            <w:tcW w:w="2500" w:type="dxa"/>
            <w:tcBorders>
              <w:top w:val="nil"/>
              <w:left w:val="nil"/>
              <w:bottom w:val="nil"/>
              <w:right w:val="nil"/>
            </w:tcBorders>
          </w:tcPr>
          <w:p w14:paraId="6070AF53" w14:textId="77777777" w:rsidR="00B93651" w:rsidRPr="00FF77D5" w:rsidRDefault="00B93651" w:rsidP="006451B2">
            <w:pPr>
              <w:rPr>
                <w:rFonts w:ascii="宋体" w:hAnsi="宋体"/>
              </w:rPr>
            </w:pPr>
            <w:r w:rsidRPr="00FF77D5">
              <w:rPr>
                <w:rFonts w:ascii="宋体" w:hAnsi="宋体"/>
              </w:rPr>
              <w:t>无</w:t>
            </w:r>
          </w:p>
        </w:tc>
        <w:tc>
          <w:tcPr>
            <w:tcW w:w="1284" w:type="dxa"/>
            <w:tcBorders>
              <w:top w:val="nil"/>
              <w:left w:val="nil"/>
              <w:bottom w:val="nil"/>
              <w:right w:val="nil"/>
            </w:tcBorders>
          </w:tcPr>
          <w:p w14:paraId="5E02EF0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D665CA3" w14:textId="77777777" w:rsidTr="006451B2">
        <w:trPr>
          <w:jc w:val="center"/>
        </w:trPr>
        <w:tc>
          <w:tcPr>
            <w:tcW w:w="2448" w:type="dxa"/>
            <w:vMerge/>
            <w:tcBorders>
              <w:top w:val="nil"/>
              <w:left w:val="nil"/>
              <w:bottom w:val="nil"/>
              <w:right w:val="nil"/>
            </w:tcBorders>
          </w:tcPr>
          <w:p w14:paraId="6CBF122A"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7928C6B2" w14:textId="77777777" w:rsidR="00B93651" w:rsidRPr="00FF77D5" w:rsidRDefault="00B93651" w:rsidP="006451B2">
            <w:pPr>
              <w:rPr>
                <w:rFonts w:ascii="宋体" w:hAnsi="宋体"/>
              </w:rPr>
            </w:pPr>
            <w:r w:rsidRPr="00FF77D5">
              <w:rPr>
                <w:rFonts w:ascii="宋体" w:hAnsi="宋体"/>
              </w:rPr>
              <w:t>受害对象经济价值(P33)</w:t>
            </w:r>
          </w:p>
          <w:p w14:paraId="2C5B9B2B" w14:textId="77777777" w:rsidR="00B93651" w:rsidRPr="00FF77D5" w:rsidRDefault="00B93651" w:rsidP="006451B2">
            <w:pPr>
              <w:rPr>
                <w:rFonts w:ascii="宋体" w:hAnsi="宋体"/>
              </w:rPr>
            </w:pPr>
          </w:p>
        </w:tc>
        <w:tc>
          <w:tcPr>
            <w:tcW w:w="2500" w:type="dxa"/>
            <w:vMerge w:val="restart"/>
            <w:tcBorders>
              <w:top w:val="nil"/>
              <w:left w:val="nil"/>
              <w:bottom w:val="nil"/>
              <w:right w:val="nil"/>
            </w:tcBorders>
          </w:tcPr>
          <w:p w14:paraId="515C87E1" w14:textId="77777777" w:rsidR="00B93651" w:rsidRPr="00FF77D5" w:rsidRDefault="00B93651" w:rsidP="006451B2">
            <w:pPr>
              <w:rPr>
                <w:rFonts w:ascii="宋体" w:hAnsi="宋体"/>
              </w:rPr>
            </w:pPr>
            <w:r w:rsidRPr="00FF77D5">
              <w:rPr>
                <w:rFonts w:ascii="宋体" w:hAnsi="宋体"/>
              </w:rPr>
              <w:t>根据应用价值、出口创汇判断定级</w:t>
            </w:r>
          </w:p>
        </w:tc>
        <w:tc>
          <w:tcPr>
            <w:tcW w:w="1284" w:type="dxa"/>
            <w:tcBorders>
              <w:top w:val="nil"/>
              <w:left w:val="nil"/>
              <w:bottom w:val="nil"/>
              <w:right w:val="nil"/>
            </w:tcBorders>
          </w:tcPr>
          <w:p w14:paraId="65D5929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724D07EA" w14:textId="77777777" w:rsidTr="006451B2">
        <w:trPr>
          <w:jc w:val="center"/>
        </w:trPr>
        <w:tc>
          <w:tcPr>
            <w:tcW w:w="2448" w:type="dxa"/>
            <w:vMerge/>
            <w:tcBorders>
              <w:top w:val="nil"/>
              <w:left w:val="nil"/>
              <w:bottom w:val="nil"/>
              <w:right w:val="nil"/>
            </w:tcBorders>
          </w:tcPr>
          <w:p w14:paraId="6AFCBD9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D033F85" w14:textId="77777777" w:rsidR="00B93651" w:rsidRPr="00FF77D5" w:rsidRDefault="00B93651" w:rsidP="006451B2">
            <w:pPr>
              <w:rPr>
                <w:rFonts w:ascii="宋体" w:hAnsi="宋体"/>
              </w:rPr>
            </w:pPr>
          </w:p>
        </w:tc>
        <w:tc>
          <w:tcPr>
            <w:tcW w:w="2500" w:type="dxa"/>
            <w:vMerge/>
            <w:tcBorders>
              <w:top w:val="nil"/>
              <w:left w:val="nil"/>
              <w:bottom w:val="nil"/>
              <w:right w:val="nil"/>
            </w:tcBorders>
          </w:tcPr>
          <w:p w14:paraId="00A8CB87" w14:textId="77777777" w:rsidR="00B93651" w:rsidRPr="00FF77D5" w:rsidRDefault="00B93651" w:rsidP="006451B2">
            <w:pPr>
              <w:rPr>
                <w:rFonts w:ascii="宋体" w:hAnsi="宋体"/>
              </w:rPr>
            </w:pPr>
          </w:p>
        </w:tc>
        <w:tc>
          <w:tcPr>
            <w:tcW w:w="1284" w:type="dxa"/>
            <w:tcBorders>
              <w:top w:val="nil"/>
              <w:left w:val="nil"/>
              <w:bottom w:val="nil"/>
              <w:right w:val="nil"/>
            </w:tcBorders>
          </w:tcPr>
          <w:p w14:paraId="6694B768"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2DF364E" w14:textId="77777777" w:rsidTr="006451B2">
        <w:trPr>
          <w:jc w:val="center"/>
        </w:trPr>
        <w:tc>
          <w:tcPr>
            <w:tcW w:w="2448" w:type="dxa"/>
            <w:vMerge/>
            <w:tcBorders>
              <w:top w:val="nil"/>
              <w:left w:val="nil"/>
              <w:bottom w:val="nil"/>
              <w:right w:val="nil"/>
            </w:tcBorders>
          </w:tcPr>
          <w:p w14:paraId="1035A05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454AE53" w14:textId="77777777" w:rsidR="00B93651" w:rsidRPr="00FF77D5" w:rsidRDefault="00B93651" w:rsidP="006451B2">
            <w:pPr>
              <w:rPr>
                <w:rFonts w:ascii="宋体" w:hAnsi="宋体"/>
              </w:rPr>
            </w:pPr>
          </w:p>
        </w:tc>
        <w:tc>
          <w:tcPr>
            <w:tcW w:w="2500" w:type="dxa"/>
            <w:vMerge/>
            <w:tcBorders>
              <w:top w:val="nil"/>
              <w:left w:val="nil"/>
              <w:bottom w:val="nil"/>
              <w:right w:val="nil"/>
            </w:tcBorders>
          </w:tcPr>
          <w:p w14:paraId="6FB090FF" w14:textId="77777777" w:rsidR="00B93651" w:rsidRPr="00FF77D5" w:rsidRDefault="00B93651" w:rsidP="006451B2">
            <w:pPr>
              <w:rPr>
                <w:rFonts w:ascii="宋体" w:hAnsi="宋体"/>
              </w:rPr>
            </w:pPr>
          </w:p>
        </w:tc>
        <w:tc>
          <w:tcPr>
            <w:tcW w:w="1284" w:type="dxa"/>
            <w:tcBorders>
              <w:top w:val="nil"/>
              <w:left w:val="nil"/>
              <w:bottom w:val="nil"/>
              <w:right w:val="nil"/>
            </w:tcBorders>
          </w:tcPr>
          <w:p w14:paraId="63B787BC"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5602800" w14:textId="77777777" w:rsidTr="006451B2">
        <w:trPr>
          <w:jc w:val="center"/>
        </w:trPr>
        <w:tc>
          <w:tcPr>
            <w:tcW w:w="2448" w:type="dxa"/>
            <w:vMerge/>
            <w:tcBorders>
              <w:top w:val="nil"/>
              <w:left w:val="nil"/>
              <w:bottom w:val="single" w:sz="4" w:space="0" w:color="auto"/>
              <w:right w:val="nil"/>
            </w:tcBorders>
          </w:tcPr>
          <w:p w14:paraId="1832FD3E"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772A021F" w14:textId="77777777" w:rsidR="00B93651" w:rsidRPr="00FF77D5" w:rsidRDefault="00B93651" w:rsidP="006451B2">
            <w:pPr>
              <w:rPr>
                <w:rFonts w:ascii="宋体" w:hAnsi="宋体"/>
              </w:rPr>
            </w:pPr>
          </w:p>
        </w:tc>
        <w:tc>
          <w:tcPr>
            <w:tcW w:w="2500" w:type="dxa"/>
            <w:vMerge/>
            <w:tcBorders>
              <w:top w:val="nil"/>
              <w:left w:val="nil"/>
              <w:bottom w:val="single" w:sz="4" w:space="0" w:color="auto"/>
              <w:right w:val="nil"/>
            </w:tcBorders>
          </w:tcPr>
          <w:p w14:paraId="21A04DDC" w14:textId="77777777" w:rsidR="00B93651" w:rsidRPr="00FF77D5" w:rsidRDefault="00B93651" w:rsidP="006451B2">
            <w:pPr>
              <w:rPr>
                <w:rFonts w:ascii="宋体" w:hAnsi="宋体"/>
              </w:rPr>
            </w:pPr>
          </w:p>
        </w:tc>
        <w:tc>
          <w:tcPr>
            <w:tcW w:w="1284" w:type="dxa"/>
            <w:tcBorders>
              <w:top w:val="nil"/>
              <w:left w:val="nil"/>
              <w:bottom w:val="single" w:sz="4" w:space="0" w:color="auto"/>
              <w:right w:val="nil"/>
            </w:tcBorders>
          </w:tcPr>
          <w:p w14:paraId="1DD7A84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621A290A" w14:textId="77777777" w:rsidTr="006451B2">
        <w:trPr>
          <w:jc w:val="center"/>
        </w:trPr>
        <w:tc>
          <w:tcPr>
            <w:tcW w:w="2448" w:type="dxa"/>
            <w:vMerge w:val="restart"/>
            <w:tcBorders>
              <w:top w:val="single" w:sz="4" w:space="0" w:color="auto"/>
              <w:left w:val="nil"/>
              <w:bottom w:val="nil"/>
              <w:right w:val="nil"/>
            </w:tcBorders>
          </w:tcPr>
          <w:p w14:paraId="04EB7147" w14:textId="77777777" w:rsidR="00B93651" w:rsidRPr="00FF77D5" w:rsidRDefault="00B93651" w:rsidP="006451B2">
            <w:pPr>
              <w:rPr>
                <w:rFonts w:ascii="宋体" w:hAnsi="宋体"/>
              </w:rPr>
            </w:pPr>
            <w:r w:rsidRPr="00FF77D5">
              <w:rPr>
                <w:rFonts w:ascii="宋体" w:hAnsi="宋体"/>
              </w:rPr>
              <w:t>移植的可能性(</w:t>
            </w:r>
            <w:r w:rsidRPr="00FF77D5">
              <w:rPr>
                <w:rFonts w:ascii="宋体" w:hAnsi="宋体"/>
                <w:lang w:val="da-DK"/>
              </w:rPr>
              <w:t>P</w:t>
            </w:r>
            <w:r w:rsidRPr="00FF77D5">
              <w:rPr>
                <w:rFonts w:ascii="宋体" w:hAnsi="宋体"/>
              </w:rPr>
              <w:t>4)</w:t>
            </w:r>
          </w:p>
          <w:p w14:paraId="57656C36" w14:textId="77777777" w:rsidR="00B93651" w:rsidRPr="00FF77D5" w:rsidRDefault="00B93651" w:rsidP="006451B2">
            <w:pPr>
              <w:rPr>
                <w:rFonts w:ascii="宋体" w:hAnsi="宋体"/>
              </w:rPr>
            </w:pPr>
          </w:p>
        </w:tc>
        <w:tc>
          <w:tcPr>
            <w:tcW w:w="2127" w:type="dxa"/>
            <w:vMerge w:val="restart"/>
            <w:tcBorders>
              <w:top w:val="single" w:sz="4" w:space="0" w:color="auto"/>
              <w:left w:val="nil"/>
              <w:bottom w:val="nil"/>
              <w:right w:val="nil"/>
            </w:tcBorders>
          </w:tcPr>
          <w:p w14:paraId="68F52F07" w14:textId="77777777" w:rsidR="00B93651" w:rsidRPr="00FF77D5" w:rsidRDefault="00B93651" w:rsidP="006451B2">
            <w:pPr>
              <w:rPr>
                <w:rFonts w:ascii="宋体" w:hAnsi="宋体"/>
              </w:rPr>
            </w:pPr>
            <w:r w:rsidRPr="00FF77D5">
              <w:rPr>
                <w:rFonts w:ascii="宋体" w:hAnsi="宋体"/>
              </w:rPr>
              <w:t>截获难易(P41)</w:t>
            </w:r>
          </w:p>
          <w:p w14:paraId="211A1076" w14:textId="77777777" w:rsidR="00B93651" w:rsidRPr="00FF77D5" w:rsidRDefault="00B93651" w:rsidP="006451B2">
            <w:pPr>
              <w:rPr>
                <w:rFonts w:ascii="宋体" w:hAnsi="宋体"/>
              </w:rPr>
            </w:pPr>
          </w:p>
        </w:tc>
        <w:tc>
          <w:tcPr>
            <w:tcW w:w="2500" w:type="dxa"/>
            <w:tcBorders>
              <w:top w:val="single" w:sz="4" w:space="0" w:color="auto"/>
              <w:left w:val="nil"/>
              <w:bottom w:val="nil"/>
              <w:right w:val="nil"/>
            </w:tcBorders>
          </w:tcPr>
          <w:p w14:paraId="7FF64E70" w14:textId="77777777" w:rsidR="00B93651" w:rsidRPr="00FF77D5" w:rsidRDefault="00B93651" w:rsidP="006451B2">
            <w:pPr>
              <w:rPr>
                <w:rFonts w:ascii="宋体" w:hAnsi="宋体"/>
              </w:rPr>
            </w:pPr>
            <w:r w:rsidRPr="00FF77D5">
              <w:rPr>
                <w:rFonts w:ascii="宋体" w:hAnsi="宋体"/>
              </w:rPr>
              <w:t>经常被截获</w:t>
            </w:r>
          </w:p>
        </w:tc>
        <w:tc>
          <w:tcPr>
            <w:tcW w:w="1284" w:type="dxa"/>
            <w:tcBorders>
              <w:top w:val="single" w:sz="4" w:space="0" w:color="auto"/>
              <w:left w:val="nil"/>
              <w:bottom w:val="nil"/>
              <w:right w:val="nil"/>
            </w:tcBorders>
          </w:tcPr>
          <w:p w14:paraId="272C1B25"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3081328" w14:textId="77777777" w:rsidTr="006451B2">
        <w:trPr>
          <w:jc w:val="center"/>
        </w:trPr>
        <w:tc>
          <w:tcPr>
            <w:tcW w:w="2448" w:type="dxa"/>
            <w:vMerge/>
            <w:tcBorders>
              <w:top w:val="nil"/>
              <w:left w:val="nil"/>
              <w:bottom w:val="nil"/>
              <w:right w:val="nil"/>
            </w:tcBorders>
          </w:tcPr>
          <w:p w14:paraId="20A5533B"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76B5CF" w14:textId="77777777" w:rsidR="00B93651" w:rsidRPr="00FF77D5" w:rsidRDefault="00B93651" w:rsidP="006451B2">
            <w:pPr>
              <w:rPr>
                <w:rFonts w:ascii="宋体" w:hAnsi="宋体"/>
              </w:rPr>
            </w:pPr>
          </w:p>
        </w:tc>
        <w:tc>
          <w:tcPr>
            <w:tcW w:w="2500" w:type="dxa"/>
            <w:tcBorders>
              <w:top w:val="nil"/>
              <w:left w:val="nil"/>
              <w:bottom w:val="nil"/>
              <w:right w:val="nil"/>
            </w:tcBorders>
          </w:tcPr>
          <w:p w14:paraId="42298297" w14:textId="77777777" w:rsidR="00B93651" w:rsidRPr="00FF77D5" w:rsidRDefault="00B93651" w:rsidP="006451B2">
            <w:pPr>
              <w:rPr>
                <w:rFonts w:ascii="宋体" w:hAnsi="宋体"/>
              </w:rPr>
            </w:pPr>
            <w:r w:rsidRPr="00FF77D5">
              <w:rPr>
                <w:rFonts w:ascii="宋体" w:hAnsi="宋体"/>
              </w:rPr>
              <w:t>偶尔被截获</w:t>
            </w:r>
          </w:p>
        </w:tc>
        <w:tc>
          <w:tcPr>
            <w:tcW w:w="1284" w:type="dxa"/>
            <w:tcBorders>
              <w:top w:val="nil"/>
              <w:left w:val="nil"/>
              <w:bottom w:val="nil"/>
              <w:right w:val="nil"/>
            </w:tcBorders>
          </w:tcPr>
          <w:p w14:paraId="4D83C421"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7115406" w14:textId="77777777" w:rsidTr="006451B2">
        <w:trPr>
          <w:jc w:val="center"/>
        </w:trPr>
        <w:tc>
          <w:tcPr>
            <w:tcW w:w="2448" w:type="dxa"/>
            <w:vMerge/>
            <w:tcBorders>
              <w:top w:val="nil"/>
              <w:left w:val="nil"/>
              <w:bottom w:val="nil"/>
              <w:right w:val="nil"/>
            </w:tcBorders>
          </w:tcPr>
          <w:p w14:paraId="77D3D85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51EA61F" w14:textId="77777777" w:rsidR="00B93651" w:rsidRPr="00FF77D5" w:rsidRDefault="00B93651" w:rsidP="006451B2">
            <w:pPr>
              <w:rPr>
                <w:rFonts w:ascii="宋体" w:hAnsi="宋体"/>
              </w:rPr>
            </w:pPr>
          </w:p>
        </w:tc>
        <w:tc>
          <w:tcPr>
            <w:tcW w:w="2500" w:type="dxa"/>
            <w:tcBorders>
              <w:top w:val="nil"/>
              <w:left w:val="nil"/>
              <w:bottom w:val="nil"/>
              <w:right w:val="nil"/>
            </w:tcBorders>
          </w:tcPr>
          <w:p w14:paraId="53D7AF21" w14:textId="77777777" w:rsidR="00B93651" w:rsidRPr="00FF77D5" w:rsidRDefault="00B93651" w:rsidP="006451B2">
            <w:pPr>
              <w:rPr>
                <w:rFonts w:ascii="宋体" w:hAnsi="宋体"/>
              </w:rPr>
            </w:pPr>
            <w:r w:rsidRPr="00FF77D5">
              <w:rPr>
                <w:rFonts w:ascii="宋体" w:hAnsi="宋体"/>
              </w:rPr>
              <w:t>只截获过少数几次</w:t>
            </w:r>
          </w:p>
        </w:tc>
        <w:tc>
          <w:tcPr>
            <w:tcW w:w="1284" w:type="dxa"/>
            <w:tcBorders>
              <w:top w:val="nil"/>
              <w:left w:val="nil"/>
              <w:bottom w:val="nil"/>
              <w:right w:val="nil"/>
            </w:tcBorders>
          </w:tcPr>
          <w:p w14:paraId="146663DA"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0B3A2A6" w14:textId="77777777" w:rsidTr="006451B2">
        <w:trPr>
          <w:trHeight w:val="403"/>
          <w:jc w:val="center"/>
        </w:trPr>
        <w:tc>
          <w:tcPr>
            <w:tcW w:w="2448" w:type="dxa"/>
            <w:vMerge/>
            <w:tcBorders>
              <w:top w:val="nil"/>
              <w:left w:val="nil"/>
              <w:bottom w:val="nil"/>
              <w:right w:val="nil"/>
            </w:tcBorders>
          </w:tcPr>
          <w:p w14:paraId="2ED13C01"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BF7B354" w14:textId="77777777" w:rsidR="00B93651" w:rsidRPr="00FF77D5" w:rsidRDefault="00B93651" w:rsidP="006451B2">
            <w:pPr>
              <w:rPr>
                <w:rFonts w:ascii="宋体" w:hAnsi="宋体"/>
              </w:rPr>
            </w:pPr>
            <w:r w:rsidRPr="00FF77D5">
              <w:rPr>
                <w:rFonts w:ascii="宋体" w:hAnsi="宋体"/>
              </w:rPr>
              <w:t>运输中存活率(P42)</w:t>
            </w:r>
          </w:p>
          <w:p w14:paraId="58A7637F" w14:textId="77777777" w:rsidR="00B93651" w:rsidRPr="00FF77D5" w:rsidRDefault="00B93651" w:rsidP="006451B2">
            <w:pPr>
              <w:rPr>
                <w:rFonts w:ascii="宋体" w:hAnsi="宋体"/>
              </w:rPr>
            </w:pPr>
          </w:p>
        </w:tc>
        <w:tc>
          <w:tcPr>
            <w:tcW w:w="2500" w:type="dxa"/>
            <w:tcBorders>
              <w:top w:val="nil"/>
              <w:left w:val="nil"/>
              <w:bottom w:val="nil"/>
              <w:right w:val="nil"/>
            </w:tcBorders>
          </w:tcPr>
          <w:p w14:paraId="28A0F201" w14:textId="77777777" w:rsidR="00B93651" w:rsidRPr="00FF77D5" w:rsidRDefault="00B93651" w:rsidP="006451B2">
            <w:pPr>
              <w:rPr>
                <w:rFonts w:ascii="宋体" w:hAnsi="宋体"/>
              </w:rPr>
            </w:pPr>
            <w:r w:rsidRPr="00FF77D5">
              <w:rPr>
                <w:rFonts w:ascii="宋体" w:hAnsi="宋体"/>
              </w:rPr>
              <w:t>40%以上</w:t>
            </w:r>
          </w:p>
        </w:tc>
        <w:tc>
          <w:tcPr>
            <w:tcW w:w="1284" w:type="dxa"/>
            <w:tcBorders>
              <w:top w:val="nil"/>
              <w:left w:val="nil"/>
              <w:bottom w:val="nil"/>
              <w:right w:val="nil"/>
            </w:tcBorders>
          </w:tcPr>
          <w:p w14:paraId="4170D54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478ABC3B" w14:textId="77777777" w:rsidTr="006451B2">
        <w:trPr>
          <w:trHeight w:val="410"/>
          <w:jc w:val="center"/>
        </w:trPr>
        <w:tc>
          <w:tcPr>
            <w:tcW w:w="2448" w:type="dxa"/>
            <w:vMerge/>
            <w:tcBorders>
              <w:top w:val="nil"/>
              <w:left w:val="nil"/>
              <w:bottom w:val="nil"/>
              <w:right w:val="nil"/>
            </w:tcBorders>
          </w:tcPr>
          <w:p w14:paraId="26736C35"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50B060C" w14:textId="77777777" w:rsidR="00B93651" w:rsidRPr="00FF77D5" w:rsidRDefault="00B93651" w:rsidP="006451B2">
            <w:pPr>
              <w:rPr>
                <w:rFonts w:ascii="宋体" w:hAnsi="宋体"/>
              </w:rPr>
            </w:pPr>
          </w:p>
        </w:tc>
        <w:tc>
          <w:tcPr>
            <w:tcW w:w="2500" w:type="dxa"/>
            <w:tcBorders>
              <w:top w:val="nil"/>
              <w:left w:val="nil"/>
              <w:bottom w:val="nil"/>
              <w:right w:val="nil"/>
            </w:tcBorders>
          </w:tcPr>
          <w:p w14:paraId="02F3B735" w14:textId="77777777" w:rsidR="00B93651" w:rsidRPr="00FF77D5" w:rsidRDefault="00B93651" w:rsidP="006451B2">
            <w:pPr>
              <w:rPr>
                <w:rFonts w:ascii="宋体" w:hAnsi="宋体"/>
              </w:rPr>
            </w:pPr>
            <w:r w:rsidRPr="00FF77D5">
              <w:rPr>
                <w:rFonts w:ascii="宋体" w:hAnsi="宋体"/>
              </w:rPr>
              <w:t>40%-10%</w:t>
            </w:r>
          </w:p>
        </w:tc>
        <w:tc>
          <w:tcPr>
            <w:tcW w:w="1284" w:type="dxa"/>
            <w:tcBorders>
              <w:top w:val="nil"/>
              <w:left w:val="nil"/>
              <w:bottom w:val="nil"/>
              <w:right w:val="nil"/>
            </w:tcBorders>
          </w:tcPr>
          <w:p w14:paraId="5AC80C3F"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51C2FA2" w14:textId="77777777" w:rsidTr="006451B2">
        <w:trPr>
          <w:trHeight w:val="385"/>
          <w:jc w:val="center"/>
        </w:trPr>
        <w:tc>
          <w:tcPr>
            <w:tcW w:w="2448" w:type="dxa"/>
            <w:vMerge/>
            <w:tcBorders>
              <w:top w:val="nil"/>
              <w:left w:val="nil"/>
              <w:bottom w:val="nil"/>
              <w:right w:val="nil"/>
            </w:tcBorders>
          </w:tcPr>
          <w:p w14:paraId="3064112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9F1F5D5" w14:textId="77777777" w:rsidR="00B93651" w:rsidRPr="00FF77D5" w:rsidRDefault="00B93651" w:rsidP="006451B2">
            <w:pPr>
              <w:rPr>
                <w:rFonts w:ascii="宋体" w:hAnsi="宋体"/>
              </w:rPr>
            </w:pPr>
          </w:p>
        </w:tc>
        <w:tc>
          <w:tcPr>
            <w:tcW w:w="2500" w:type="dxa"/>
            <w:tcBorders>
              <w:top w:val="nil"/>
              <w:left w:val="nil"/>
              <w:bottom w:val="nil"/>
              <w:right w:val="nil"/>
            </w:tcBorders>
          </w:tcPr>
          <w:p w14:paraId="2270B3DD" w14:textId="77777777" w:rsidR="00B93651" w:rsidRPr="00FF77D5" w:rsidRDefault="00B93651" w:rsidP="006451B2">
            <w:pPr>
              <w:rPr>
                <w:rFonts w:ascii="宋体" w:hAnsi="宋体"/>
              </w:rPr>
            </w:pPr>
            <w:r w:rsidRPr="00FF77D5">
              <w:rPr>
                <w:rFonts w:ascii="宋体" w:hAnsi="宋体"/>
              </w:rPr>
              <w:t>10%-0</w:t>
            </w:r>
          </w:p>
        </w:tc>
        <w:tc>
          <w:tcPr>
            <w:tcW w:w="1284" w:type="dxa"/>
            <w:tcBorders>
              <w:top w:val="nil"/>
              <w:left w:val="nil"/>
              <w:bottom w:val="nil"/>
              <w:right w:val="nil"/>
            </w:tcBorders>
          </w:tcPr>
          <w:p w14:paraId="58B0E3B3"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14E80DA0" w14:textId="77777777" w:rsidTr="006451B2">
        <w:trPr>
          <w:jc w:val="center"/>
        </w:trPr>
        <w:tc>
          <w:tcPr>
            <w:tcW w:w="2448" w:type="dxa"/>
            <w:vMerge/>
            <w:tcBorders>
              <w:top w:val="nil"/>
              <w:left w:val="nil"/>
              <w:bottom w:val="nil"/>
              <w:right w:val="nil"/>
            </w:tcBorders>
          </w:tcPr>
          <w:p w14:paraId="755C1903"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9388D03" w14:textId="77777777" w:rsidR="00B93651" w:rsidRPr="00FF77D5" w:rsidRDefault="00B93651" w:rsidP="006451B2">
            <w:pPr>
              <w:rPr>
                <w:rFonts w:ascii="宋体" w:hAnsi="宋体"/>
              </w:rPr>
            </w:pPr>
          </w:p>
        </w:tc>
        <w:tc>
          <w:tcPr>
            <w:tcW w:w="2500" w:type="dxa"/>
            <w:tcBorders>
              <w:top w:val="nil"/>
              <w:left w:val="nil"/>
              <w:bottom w:val="nil"/>
              <w:right w:val="nil"/>
            </w:tcBorders>
          </w:tcPr>
          <w:p w14:paraId="39868EEC" w14:textId="77777777" w:rsidR="00B93651" w:rsidRPr="00FF77D5" w:rsidRDefault="00B93651" w:rsidP="006451B2">
            <w:pPr>
              <w:rPr>
                <w:rFonts w:ascii="宋体" w:hAnsi="宋体"/>
              </w:rPr>
            </w:pPr>
            <w:r w:rsidRPr="00FF77D5">
              <w:rPr>
                <w:rFonts w:ascii="宋体" w:hAnsi="宋体"/>
              </w:rPr>
              <w:t>0</w:t>
            </w:r>
          </w:p>
        </w:tc>
        <w:tc>
          <w:tcPr>
            <w:tcW w:w="1284" w:type="dxa"/>
            <w:tcBorders>
              <w:top w:val="nil"/>
              <w:left w:val="nil"/>
              <w:bottom w:val="nil"/>
              <w:right w:val="nil"/>
            </w:tcBorders>
          </w:tcPr>
          <w:p w14:paraId="7A25BD9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3255C9C0" w14:textId="77777777" w:rsidTr="006451B2">
        <w:trPr>
          <w:trHeight w:val="379"/>
          <w:jc w:val="center"/>
        </w:trPr>
        <w:tc>
          <w:tcPr>
            <w:tcW w:w="2448" w:type="dxa"/>
            <w:vMerge/>
            <w:tcBorders>
              <w:top w:val="nil"/>
              <w:left w:val="nil"/>
              <w:bottom w:val="nil"/>
              <w:right w:val="nil"/>
            </w:tcBorders>
          </w:tcPr>
          <w:p w14:paraId="255F61A8"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57323C27" w14:textId="77777777" w:rsidR="00B93651" w:rsidRPr="00FF77D5" w:rsidRDefault="00B93651" w:rsidP="006451B2">
            <w:pPr>
              <w:rPr>
                <w:rFonts w:ascii="宋体" w:hAnsi="宋体"/>
              </w:rPr>
            </w:pPr>
            <w:r w:rsidRPr="00FF77D5">
              <w:rPr>
                <w:rFonts w:ascii="宋体" w:hAnsi="宋体"/>
              </w:rPr>
              <w:t>国外分布(P43)</w:t>
            </w:r>
          </w:p>
          <w:p w14:paraId="3D3A8101" w14:textId="77777777" w:rsidR="00B93651" w:rsidRPr="00FF77D5" w:rsidRDefault="00B93651" w:rsidP="006451B2">
            <w:pPr>
              <w:rPr>
                <w:rFonts w:ascii="宋体" w:hAnsi="宋体"/>
              </w:rPr>
            </w:pPr>
          </w:p>
        </w:tc>
        <w:tc>
          <w:tcPr>
            <w:tcW w:w="2500" w:type="dxa"/>
            <w:tcBorders>
              <w:top w:val="nil"/>
              <w:left w:val="nil"/>
              <w:bottom w:val="nil"/>
              <w:right w:val="nil"/>
            </w:tcBorders>
          </w:tcPr>
          <w:p w14:paraId="0873DF3B" w14:textId="77777777" w:rsidR="00B93651" w:rsidRPr="00FF77D5" w:rsidRDefault="00B93651" w:rsidP="006451B2">
            <w:pPr>
              <w:rPr>
                <w:rFonts w:ascii="宋体" w:hAnsi="宋体"/>
              </w:rPr>
            </w:pPr>
            <w:r w:rsidRPr="00FF77D5">
              <w:rPr>
                <w:rFonts w:ascii="宋体" w:hAnsi="宋体"/>
              </w:rPr>
              <w:t>50%以上国家有分布</w:t>
            </w:r>
          </w:p>
        </w:tc>
        <w:tc>
          <w:tcPr>
            <w:tcW w:w="1284" w:type="dxa"/>
            <w:tcBorders>
              <w:top w:val="nil"/>
              <w:left w:val="nil"/>
              <w:bottom w:val="nil"/>
              <w:right w:val="nil"/>
            </w:tcBorders>
          </w:tcPr>
          <w:p w14:paraId="60478212"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255E7B8B" w14:textId="77777777" w:rsidTr="006451B2">
        <w:trPr>
          <w:trHeight w:val="385"/>
          <w:jc w:val="center"/>
        </w:trPr>
        <w:tc>
          <w:tcPr>
            <w:tcW w:w="2448" w:type="dxa"/>
            <w:vMerge/>
            <w:tcBorders>
              <w:top w:val="nil"/>
              <w:left w:val="nil"/>
              <w:bottom w:val="nil"/>
              <w:right w:val="nil"/>
            </w:tcBorders>
          </w:tcPr>
          <w:p w14:paraId="2029A31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862891C" w14:textId="77777777" w:rsidR="00B93651" w:rsidRPr="00FF77D5" w:rsidRDefault="00B93651" w:rsidP="006451B2">
            <w:pPr>
              <w:rPr>
                <w:rFonts w:ascii="宋体" w:hAnsi="宋体"/>
              </w:rPr>
            </w:pPr>
          </w:p>
        </w:tc>
        <w:tc>
          <w:tcPr>
            <w:tcW w:w="2500" w:type="dxa"/>
            <w:tcBorders>
              <w:top w:val="nil"/>
              <w:left w:val="nil"/>
              <w:bottom w:val="nil"/>
              <w:right w:val="nil"/>
            </w:tcBorders>
          </w:tcPr>
          <w:p w14:paraId="7732FC9E" w14:textId="77777777" w:rsidR="00B93651" w:rsidRPr="00FF77D5" w:rsidRDefault="00B93651" w:rsidP="006451B2">
            <w:pPr>
              <w:rPr>
                <w:rFonts w:ascii="宋体" w:hAnsi="宋体"/>
              </w:rPr>
            </w:pPr>
            <w:r w:rsidRPr="00FF77D5">
              <w:rPr>
                <w:rFonts w:ascii="宋体" w:hAnsi="宋体"/>
              </w:rPr>
              <w:t>50%-25%国家有分布</w:t>
            </w:r>
          </w:p>
        </w:tc>
        <w:tc>
          <w:tcPr>
            <w:tcW w:w="1284" w:type="dxa"/>
            <w:tcBorders>
              <w:top w:val="nil"/>
              <w:left w:val="nil"/>
              <w:bottom w:val="nil"/>
              <w:right w:val="nil"/>
            </w:tcBorders>
          </w:tcPr>
          <w:p w14:paraId="7A122691"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BDA3B7A" w14:textId="77777777" w:rsidTr="006451B2">
        <w:trPr>
          <w:trHeight w:val="360"/>
          <w:jc w:val="center"/>
        </w:trPr>
        <w:tc>
          <w:tcPr>
            <w:tcW w:w="2448" w:type="dxa"/>
            <w:vMerge/>
            <w:tcBorders>
              <w:top w:val="nil"/>
              <w:left w:val="nil"/>
              <w:bottom w:val="nil"/>
              <w:right w:val="nil"/>
            </w:tcBorders>
          </w:tcPr>
          <w:p w14:paraId="34B6488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00861DE" w14:textId="77777777" w:rsidR="00B93651" w:rsidRPr="00FF77D5" w:rsidRDefault="00B93651" w:rsidP="006451B2">
            <w:pPr>
              <w:rPr>
                <w:rFonts w:ascii="宋体" w:hAnsi="宋体"/>
              </w:rPr>
            </w:pPr>
          </w:p>
        </w:tc>
        <w:tc>
          <w:tcPr>
            <w:tcW w:w="2500" w:type="dxa"/>
            <w:tcBorders>
              <w:top w:val="nil"/>
              <w:left w:val="nil"/>
              <w:bottom w:val="nil"/>
              <w:right w:val="nil"/>
            </w:tcBorders>
          </w:tcPr>
          <w:p w14:paraId="6C9F55CA" w14:textId="77777777" w:rsidR="00B93651" w:rsidRPr="00FF77D5" w:rsidRDefault="00B93651" w:rsidP="006451B2">
            <w:pPr>
              <w:rPr>
                <w:rFonts w:ascii="宋体" w:hAnsi="宋体"/>
              </w:rPr>
            </w:pPr>
            <w:r w:rsidRPr="00FF77D5">
              <w:rPr>
                <w:rFonts w:ascii="宋体" w:hAnsi="宋体"/>
              </w:rPr>
              <w:t>25%-0%国家有分布</w:t>
            </w:r>
          </w:p>
        </w:tc>
        <w:tc>
          <w:tcPr>
            <w:tcW w:w="1284" w:type="dxa"/>
            <w:tcBorders>
              <w:top w:val="nil"/>
              <w:left w:val="nil"/>
              <w:bottom w:val="nil"/>
              <w:right w:val="nil"/>
            </w:tcBorders>
          </w:tcPr>
          <w:p w14:paraId="37AB25E9"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BE37150" w14:textId="77777777" w:rsidTr="006451B2">
        <w:trPr>
          <w:trHeight w:val="343"/>
          <w:jc w:val="center"/>
        </w:trPr>
        <w:tc>
          <w:tcPr>
            <w:tcW w:w="2448" w:type="dxa"/>
            <w:vMerge/>
            <w:tcBorders>
              <w:top w:val="nil"/>
              <w:left w:val="nil"/>
              <w:bottom w:val="nil"/>
              <w:right w:val="nil"/>
            </w:tcBorders>
          </w:tcPr>
          <w:p w14:paraId="3E289D6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72A2E7D" w14:textId="77777777" w:rsidR="00B93651" w:rsidRPr="00FF77D5" w:rsidRDefault="00B93651" w:rsidP="006451B2">
            <w:pPr>
              <w:rPr>
                <w:rFonts w:ascii="宋体" w:hAnsi="宋体"/>
              </w:rPr>
            </w:pPr>
          </w:p>
        </w:tc>
        <w:tc>
          <w:tcPr>
            <w:tcW w:w="2500" w:type="dxa"/>
            <w:tcBorders>
              <w:top w:val="nil"/>
              <w:left w:val="nil"/>
              <w:bottom w:val="nil"/>
              <w:right w:val="nil"/>
            </w:tcBorders>
          </w:tcPr>
          <w:p w14:paraId="6846373E" w14:textId="77777777" w:rsidR="00B93651" w:rsidRPr="00FF77D5" w:rsidRDefault="00B93651" w:rsidP="006451B2">
            <w:pPr>
              <w:rPr>
                <w:rFonts w:ascii="宋体" w:hAnsi="宋体"/>
              </w:rPr>
            </w:pPr>
            <w:r w:rsidRPr="00FF77D5">
              <w:rPr>
                <w:rFonts w:ascii="宋体" w:hAnsi="宋体"/>
              </w:rPr>
              <w:t>少数几个环境中</w:t>
            </w:r>
          </w:p>
        </w:tc>
        <w:tc>
          <w:tcPr>
            <w:tcW w:w="1284" w:type="dxa"/>
            <w:tcBorders>
              <w:top w:val="nil"/>
              <w:left w:val="nil"/>
              <w:bottom w:val="nil"/>
              <w:right w:val="nil"/>
            </w:tcBorders>
          </w:tcPr>
          <w:p w14:paraId="68C22A7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58BB4306" w14:textId="77777777" w:rsidTr="006451B2">
        <w:trPr>
          <w:jc w:val="center"/>
        </w:trPr>
        <w:tc>
          <w:tcPr>
            <w:tcW w:w="2448" w:type="dxa"/>
            <w:vMerge/>
            <w:tcBorders>
              <w:top w:val="nil"/>
              <w:left w:val="nil"/>
              <w:bottom w:val="nil"/>
              <w:right w:val="nil"/>
            </w:tcBorders>
          </w:tcPr>
          <w:p w14:paraId="5F7F0DB6"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83DDE81" w14:textId="77777777" w:rsidR="00B93651" w:rsidRPr="00FF77D5" w:rsidRDefault="00B93651" w:rsidP="006451B2">
            <w:pPr>
              <w:rPr>
                <w:rFonts w:ascii="宋体" w:hAnsi="宋体"/>
              </w:rPr>
            </w:pPr>
            <w:r w:rsidRPr="00FF77D5">
              <w:rPr>
                <w:rFonts w:ascii="宋体" w:hAnsi="宋体"/>
              </w:rPr>
              <w:t>国内适生范围(P44)</w:t>
            </w:r>
          </w:p>
          <w:p w14:paraId="688DB71A" w14:textId="77777777" w:rsidR="00B93651" w:rsidRPr="00FF77D5" w:rsidRDefault="00B93651" w:rsidP="006451B2">
            <w:pPr>
              <w:rPr>
                <w:rFonts w:ascii="宋体" w:hAnsi="宋体"/>
              </w:rPr>
            </w:pPr>
          </w:p>
        </w:tc>
        <w:tc>
          <w:tcPr>
            <w:tcW w:w="2500" w:type="dxa"/>
            <w:tcBorders>
              <w:top w:val="nil"/>
              <w:left w:val="nil"/>
              <w:bottom w:val="nil"/>
              <w:right w:val="nil"/>
            </w:tcBorders>
          </w:tcPr>
          <w:p w14:paraId="1FB66226" w14:textId="77777777" w:rsidR="00B93651" w:rsidRPr="00FF77D5" w:rsidRDefault="00B93651" w:rsidP="006451B2">
            <w:pPr>
              <w:rPr>
                <w:rFonts w:ascii="宋体" w:hAnsi="宋体"/>
              </w:rPr>
            </w:pPr>
            <w:r w:rsidRPr="00FF77D5">
              <w:rPr>
                <w:rFonts w:ascii="宋体" w:hAnsi="宋体"/>
              </w:rPr>
              <w:t>国内50%以上的地区</w:t>
            </w:r>
          </w:p>
        </w:tc>
        <w:tc>
          <w:tcPr>
            <w:tcW w:w="1284" w:type="dxa"/>
            <w:tcBorders>
              <w:top w:val="nil"/>
              <w:left w:val="nil"/>
              <w:bottom w:val="nil"/>
              <w:right w:val="nil"/>
            </w:tcBorders>
          </w:tcPr>
          <w:p w14:paraId="32E00F64"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1F2D77D" w14:textId="77777777" w:rsidTr="006451B2">
        <w:trPr>
          <w:jc w:val="center"/>
        </w:trPr>
        <w:tc>
          <w:tcPr>
            <w:tcW w:w="2448" w:type="dxa"/>
            <w:vMerge/>
            <w:tcBorders>
              <w:top w:val="nil"/>
              <w:left w:val="nil"/>
              <w:bottom w:val="nil"/>
              <w:right w:val="nil"/>
            </w:tcBorders>
          </w:tcPr>
          <w:p w14:paraId="230712E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16CD399" w14:textId="77777777" w:rsidR="00B93651" w:rsidRPr="00FF77D5" w:rsidRDefault="00B93651" w:rsidP="006451B2">
            <w:pPr>
              <w:rPr>
                <w:rFonts w:ascii="宋体" w:hAnsi="宋体"/>
              </w:rPr>
            </w:pPr>
          </w:p>
        </w:tc>
        <w:tc>
          <w:tcPr>
            <w:tcW w:w="2500" w:type="dxa"/>
            <w:tcBorders>
              <w:top w:val="nil"/>
              <w:left w:val="nil"/>
              <w:bottom w:val="nil"/>
              <w:right w:val="nil"/>
            </w:tcBorders>
          </w:tcPr>
          <w:p w14:paraId="26FE90D1" w14:textId="77777777" w:rsidR="00B93651" w:rsidRPr="00FF77D5" w:rsidRDefault="00B93651" w:rsidP="006451B2">
            <w:pPr>
              <w:rPr>
                <w:rFonts w:ascii="宋体" w:hAnsi="宋体"/>
              </w:rPr>
            </w:pPr>
            <w:r w:rsidRPr="00FF77D5">
              <w:rPr>
                <w:rFonts w:ascii="宋体" w:hAnsi="宋体"/>
              </w:rPr>
              <w:t>国内50%-25%的地区</w:t>
            </w:r>
          </w:p>
        </w:tc>
        <w:tc>
          <w:tcPr>
            <w:tcW w:w="1284" w:type="dxa"/>
            <w:tcBorders>
              <w:top w:val="nil"/>
              <w:left w:val="nil"/>
              <w:bottom w:val="nil"/>
              <w:right w:val="nil"/>
            </w:tcBorders>
          </w:tcPr>
          <w:p w14:paraId="0F065B8D"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666E9867" w14:textId="77777777" w:rsidTr="006451B2">
        <w:trPr>
          <w:jc w:val="center"/>
        </w:trPr>
        <w:tc>
          <w:tcPr>
            <w:tcW w:w="2448" w:type="dxa"/>
            <w:vMerge/>
            <w:tcBorders>
              <w:top w:val="nil"/>
              <w:left w:val="nil"/>
              <w:bottom w:val="nil"/>
              <w:right w:val="nil"/>
            </w:tcBorders>
          </w:tcPr>
          <w:p w14:paraId="5C4190C7"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A5C0F3D" w14:textId="77777777" w:rsidR="00B93651" w:rsidRPr="00FF77D5" w:rsidRDefault="00B93651" w:rsidP="006451B2">
            <w:pPr>
              <w:rPr>
                <w:rFonts w:ascii="宋体" w:hAnsi="宋体"/>
              </w:rPr>
            </w:pPr>
          </w:p>
        </w:tc>
        <w:tc>
          <w:tcPr>
            <w:tcW w:w="2500" w:type="dxa"/>
            <w:tcBorders>
              <w:top w:val="nil"/>
              <w:left w:val="nil"/>
              <w:bottom w:val="nil"/>
              <w:right w:val="nil"/>
            </w:tcBorders>
          </w:tcPr>
          <w:p w14:paraId="18C18C0D" w14:textId="77777777" w:rsidR="00B93651" w:rsidRPr="00FF77D5" w:rsidRDefault="00B93651" w:rsidP="006451B2">
            <w:pPr>
              <w:rPr>
                <w:rFonts w:ascii="宋体" w:hAnsi="宋体"/>
              </w:rPr>
            </w:pPr>
            <w:r w:rsidRPr="00FF77D5">
              <w:rPr>
                <w:rFonts w:ascii="宋体" w:hAnsi="宋体"/>
              </w:rPr>
              <w:t>国内25%-0的地区</w:t>
            </w:r>
          </w:p>
        </w:tc>
        <w:tc>
          <w:tcPr>
            <w:tcW w:w="1284" w:type="dxa"/>
            <w:tcBorders>
              <w:top w:val="nil"/>
              <w:left w:val="nil"/>
              <w:bottom w:val="nil"/>
              <w:right w:val="nil"/>
            </w:tcBorders>
          </w:tcPr>
          <w:p w14:paraId="54268FFC"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6CC84BA5" w14:textId="77777777" w:rsidTr="006451B2">
        <w:trPr>
          <w:jc w:val="center"/>
        </w:trPr>
        <w:tc>
          <w:tcPr>
            <w:tcW w:w="2448" w:type="dxa"/>
            <w:vMerge/>
            <w:tcBorders>
              <w:top w:val="nil"/>
              <w:left w:val="nil"/>
              <w:bottom w:val="nil"/>
              <w:right w:val="nil"/>
            </w:tcBorders>
          </w:tcPr>
          <w:p w14:paraId="3BD989C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38843E8" w14:textId="77777777" w:rsidR="00B93651" w:rsidRPr="00FF77D5" w:rsidRDefault="00B93651" w:rsidP="006451B2">
            <w:pPr>
              <w:rPr>
                <w:rFonts w:ascii="宋体" w:hAnsi="宋体"/>
              </w:rPr>
            </w:pPr>
          </w:p>
        </w:tc>
        <w:tc>
          <w:tcPr>
            <w:tcW w:w="2500" w:type="dxa"/>
            <w:tcBorders>
              <w:top w:val="nil"/>
              <w:left w:val="nil"/>
              <w:bottom w:val="nil"/>
              <w:right w:val="nil"/>
            </w:tcBorders>
          </w:tcPr>
          <w:p w14:paraId="3DA1EB3B" w14:textId="77777777" w:rsidR="00B93651" w:rsidRPr="00FF77D5" w:rsidRDefault="00B93651" w:rsidP="006451B2">
            <w:pPr>
              <w:rPr>
                <w:rFonts w:ascii="宋体" w:hAnsi="宋体"/>
              </w:rPr>
            </w:pPr>
            <w:r w:rsidRPr="00FF77D5">
              <w:rPr>
                <w:rFonts w:ascii="宋体" w:hAnsi="宋体"/>
              </w:rPr>
              <w:t>适生范围为0</w:t>
            </w:r>
          </w:p>
        </w:tc>
        <w:tc>
          <w:tcPr>
            <w:tcW w:w="1284" w:type="dxa"/>
            <w:tcBorders>
              <w:top w:val="nil"/>
              <w:left w:val="nil"/>
              <w:bottom w:val="nil"/>
              <w:right w:val="nil"/>
            </w:tcBorders>
          </w:tcPr>
          <w:p w14:paraId="07CA0902"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098A312" w14:textId="77777777" w:rsidTr="006451B2">
        <w:trPr>
          <w:jc w:val="center"/>
        </w:trPr>
        <w:tc>
          <w:tcPr>
            <w:tcW w:w="2448" w:type="dxa"/>
            <w:vMerge/>
            <w:tcBorders>
              <w:top w:val="nil"/>
              <w:left w:val="nil"/>
              <w:bottom w:val="nil"/>
              <w:right w:val="nil"/>
            </w:tcBorders>
          </w:tcPr>
          <w:p w14:paraId="5B0AE270"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4B9DD94C" w14:textId="77777777" w:rsidR="00B93651" w:rsidRPr="00FF77D5" w:rsidRDefault="00B93651" w:rsidP="006451B2">
            <w:pPr>
              <w:rPr>
                <w:rFonts w:ascii="宋体" w:hAnsi="宋体"/>
              </w:rPr>
            </w:pPr>
            <w:r w:rsidRPr="00FF77D5">
              <w:rPr>
                <w:rFonts w:ascii="宋体" w:hAnsi="宋体"/>
              </w:rPr>
              <w:t>传播力(P45)</w:t>
            </w:r>
          </w:p>
          <w:p w14:paraId="01A6270F" w14:textId="77777777" w:rsidR="00B93651" w:rsidRPr="00FF77D5" w:rsidRDefault="00B93651" w:rsidP="006451B2">
            <w:pPr>
              <w:rPr>
                <w:rFonts w:ascii="宋体" w:hAnsi="宋体"/>
              </w:rPr>
            </w:pPr>
          </w:p>
        </w:tc>
        <w:tc>
          <w:tcPr>
            <w:tcW w:w="2500" w:type="dxa"/>
            <w:tcBorders>
              <w:top w:val="nil"/>
              <w:left w:val="nil"/>
              <w:bottom w:val="nil"/>
              <w:right w:val="nil"/>
            </w:tcBorders>
          </w:tcPr>
          <w:p w14:paraId="5E3513E2" w14:textId="77777777" w:rsidR="00B93651" w:rsidRPr="00FF77D5" w:rsidRDefault="00B93651" w:rsidP="006451B2">
            <w:pPr>
              <w:rPr>
                <w:rFonts w:ascii="宋体" w:hAnsi="宋体"/>
              </w:rPr>
            </w:pPr>
            <w:r w:rsidRPr="00FF77D5">
              <w:rPr>
                <w:rFonts w:ascii="宋体" w:hAnsi="宋体"/>
              </w:rPr>
              <w:t>空气传播</w:t>
            </w:r>
          </w:p>
        </w:tc>
        <w:tc>
          <w:tcPr>
            <w:tcW w:w="1284" w:type="dxa"/>
            <w:tcBorders>
              <w:top w:val="nil"/>
              <w:left w:val="nil"/>
              <w:bottom w:val="nil"/>
              <w:right w:val="nil"/>
            </w:tcBorders>
          </w:tcPr>
          <w:p w14:paraId="3548B01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EF13DD6" w14:textId="77777777" w:rsidTr="006451B2">
        <w:trPr>
          <w:jc w:val="center"/>
        </w:trPr>
        <w:tc>
          <w:tcPr>
            <w:tcW w:w="2448" w:type="dxa"/>
            <w:vMerge/>
            <w:tcBorders>
              <w:top w:val="nil"/>
              <w:left w:val="nil"/>
              <w:bottom w:val="nil"/>
              <w:right w:val="nil"/>
            </w:tcBorders>
          </w:tcPr>
          <w:p w14:paraId="3AB4CA4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4C0A603" w14:textId="77777777" w:rsidR="00B93651" w:rsidRPr="00FF77D5" w:rsidRDefault="00B93651" w:rsidP="006451B2">
            <w:pPr>
              <w:rPr>
                <w:rFonts w:ascii="宋体" w:hAnsi="宋体"/>
              </w:rPr>
            </w:pPr>
          </w:p>
        </w:tc>
        <w:tc>
          <w:tcPr>
            <w:tcW w:w="2500" w:type="dxa"/>
            <w:tcBorders>
              <w:top w:val="nil"/>
              <w:left w:val="nil"/>
              <w:bottom w:val="nil"/>
              <w:right w:val="nil"/>
            </w:tcBorders>
          </w:tcPr>
          <w:p w14:paraId="2DAD9EFA" w14:textId="77777777" w:rsidR="00B93651" w:rsidRPr="00FF77D5" w:rsidRDefault="00B93651" w:rsidP="006451B2">
            <w:pPr>
              <w:rPr>
                <w:rFonts w:ascii="宋体" w:hAnsi="宋体"/>
              </w:rPr>
            </w:pPr>
            <w:r w:rsidRPr="00FF77D5">
              <w:rPr>
                <w:rFonts w:ascii="宋体" w:hAnsi="宋体"/>
              </w:rPr>
              <w:t>活动力很强的介体传播</w:t>
            </w:r>
          </w:p>
        </w:tc>
        <w:tc>
          <w:tcPr>
            <w:tcW w:w="1284" w:type="dxa"/>
            <w:tcBorders>
              <w:top w:val="nil"/>
              <w:left w:val="nil"/>
              <w:bottom w:val="nil"/>
              <w:right w:val="nil"/>
            </w:tcBorders>
          </w:tcPr>
          <w:p w14:paraId="78B8A725"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CECA626" w14:textId="77777777" w:rsidTr="006451B2">
        <w:trPr>
          <w:jc w:val="center"/>
        </w:trPr>
        <w:tc>
          <w:tcPr>
            <w:tcW w:w="2448" w:type="dxa"/>
            <w:vMerge/>
            <w:tcBorders>
              <w:top w:val="nil"/>
              <w:left w:val="nil"/>
              <w:bottom w:val="single" w:sz="4" w:space="0" w:color="auto"/>
              <w:right w:val="nil"/>
            </w:tcBorders>
          </w:tcPr>
          <w:p w14:paraId="67DE1D45"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4F15DACC"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1477B22F" w14:textId="77777777" w:rsidR="00B93651" w:rsidRPr="00FF77D5" w:rsidRDefault="00B93651" w:rsidP="006451B2">
            <w:pPr>
              <w:rPr>
                <w:rFonts w:ascii="宋体" w:hAnsi="宋体"/>
              </w:rPr>
            </w:pPr>
            <w:r w:rsidRPr="00FF77D5">
              <w:rPr>
                <w:rFonts w:ascii="宋体" w:hAnsi="宋体"/>
              </w:rPr>
              <w:t>传播力很弱的土传等</w:t>
            </w:r>
          </w:p>
        </w:tc>
        <w:tc>
          <w:tcPr>
            <w:tcW w:w="1284" w:type="dxa"/>
            <w:tcBorders>
              <w:top w:val="nil"/>
              <w:left w:val="nil"/>
              <w:bottom w:val="single" w:sz="4" w:space="0" w:color="auto"/>
              <w:right w:val="nil"/>
            </w:tcBorders>
          </w:tcPr>
          <w:p w14:paraId="4EFB6208"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5ED164B0" w14:textId="77777777" w:rsidTr="006451B2">
        <w:trPr>
          <w:jc w:val="center"/>
        </w:trPr>
        <w:tc>
          <w:tcPr>
            <w:tcW w:w="2448" w:type="dxa"/>
            <w:vMerge w:val="restart"/>
            <w:tcBorders>
              <w:top w:val="single" w:sz="4" w:space="0" w:color="auto"/>
              <w:left w:val="nil"/>
              <w:bottom w:val="nil"/>
              <w:right w:val="nil"/>
            </w:tcBorders>
          </w:tcPr>
          <w:p w14:paraId="3DAEC018" w14:textId="77777777" w:rsidR="00B93651" w:rsidRPr="00FF77D5" w:rsidRDefault="00B93651" w:rsidP="006451B2">
            <w:pPr>
              <w:rPr>
                <w:rFonts w:ascii="宋体" w:hAnsi="宋体"/>
              </w:rPr>
            </w:pPr>
            <w:r w:rsidRPr="00FF77D5">
              <w:rPr>
                <w:rFonts w:ascii="宋体" w:hAnsi="宋体"/>
              </w:rPr>
              <w:t>危险性管理难度(P5)</w:t>
            </w:r>
          </w:p>
          <w:p w14:paraId="740C2CB6" w14:textId="77777777" w:rsidR="00B93651" w:rsidRPr="00FF77D5" w:rsidRDefault="00B93651" w:rsidP="006451B2">
            <w:pPr>
              <w:rPr>
                <w:rFonts w:ascii="宋体" w:hAnsi="宋体"/>
              </w:rPr>
            </w:pPr>
          </w:p>
        </w:tc>
        <w:tc>
          <w:tcPr>
            <w:tcW w:w="2127" w:type="dxa"/>
            <w:vMerge w:val="restart"/>
            <w:tcBorders>
              <w:top w:val="single" w:sz="4" w:space="0" w:color="auto"/>
              <w:left w:val="nil"/>
              <w:bottom w:val="nil"/>
              <w:right w:val="nil"/>
            </w:tcBorders>
          </w:tcPr>
          <w:p w14:paraId="121C33B6" w14:textId="77777777" w:rsidR="00B93651" w:rsidRPr="00FF77D5" w:rsidRDefault="00B93651" w:rsidP="006451B2">
            <w:pPr>
              <w:rPr>
                <w:rFonts w:ascii="宋体" w:hAnsi="宋体"/>
              </w:rPr>
            </w:pPr>
            <w:r w:rsidRPr="00FF77D5">
              <w:rPr>
                <w:rFonts w:ascii="宋体" w:hAnsi="宋体"/>
              </w:rPr>
              <w:t>鉴定难度(P51)</w:t>
            </w:r>
          </w:p>
          <w:p w14:paraId="5EF88EAE" w14:textId="77777777" w:rsidR="00B93651" w:rsidRPr="00FF77D5" w:rsidRDefault="00B93651" w:rsidP="006451B2">
            <w:pPr>
              <w:rPr>
                <w:rFonts w:ascii="宋体" w:hAnsi="宋体"/>
              </w:rPr>
            </w:pPr>
          </w:p>
        </w:tc>
        <w:tc>
          <w:tcPr>
            <w:tcW w:w="2500" w:type="dxa"/>
            <w:tcBorders>
              <w:top w:val="single" w:sz="4" w:space="0" w:color="auto"/>
              <w:left w:val="nil"/>
              <w:bottom w:val="nil"/>
              <w:right w:val="nil"/>
            </w:tcBorders>
          </w:tcPr>
          <w:p w14:paraId="00868095" w14:textId="77777777" w:rsidR="00B93651" w:rsidRPr="00FF77D5" w:rsidRDefault="00B93651" w:rsidP="006451B2">
            <w:pPr>
              <w:rPr>
                <w:rFonts w:ascii="宋体" w:hAnsi="宋体"/>
              </w:rPr>
            </w:pPr>
            <w:r w:rsidRPr="00FF77D5">
              <w:rPr>
                <w:rFonts w:ascii="宋体" w:hAnsi="宋体"/>
              </w:rPr>
              <w:t>可靠性很低</w:t>
            </w:r>
          </w:p>
        </w:tc>
        <w:tc>
          <w:tcPr>
            <w:tcW w:w="1284" w:type="dxa"/>
            <w:tcBorders>
              <w:top w:val="single" w:sz="4" w:space="0" w:color="auto"/>
              <w:left w:val="nil"/>
              <w:bottom w:val="nil"/>
              <w:right w:val="nil"/>
            </w:tcBorders>
          </w:tcPr>
          <w:p w14:paraId="42FF7FA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4C0B1D35" w14:textId="77777777" w:rsidTr="006451B2">
        <w:trPr>
          <w:jc w:val="center"/>
        </w:trPr>
        <w:tc>
          <w:tcPr>
            <w:tcW w:w="2448" w:type="dxa"/>
            <w:vMerge/>
            <w:tcBorders>
              <w:top w:val="nil"/>
              <w:left w:val="nil"/>
              <w:bottom w:val="nil"/>
              <w:right w:val="nil"/>
            </w:tcBorders>
          </w:tcPr>
          <w:p w14:paraId="2210A7A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3FB9058" w14:textId="77777777" w:rsidR="00B93651" w:rsidRPr="00FF77D5" w:rsidRDefault="00B93651" w:rsidP="006451B2">
            <w:pPr>
              <w:rPr>
                <w:rFonts w:ascii="宋体" w:hAnsi="宋体"/>
              </w:rPr>
            </w:pPr>
          </w:p>
        </w:tc>
        <w:tc>
          <w:tcPr>
            <w:tcW w:w="2500" w:type="dxa"/>
            <w:tcBorders>
              <w:top w:val="nil"/>
              <w:left w:val="nil"/>
              <w:bottom w:val="nil"/>
              <w:right w:val="nil"/>
            </w:tcBorders>
          </w:tcPr>
          <w:p w14:paraId="14DD7D67" w14:textId="77777777" w:rsidR="00B93651" w:rsidRPr="00FF77D5" w:rsidRDefault="00B93651" w:rsidP="006451B2">
            <w:pPr>
              <w:rPr>
                <w:rFonts w:ascii="宋体" w:hAnsi="宋体"/>
              </w:rPr>
            </w:pPr>
            <w:r w:rsidRPr="00FF77D5">
              <w:rPr>
                <w:rFonts w:ascii="宋体" w:hAnsi="宋体"/>
              </w:rPr>
              <w:t>非常可靠且简便快速</w:t>
            </w:r>
          </w:p>
        </w:tc>
        <w:tc>
          <w:tcPr>
            <w:tcW w:w="1284" w:type="dxa"/>
            <w:tcBorders>
              <w:top w:val="nil"/>
              <w:left w:val="nil"/>
              <w:bottom w:val="nil"/>
              <w:right w:val="nil"/>
            </w:tcBorders>
          </w:tcPr>
          <w:p w14:paraId="10208E9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298EC72C" w14:textId="77777777" w:rsidTr="006451B2">
        <w:trPr>
          <w:jc w:val="center"/>
        </w:trPr>
        <w:tc>
          <w:tcPr>
            <w:tcW w:w="2448" w:type="dxa"/>
            <w:vMerge/>
            <w:tcBorders>
              <w:top w:val="nil"/>
              <w:left w:val="nil"/>
              <w:bottom w:val="nil"/>
              <w:right w:val="nil"/>
            </w:tcBorders>
          </w:tcPr>
          <w:p w14:paraId="616C58B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4952660" w14:textId="77777777" w:rsidR="00B93651" w:rsidRPr="00FF77D5" w:rsidRDefault="00B93651" w:rsidP="006451B2">
            <w:pPr>
              <w:rPr>
                <w:rFonts w:ascii="宋体" w:hAnsi="宋体"/>
              </w:rPr>
            </w:pPr>
          </w:p>
        </w:tc>
        <w:tc>
          <w:tcPr>
            <w:tcW w:w="2500" w:type="dxa"/>
            <w:tcBorders>
              <w:top w:val="nil"/>
              <w:left w:val="nil"/>
              <w:bottom w:val="nil"/>
              <w:right w:val="nil"/>
            </w:tcBorders>
          </w:tcPr>
          <w:p w14:paraId="38EDF0F0" w14:textId="77777777" w:rsidR="00B93651" w:rsidRPr="00FF77D5" w:rsidRDefault="00B93651" w:rsidP="006451B2">
            <w:pPr>
              <w:rPr>
                <w:rFonts w:ascii="宋体" w:hAnsi="宋体"/>
              </w:rPr>
            </w:pPr>
            <w:r w:rsidRPr="00FF77D5">
              <w:rPr>
                <w:rFonts w:ascii="宋体" w:hAnsi="宋体"/>
              </w:rPr>
              <w:t>介于两者之间</w:t>
            </w:r>
          </w:p>
        </w:tc>
        <w:tc>
          <w:tcPr>
            <w:tcW w:w="1284" w:type="dxa"/>
            <w:tcBorders>
              <w:top w:val="nil"/>
              <w:left w:val="nil"/>
              <w:bottom w:val="nil"/>
              <w:right w:val="nil"/>
            </w:tcBorders>
          </w:tcPr>
          <w:p w14:paraId="1B410CA5" w14:textId="77777777" w:rsidR="00B93651" w:rsidRPr="00FF77D5" w:rsidRDefault="00B93651" w:rsidP="006451B2">
            <w:pPr>
              <w:jc w:val="center"/>
              <w:rPr>
                <w:rFonts w:ascii="宋体" w:hAnsi="宋体"/>
              </w:rPr>
            </w:pPr>
            <w:r w:rsidRPr="00FF77D5">
              <w:rPr>
                <w:rFonts w:ascii="宋体" w:hAnsi="宋体"/>
              </w:rPr>
              <w:t>2、1</w:t>
            </w:r>
          </w:p>
        </w:tc>
      </w:tr>
      <w:tr w:rsidR="007C4D31" w:rsidRPr="00FF77D5" w14:paraId="3A941F10" w14:textId="77777777" w:rsidTr="006451B2">
        <w:trPr>
          <w:jc w:val="center"/>
        </w:trPr>
        <w:tc>
          <w:tcPr>
            <w:tcW w:w="2448" w:type="dxa"/>
            <w:vMerge/>
            <w:tcBorders>
              <w:top w:val="nil"/>
              <w:left w:val="nil"/>
              <w:bottom w:val="nil"/>
              <w:right w:val="nil"/>
            </w:tcBorders>
          </w:tcPr>
          <w:p w14:paraId="657BA36C"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5339482A" w14:textId="77777777" w:rsidR="00B93651" w:rsidRPr="00FF77D5" w:rsidRDefault="00B93651" w:rsidP="006451B2">
            <w:pPr>
              <w:rPr>
                <w:rFonts w:ascii="宋体" w:hAnsi="宋体"/>
              </w:rPr>
            </w:pPr>
            <w:r w:rsidRPr="00FF77D5">
              <w:rPr>
                <w:rFonts w:ascii="宋体" w:hAnsi="宋体"/>
              </w:rPr>
              <w:t>除害难度(P52)</w:t>
            </w:r>
          </w:p>
          <w:p w14:paraId="57925C9B" w14:textId="77777777" w:rsidR="00B93651" w:rsidRPr="00FF77D5" w:rsidRDefault="00B93651" w:rsidP="006451B2">
            <w:pPr>
              <w:rPr>
                <w:rFonts w:ascii="宋体" w:hAnsi="宋体"/>
              </w:rPr>
            </w:pPr>
          </w:p>
        </w:tc>
        <w:tc>
          <w:tcPr>
            <w:tcW w:w="2500" w:type="dxa"/>
            <w:tcBorders>
              <w:top w:val="nil"/>
              <w:left w:val="nil"/>
              <w:bottom w:val="nil"/>
              <w:right w:val="nil"/>
            </w:tcBorders>
          </w:tcPr>
          <w:p w14:paraId="24F78EFC" w14:textId="77777777" w:rsidR="00B93651" w:rsidRPr="00FF77D5" w:rsidRDefault="00B93651" w:rsidP="006451B2">
            <w:pPr>
              <w:rPr>
                <w:rFonts w:ascii="宋体" w:hAnsi="宋体"/>
              </w:rPr>
            </w:pPr>
            <w:r w:rsidRPr="00FF77D5">
              <w:rPr>
                <w:rFonts w:ascii="宋体" w:hAnsi="宋体"/>
              </w:rPr>
              <w:t>几乎完全不能杀死有害生物</w:t>
            </w:r>
          </w:p>
        </w:tc>
        <w:tc>
          <w:tcPr>
            <w:tcW w:w="1284" w:type="dxa"/>
            <w:tcBorders>
              <w:top w:val="nil"/>
              <w:left w:val="nil"/>
              <w:bottom w:val="nil"/>
              <w:right w:val="nil"/>
            </w:tcBorders>
          </w:tcPr>
          <w:p w14:paraId="483529DF"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79E9294B" w14:textId="77777777" w:rsidTr="006451B2">
        <w:trPr>
          <w:jc w:val="center"/>
        </w:trPr>
        <w:tc>
          <w:tcPr>
            <w:tcW w:w="2448" w:type="dxa"/>
            <w:vMerge/>
            <w:tcBorders>
              <w:top w:val="nil"/>
              <w:left w:val="nil"/>
              <w:bottom w:val="nil"/>
              <w:right w:val="nil"/>
            </w:tcBorders>
          </w:tcPr>
          <w:p w14:paraId="5F78747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B19CAC9" w14:textId="77777777" w:rsidR="00B93651" w:rsidRPr="00FF77D5" w:rsidRDefault="00B93651" w:rsidP="006451B2">
            <w:pPr>
              <w:rPr>
                <w:rFonts w:ascii="宋体" w:hAnsi="宋体"/>
              </w:rPr>
            </w:pPr>
          </w:p>
        </w:tc>
        <w:tc>
          <w:tcPr>
            <w:tcW w:w="2500" w:type="dxa"/>
            <w:tcBorders>
              <w:top w:val="nil"/>
              <w:left w:val="nil"/>
              <w:bottom w:val="nil"/>
              <w:right w:val="nil"/>
            </w:tcBorders>
          </w:tcPr>
          <w:p w14:paraId="17853FAA" w14:textId="77777777" w:rsidR="00B93651" w:rsidRPr="00FF77D5" w:rsidRDefault="00B93651" w:rsidP="006451B2">
            <w:pPr>
              <w:rPr>
                <w:rFonts w:ascii="宋体" w:hAnsi="宋体"/>
              </w:rPr>
            </w:pPr>
            <w:r w:rsidRPr="00FF77D5">
              <w:rPr>
                <w:rFonts w:ascii="宋体" w:hAnsi="宋体"/>
              </w:rPr>
              <w:t>50%以下</w:t>
            </w:r>
          </w:p>
        </w:tc>
        <w:tc>
          <w:tcPr>
            <w:tcW w:w="1284" w:type="dxa"/>
            <w:tcBorders>
              <w:top w:val="nil"/>
              <w:left w:val="nil"/>
              <w:bottom w:val="nil"/>
              <w:right w:val="nil"/>
            </w:tcBorders>
          </w:tcPr>
          <w:p w14:paraId="6DE80A89"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BF8FD64" w14:textId="77777777" w:rsidTr="006451B2">
        <w:trPr>
          <w:jc w:val="center"/>
        </w:trPr>
        <w:tc>
          <w:tcPr>
            <w:tcW w:w="2448" w:type="dxa"/>
            <w:vMerge/>
            <w:tcBorders>
              <w:top w:val="nil"/>
              <w:left w:val="nil"/>
              <w:bottom w:val="nil"/>
              <w:right w:val="nil"/>
            </w:tcBorders>
          </w:tcPr>
          <w:p w14:paraId="00E2287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F365D2D" w14:textId="77777777" w:rsidR="00B93651" w:rsidRPr="00FF77D5" w:rsidRDefault="00B93651" w:rsidP="006451B2">
            <w:pPr>
              <w:rPr>
                <w:rFonts w:ascii="宋体" w:hAnsi="宋体"/>
              </w:rPr>
            </w:pPr>
          </w:p>
        </w:tc>
        <w:tc>
          <w:tcPr>
            <w:tcW w:w="2500" w:type="dxa"/>
            <w:tcBorders>
              <w:top w:val="nil"/>
              <w:left w:val="nil"/>
              <w:bottom w:val="nil"/>
              <w:right w:val="nil"/>
            </w:tcBorders>
          </w:tcPr>
          <w:p w14:paraId="63A1774A" w14:textId="77777777" w:rsidR="00B93651" w:rsidRPr="00FF77D5" w:rsidRDefault="00B93651" w:rsidP="006451B2">
            <w:pPr>
              <w:rPr>
                <w:rFonts w:ascii="宋体" w:hAnsi="宋体"/>
              </w:rPr>
            </w:pPr>
            <w:r w:rsidRPr="00FF77D5">
              <w:rPr>
                <w:rFonts w:ascii="宋体" w:hAnsi="宋体"/>
              </w:rPr>
              <w:t>50%-100%</w:t>
            </w:r>
          </w:p>
        </w:tc>
        <w:tc>
          <w:tcPr>
            <w:tcW w:w="1284" w:type="dxa"/>
            <w:tcBorders>
              <w:top w:val="nil"/>
              <w:left w:val="nil"/>
              <w:bottom w:val="nil"/>
              <w:right w:val="nil"/>
            </w:tcBorders>
          </w:tcPr>
          <w:p w14:paraId="446A457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4B6D272" w14:textId="77777777" w:rsidTr="006451B2">
        <w:trPr>
          <w:jc w:val="center"/>
        </w:trPr>
        <w:tc>
          <w:tcPr>
            <w:tcW w:w="2448" w:type="dxa"/>
            <w:vMerge/>
            <w:tcBorders>
              <w:top w:val="nil"/>
              <w:left w:val="nil"/>
              <w:bottom w:val="nil"/>
              <w:right w:val="nil"/>
            </w:tcBorders>
          </w:tcPr>
          <w:p w14:paraId="5A1DC084"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26F63F7" w14:textId="77777777" w:rsidR="00B93651" w:rsidRPr="00FF77D5" w:rsidRDefault="00B93651" w:rsidP="006451B2">
            <w:pPr>
              <w:rPr>
                <w:rFonts w:ascii="宋体" w:hAnsi="宋体"/>
              </w:rPr>
            </w:pPr>
          </w:p>
        </w:tc>
        <w:tc>
          <w:tcPr>
            <w:tcW w:w="2500" w:type="dxa"/>
            <w:tcBorders>
              <w:top w:val="nil"/>
              <w:left w:val="nil"/>
              <w:bottom w:val="nil"/>
              <w:right w:val="nil"/>
            </w:tcBorders>
          </w:tcPr>
          <w:p w14:paraId="465AD6AB" w14:textId="77777777" w:rsidR="00B93651" w:rsidRPr="00FF77D5" w:rsidRDefault="00B93651" w:rsidP="006451B2">
            <w:pPr>
              <w:rPr>
                <w:rFonts w:ascii="宋体" w:hAnsi="宋体"/>
              </w:rPr>
            </w:pPr>
            <w:r w:rsidRPr="00FF77D5">
              <w:rPr>
                <w:rFonts w:ascii="宋体" w:hAnsi="宋体"/>
              </w:rPr>
              <w:t>100%</w:t>
            </w:r>
          </w:p>
        </w:tc>
        <w:tc>
          <w:tcPr>
            <w:tcW w:w="1284" w:type="dxa"/>
            <w:tcBorders>
              <w:top w:val="nil"/>
              <w:left w:val="nil"/>
              <w:bottom w:val="nil"/>
              <w:right w:val="nil"/>
            </w:tcBorders>
          </w:tcPr>
          <w:p w14:paraId="25EA3317"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0F70C696" w14:textId="77777777" w:rsidTr="006451B2">
        <w:trPr>
          <w:jc w:val="center"/>
        </w:trPr>
        <w:tc>
          <w:tcPr>
            <w:tcW w:w="2448" w:type="dxa"/>
            <w:vMerge/>
            <w:tcBorders>
              <w:top w:val="nil"/>
              <w:left w:val="nil"/>
              <w:bottom w:val="nil"/>
              <w:right w:val="nil"/>
            </w:tcBorders>
          </w:tcPr>
          <w:p w14:paraId="14B43822"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60DA2639" w14:textId="77777777" w:rsidR="00B93651" w:rsidRPr="00FF77D5" w:rsidRDefault="00B93651" w:rsidP="006451B2">
            <w:pPr>
              <w:rPr>
                <w:rFonts w:ascii="宋体" w:hAnsi="宋体"/>
              </w:rPr>
            </w:pPr>
            <w:r w:rsidRPr="00FF77D5">
              <w:rPr>
                <w:rFonts w:ascii="宋体" w:hAnsi="宋体"/>
              </w:rPr>
              <w:t>根除难度(P53)</w:t>
            </w:r>
          </w:p>
          <w:p w14:paraId="2BF9498D" w14:textId="77777777" w:rsidR="00B93651" w:rsidRPr="00FF77D5" w:rsidRDefault="00B93651" w:rsidP="006451B2">
            <w:pPr>
              <w:rPr>
                <w:rFonts w:ascii="宋体" w:hAnsi="宋体"/>
              </w:rPr>
            </w:pPr>
          </w:p>
        </w:tc>
        <w:tc>
          <w:tcPr>
            <w:tcW w:w="2500" w:type="dxa"/>
            <w:tcBorders>
              <w:top w:val="nil"/>
              <w:left w:val="nil"/>
              <w:bottom w:val="nil"/>
              <w:right w:val="nil"/>
            </w:tcBorders>
          </w:tcPr>
          <w:p w14:paraId="15876ED5" w14:textId="77777777" w:rsidR="00B93651" w:rsidRPr="00FF77D5" w:rsidRDefault="00B93651" w:rsidP="006451B2">
            <w:pPr>
              <w:rPr>
                <w:rFonts w:ascii="宋体" w:hAnsi="宋体"/>
              </w:rPr>
            </w:pPr>
            <w:r w:rsidRPr="00FF77D5">
              <w:rPr>
                <w:rFonts w:ascii="宋体" w:hAnsi="宋体"/>
              </w:rPr>
              <w:t>效果差</w:t>
            </w:r>
          </w:p>
        </w:tc>
        <w:tc>
          <w:tcPr>
            <w:tcW w:w="1284" w:type="dxa"/>
            <w:tcBorders>
              <w:top w:val="nil"/>
              <w:left w:val="nil"/>
              <w:bottom w:val="nil"/>
              <w:right w:val="nil"/>
            </w:tcBorders>
          </w:tcPr>
          <w:p w14:paraId="07B3953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4C3AC4D" w14:textId="77777777" w:rsidTr="006451B2">
        <w:trPr>
          <w:jc w:val="center"/>
        </w:trPr>
        <w:tc>
          <w:tcPr>
            <w:tcW w:w="2448" w:type="dxa"/>
            <w:vMerge/>
            <w:tcBorders>
              <w:top w:val="nil"/>
              <w:left w:val="nil"/>
              <w:bottom w:val="nil"/>
              <w:right w:val="nil"/>
            </w:tcBorders>
          </w:tcPr>
          <w:p w14:paraId="747F2D4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DF8CCE4" w14:textId="77777777" w:rsidR="00B93651" w:rsidRPr="00FF77D5" w:rsidRDefault="00B93651" w:rsidP="006451B2">
            <w:pPr>
              <w:rPr>
                <w:rFonts w:ascii="宋体" w:hAnsi="宋体"/>
              </w:rPr>
            </w:pPr>
          </w:p>
        </w:tc>
        <w:tc>
          <w:tcPr>
            <w:tcW w:w="2500" w:type="dxa"/>
            <w:tcBorders>
              <w:top w:val="nil"/>
              <w:left w:val="nil"/>
              <w:bottom w:val="nil"/>
              <w:right w:val="nil"/>
            </w:tcBorders>
          </w:tcPr>
          <w:p w14:paraId="5CD92769" w14:textId="77777777" w:rsidR="00B93651" w:rsidRPr="00FF77D5" w:rsidRDefault="00B93651" w:rsidP="006451B2">
            <w:pPr>
              <w:rPr>
                <w:rFonts w:ascii="宋体" w:hAnsi="宋体"/>
              </w:rPr>
            </w:pPr>
            <w:r w:rsidRPr="00FF77D5">
              <w:rPr>
                <w:rFonts w:ascii="宋体" w:hAnsi="宋体"/>
              </w:rPr>
              <w:t>效果显著</w:t>
            </w:r>
          </w:p>
        </w:tc>
        <w:tc>
          <w:tcPr>
            <w:tcW w:w="1284" w:type="dxa"/>
            <w:tcBorders>
              <w:top w:val="nil"/>
              <w:left w:val="nil"/>
              <w:bottom w:val="nil"/>
              <w:right w:val="nil"/>
            </w:tcBorders>
          </w:tcPr>
          <w:p w14:paraId="11C9C62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14D76B84" w14:textId="77777777" w:rsidTr="006451B2">
        <w:trPr>
          <w:jc w:val="center"/>
        </w:trPr>
        <w:tc>
          <w:tcPr>
            <w:tcW w:w="2448" w:type="dxa"/>
            <w:vMerge/>
            <w:tcBorders>
              <w:top w:val="nil"/>
              <w:left w:val="nil"/>
              <w:bottom w:val="single" w:sz="8" w:space="0" w:color="auto"/>
              <w:right w:val="nil"/>
            </w:tcBorders>
          </w:tcPr>
          <w:p w14:paraId="61B5A930" w14:textId="77777777" w:rsidR="00B93651" w:rsidRPr="00FF77D5" w:rsidRDefault="00B93651" w:rsidP="006451B2">
            <w:pPr>
              <w:rPr>
                <w:rFonts w:ascii="宋体" w:hAnsi="宋体"/>
              </w:rPr>
            </w:pPr>
          </w:p>
        </w:tc>
        <w:tc>
          <w:tcPr>
            <w:tcW w:w="2127" w:type="dxa"/>
            <w:vMerge/>
            <w:tcBorders>
              <w:top w:val="nil"/>
              <w:left w:val="nil"/>
              <w:bottom w:val="single" w:sz="8" w:space="0" w:color="auto"/>
              <w:right w:val="nil"/>
            </w:tcBorders>
          </w:tcPr>
          <w:p w14:paraId="11287E84" w14:textId="77777777" w:rsidR="00B93651" w:rsidRPr="00FF77D5" w:rsidRDefault="00B93651" w:rsidP="006451B2">
            <w:pPr>
              <w:rPr>
                <w:rFonts w:ascii="宋体" w:hAnsi="宋体"/>
              </w:rPr>
            </w:pPr>
          </w:p>
        </w:tc>
        <w:tc>
          <w:tcPr>
            <w:tcW w:w="2500" w:type="dxa"/>
            <w:tcBorders>
              <w:top w:val="nil"/>
              <w:left w:val="nil"/>
              <w:bottom w:val="single" w:sz="8" w:space="0" w:color="auto"/>
              <w:right w:val="nil"/>
            </w:tcBorders>
          </w:tcPr>
          <w:p w14:paraId="598A4CE4" w14:textId="77777777" w:rsidR="00B93651" w:rsidRPr="00FF77D5" w:rsidRDefault="00B93651" w:rsidP="006451B2">
            <w:pPr>
              <w:rPr>
                <w:rFonts w:ascii="宋体" w:hAnsi="宋体"/>
              </w:rPr>
            </w:pPr>
            <w:r w:rsidRPr="00FF77D5">
              <w:rPr>
                <w:rFonts w:ascii="宋体" w:hAnsi="宋体"/>
              </w:rPr>
              <w:t>介于之间</w:t>
            </w:r>
          </w:p>
        </w:tc>
        <w:tc>
          <w:tcPr>
            <w:tcW w:w="1284" w:type="dxa"/>
            <w:tcBorders>
              <w:top w:val="nil"/>
              <w:left w:val="nil"/>
              <w:bottom w:val="single" w:sz="8" w:space="0" w:color="auto"/>
              <w:right w:val="nil"/>
            </w:tcBorders>
          </w:tcPr>
          <w:p w14:paraId="29B4B6D9" w14:textId="77777777" w:rsidR="00B93651" w:rsidRPr="00FF77D5" w:rsidRDefault="00B93651" w:rsidP="006451B2">
            <w:pPr>
              <w:jc w:val="center"/>
              <w:rPr>
                <w:rFonts w:ascii="宋体" w:hAnsi="宋体"/>
              </w:rPr>
            </w:pPr>
            <w:r w:rsidRPr="00FF77D5">
              <w:rPr>
                <w:rFonts w:ascii="宋体" w:hAnsi="宋体"/>
              </w:rPr>
              <w:t>2、1</w:t>
            </w:r>
          </w:p>
        </w:tc>
      </w:tr>
    </w:tbl>
    <w:p w14:paraId="32AF3806" w14:textId="0E44FA8B" w:rsidR="00B339EE" w:rsidRPr="00D5492B" w:rsidRDefault="00B339EE" w:rsidP="00B339EE">
      <w:pPr>
        <w:ind w:firstLineChars="200" w:firstLine="420"/>
        <w:jc w:val="center"/>
        <w:rPr>
          <w:rFonts w:ascii="Times New Roman" w:hAnsi="Times New Roman"/>
        </w:rPr>
      </w:pPr>
    </w:p>
    <w:p w14:paraId="0337106F" w14:textId="11DC9AAB" w:rsidR="00B93651" w:rsidRPr="00D5492B" w:rsidRDefault="00B93651" w:rsidP="00B339EE">
      <w:pPr>
        <w:ind w:firstLineChars="200" w:firstLine="420"/>
        <w:jc w:val="center"/>
        <w:rPr>
          <w:rFonts w:ascii="Times New Roman" w:hAnsi="Times New Roman"/>
        </w:rPr>
      </w:pPr>
    </w:p>
    <w:p w14:paraId="57263B2E" w14:textId="77777777" w:rsidR="00B93651" w:rsidRPr="00D5492B" w:rsidRDefault="00B93651" w:rsidP="00B339EE">
      <w:pPr>
        <w:ind w:firstLineChars="200" w:firstLine="420"/>
        <w:jc w:val="center"/>
        <w:rPr>
          <w:rFonts w:ascii="Times New Roman" w:hAnsi="Times New Roman"/>
        </w:rPr>
      </w:pPr>
    </w:p>
    <w:p w14:paraId="6E494811" w14:textId="04EB9DD4" w:rsidR="00B93651" w:rsidRPr="00D5492B" w:rsidRDefault="00B93651" w:rsidP="00B93651">
      <w:pPr>
        <w:ind w:firstLineChars="200" w:firstLine="420"/>
        <w:jc w:val="center"/>
        <w:rPr>
          <w:rFonts w:ascii="Times New Roman" w:hAnsi="Times New Roman"/>
        </w:rPr>
      </w:pPr>
      <w:r w:rsidRPr="00D5492B">
        <w:rPr>
          <w:rFonts w:ascii="Times New Roman" w:hAnsi="Times New Roman"/>
        </w:rPr>
        <w:t>附录</w:t>
      </w:r>
      <w:r w:rsidR="003D4AD0" w:rsidRPr="00D5492B">
        <w:rPr>
          <w:rFonts w:ascii="Times New Roman" w:hAnsi="Times New Roman"/>
        </w:rPr>
        <w:t>D</w:t>
      </w:r>
    </w:p>
    <w:p w14:paraId="0C5EA09A" w14:textId="77777777" w:rsidR="00B93651" w:rsidRPr="00D5492B" w:rsidRDefault="00B93651" w:rsidP="00B93651">
      <w:pPr>
        <w:ind w:firstLineChars="200" w:firstLine="420"/>
        <w:jc w:val="center"/>
        <w:rPr>
          <w:rFonts w:ascii="Times New Roman" w:hAnsi="Times New Roman"/>
        </w:rPr>
      </w:pPr>
      <w:r w:rsidRPr="00D5492B">
        <w:rPr>
          <w:rFonts w:ascii="Times New Roman" w:hAnsi="Times New Roman"/>
        </w:rPr>
        <w:t>（规范性）</w:t>
      </w:r>
    </w:p>
    <w:p w14:paraId="1B665EFA" w14:textId="759DFF71" w:rsidR="00B93651" w:rsidRPr="00D5492B" w:rsidRDefault="00B93651" w:rsidP="00B339EE">
      <w:pPr>
        <w:ind w:firstLineChars="200" w:firstLine="420"/>
        <w:jc w:val="center"/>
        <w:rPr>
          <w:rFonts w:ascii="Times New Roman" w:hAnsi="Times New Roman"/>
          <w:sz w:val="16"/>
          <w:szCs w:val="16"/>
        </w:rPr>
      </w:pPr>
      <w:r w:rsidRPr="00D5492B">
        <w:rPr>
          <w:rFonts w:ascii="Times New Roman" w:eastAsia="仿宋" w:hAnsi="Times New Roman"/>
        </w:rPr>
        <w:t>综合评价值（</w:t>
      </w:r>
      <w:r w:rsidRPr="00D5492B">
        <w:rPr>
          <w:rFonts w:ascii="Times New Roman" w:eastAsia="仿宋" w:hAnsi="Times New Roman"/>
        </w:rPr>
        <w:t>R</w:t>
      </w:r>
      <w:r w:rsidRPr="00D5492B">
        <w:rPr>
          <w:rFonts w:ascii="Times New Roman" w:eastAsia="仿宋" w:hAnsi="Times New Roman"/>
        </w:rPr>
        <w:t>值）</w:t>
      </w:r>
    </w:p>
    <w:p w14:paraId="30613FDE" w14:textId="657E0F8C" w:rsidR="00B93651" w:rsidRPr="00D5492B" w:rsidRDefault="00B93651" w:rsidP="00B93651">
      <w:pPr>
        <w:widowControl/>
        <w:spacing w:line="500" w:lineRule="exact"/>
        <w:ind w:firstLineChars="200" w:firstLine="420"/>
        <w:jc w:val="left"/>
        <w:rPr>
          <w:rFonts w:ascii="Times New Roman" w:hAnsi="Times New Roman"/>
        </w:rPr>
      </w:pPr>
      <w:r w:rsidRPr="00D5492B">
        <w:rPr>
          <w:rFonts w:ascii="Times New Roman" w:hAnsi="Times New Roman"/>
        </w:rPr>
        <w:t>根据</w:t>
      </w:r>
      <w:r w:rsidRPr="00D5492B">
        <w:rPr>
          <w:rFonts w:ascii="Times New Roman" w:hAnsi="Times New Roman"/>
        </w:rPr>
        <w:t>R</w:t>
      </w:r>
      <w:r w:rsidRPr="00D5492B">
        <w:rPr>
          <w:rFonts w:ascii="Times New Roman" w:hAnsi="Times New Roman"/>
        </w:rPr>
        <w:t>值大小可以判断外来种的危险程度，</w:t>
      </w:r>
      <w:r w:rsidRPr="00D5492B">
        <w:rPr>
          <w:rFonts w:ascii="Times New Roman" w:hAnsi="Times New Roman"/>
        </w:rPr>
        <w:t>R</w:t>
      </w:r>
      <w:r w:rsidRPr="00D5492B">
        <w:rPr>
          <w:rFonts w:ascii="Times New Roman" w:hAnsi="Times New Roman"/>
        </w:rPr>
        <w:t>值越大，其危害的程度就越大，计算方法如下：</w:t>
      </w:r>
    </w:p>
    <w:p w14:paraId="595A9DD8" w14:textId="77777777" w:rsidR="00310AAE" w:rsidRDefault="00B93651" w:rsidP="00B93651">
      <w:pPr>
        <w:widowControl/>
        <w:spacing w:line="500" w:lineRule="exact"/>
        <w:jc w:val="left"/>
        <w:rPr>
          <w:rFonts w:ascii="Times New Roman" w:eastAsia="仿宋" w:hAnsi="Times New Roman"/>
          <w:kern w:val="0"/>
        </w:rPr>
      </w:pPr>
      <w:r w:rsidRPr="00310AAE">
        <w:rPr>
          <w:rFonts w:ascii="Times New Roman" w:eastAsia="仿宋" w:hAnsi="Times New Roman"/>
          <w:kern w:val="0"/>
        </w:rPr>
        <w:fldChar w:fldCharType="begin"/>
      </w:r>
      <w:r w:rsidRPr="00310AAE">
        <w:rPr>
          <w:rFonts w:ascii="Times New Roman" w:eastAsia="仿宋" w:hAnsi="Times New Roman"/>
          <w:kern w:val="0"/>
        </w:rPr>
        <w:instrText xml:space="preserve"> QUOTE </w:instrText>
      </w:r>
      <w:r w:rsidRPr="00310AAE">
        <w:rPr>
          <w:rFonts w:ascii="Times New Roman" w:eastAsia="仿宋" w:hAnsi="Times New Roman"/>
          <w:noProof/>
          <w:position w:val="-21"/>
        </w:rPr>
        <w:drawing>
          <wp:inline distT="0" distB="0" distL="0" distR="0" wp14:anchorId="55CCB755" wp14:editId="29A22281">
            <wp:extent cx="1119505" cy="396240"/>
            <wp:effectExtent l="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9505" cy="396240"/>
                    </a:xfrm>
                    <a:prstGeom prst="rect">
                      <a:avLst/>
                    </a:prstGeom>
                    <a:noFill/>
                    <a:ln>
                      <a:noFill/>
                    </a:ln>
                    <a:effectLst/>
                  </pic:spPr>
                </pic:pic>
              </a:graphicData>
            </a:graphic>
          </wp:inline>
        </w:drawing>
      </w:r>
      <w:r w:rsidRPr="00310AAE">
        <w:rPr>
          <w:rFonts w:ascii="Times New Roman" w:eastAsia="仿宋" w:hAnsi="Times New Roman"/>
          <w:kern w:val="0"/>
        </w:rPr>
        <w:instrText xml:space="preserve"> </w:instrText>
      </w:r>
      <w:r w:rsidRPr="00310AAE">
        <w:rPr>
          <w:rFonts w:ascii="Times New Roman" w:eastAsia="仿宋" w:hAnsi="Times New Roman"/>
          <w:kern w:val="0"/>
        </w:rPr>
        <w:fldChar w:fldCharType="separate"/>
      </w:r>
      <w:r w:rsidRPr="00310AAE">
        <w:rPr>
          <w:rFonts w:ascii="Times New Roman" w:eastAsia="仿宋" w:hAnsi="Times New Roman"/>
          <w:noProof/>
          <w:position w:val="-21"/>
        </w:rPr>
        <w:drawing>
          <wp:inline distT="0" distB="0" distL="0" distR="0" wp14:anchorId="4C12748C" wp14:editId="7B0DF5D9">
            <wp:extent cx="1119505" cy="39624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9505" cy="396240"/>
                    </a:xfrm>
                    <a:prstGeom prst="rect">
                      <a:avLst/>
                    </a:prstGeom>
                    <a:noFill/>
                    <a:ln>
                      <a:noFill/>
                    </a:ln>
                    <a:effectLst/>
                  </pic:spPr>
                </pic:pic>
              </a:graphicData>
            </a:graphic>
          </wp:inline>
        </w:drawing>
      </w:r>
      <w:r w:rsidRPr="00310AAE">
        <w:rPr>
          <w:rFonts w:ascii="Times New Roman" w:eastAsia="仿宋" w:hAnsi="Times New Roman"/>
          <w:kern w:val="0"/>
        </w:rPr>
        <w:fldChar w:fldCharType="end"/>
      </w:r>
    </w:p>
    <w:p w14:paraId="1DDBEDB5" w14:textId="7C327F4B" w:rsidR="00B93651" w:rsidRPr="00310AAE" w:rsidRDefault="00B93651" w:rsidP="00B93651">
      <w:pPr>
        <w:widowControl/>
        <w:spacing w:line="500" w:lineRule="exact"/>
        <w:jc w:val="left"/>
        <w:rPr>
          <w:rFonts w:ascii="Times New Roman" w:eastAsia="仿宋" w:hAnsi="Times New Roman"/>
          <w:kern w:val="0"/>
        </w:rPr>
      </w:pPr>
      <w:r w:rsidRPr="00310AAE">
        <w:rPr>
          <w:rFonts w:ascii="Times New Roman" w:eastAsia="仿宋" w:hAnsi="Times New Roman"/>
          <w:kern w:val="0"/>
        </w:rPr>
        <w:t>P2 = 0.6P21+0.2P22+0.2P23</w:t>
      </w:r>
    </w:p>
    <w:p w14:paraId="480C55CB" w14:textId="77777777" w:rsidR="00310AAE" w:rsidRDefault="00B93651" w:rsidP="00B93651">
      <w:pPr>
        <w:widowControl/>
        <w:spacing w:line="500" w:lineRule="exact"/>
        <w:jc w:val="left"/>
        <w:rPr>
          <w:rFonts w:ascii="Times New Roman" w:eastAsia="仿宋" w:hAnsi="Times New Roman"/>
          <w:kern w:val="0"/>
        </w:rPr>
      </w:pPr>
      <w:r w:rsidRPr="00310AAE">
        <w:rPr>
          <w:rFonts w:ascii="Times New Roman" w:eastAsia="仿宋" w:hAnsi="Times New Roman"/>
          <w:kern w:val="0"/>
        </w:rPr>
        <w:t>P3 = Max (P31</w:t>
      </w:r>
      <w:r w:rsidRPr="00310AAE">
        <w:rPr>
          <w:rFonts w:ascii="Times New Roman" w:eastAsia="仿宋" w:hAnsi="Times New Roman"/>
          <w:kern w:val="0"/>
        </w:rPr>
        <w:t>，</w:t>
      </w:r>
      <w:r w:rsidRPr="00310AAE">
        <w:rPr>
          <w:rFonts w:ascii="Times New Roman" w:eastAsia="仿宋" w:hAnsi="Times New Roman"/>
          <w:kern w:val="0"/>
        </w:rPr>
        <w:t>P32</w:t>
      </w:r>
      <w:r w:rsidRPr="00310AAE">
        <w:rPr>
          <w:rFonts w:ascii="Times New Roman" w:eastAsia="仿宋" w:hAnsi="Times New Roman"/>
          <w:kern w:val="0"/>
        </w:rPr>
        <w:t>，</w:t>
      </w:r>
      <w:r w:rsidRPr="00310AAE">
        <w:rPr>
          <w:rFonts w:ascii="Times New Roman" w:eastAsia="仿宋" w:hAnsi="Times New Roman"/>
          <w:kern w:val="0"/>
        </w:rPr>
        <w:t>P33)</w:t>
      </w:r>
    </w:p>
    <w:p w14:paraId="193B0C3A" w14:textId="5310C327" w:rsidR="00B93651" w:rsidRPr="00310AAE" w:rsidRDefault="00B93651" w:rsidP="00B93651">
      <w:pPr>
        <w:widowControl/>
        <w:spacing w:line="500" w:lineRule="exact"/>
        <w:jc w:val="left"/>
        <w:rPr>
          <w:rFonts w:ascii="Times New Roman" w:eastAsia="仿宋" w:hAnsi="Times New Roman"/>
        </w:rPr>
      </w:pPr>
      <w:r w:rsidRPr="00310AAE">
        <w:rPr>
          <w:rFonts w:ascii="Times New Roman" w:eastAsia="仿宋" w:hAnsi="Times New Roman"/>
        </w:rPr>
        <w:fldChar w:fldCharType="begin"/>
      </w:r>
      <w:r w:rsidRPr="00310AAE">
        <w:rPr>
          <w:rFonts w:ascii="Times New Roman" w:eastAsia="仿宋" w:hAnsi="Times New Roman"/>
        </w:rPr>
        <w:instrText xml:space="preserve"> QUOTE </w:instrText>
      </w:r>
      <w:r w:rsidRPr="00310AAE">
        <w:rPr>
          <w:rFonts w:ascii="Times New Roman" w:eastAsia="仿宋" w:hAnsi="Times New Roman"/>
          <w:noProof/>
          <w:position w:val="-21"/>
        </w:rPr>
        <w:drawing>
          <wp:inline distT="0" distB="0" distL="0" distR="0" wp14:anchorId="619D819D" wp14:editId="72824092">
            <wp:extent cx="2371725" cy="39624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396240"/>
                    </a:xfrm>
                    <a:prstGeom prst="rect">
                      <a:avLst/>
                    </a:prstGeom>
                    <a:noFill/>
                    <a:ln>
                      <a:noFill/>
                    </a:ln>
                    <a:effectLst/>
                  </pic:spPr>
                </pic:pic>
              </a:graphicData>
            </a:graphic>
          </wp:inline>
        </w:drawing>
      </w:r>
      <w:r w:rsidRPr="00310AAE">
        <w:rPr>
          <w:rFonts w:ascii="Times New Roman" w:eastAsia="仿宋" w:hAnsi="Times New Roman"/>
        </w:rPr>
        <w:instrText xml:space="preserve"> </w:instrText>
      </w:r>
      <w:r w:rsidRPr="00310AAE">
        <w:rPr>
          <w:rFonts w:ascii="Times New Roman" w:eastAsia="仿宋" w:hAnsi="Times New Roman"/>
        </w:rPr>
        <w:fldChar w:fldCharType="separate"/>
      </w:r>
      <w:r w:rsidRPr="00310AAE">
        <w:rPr>
          <w:rFonts w:ascii="Times New Roman" w:eastAsia="仿宋" w:hAnsi="Times New Roman"/>
          <w:noProof/>
          <w:position w:val="-21"/>
        </w:rPr>
        <w:drawing>
          <wp:inline distT="0" distB="0" distL="0" distR="0" wp14:anchorId="09F40765" wp14:editId="71CC65F6">
            <wp:extent cx="2371725" cy="39624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396240"/>
                    </a:xfrm>
                    <a:prstGeom prst="rect">
                      <a:avLst/>
                    </a:prstGeom>
                    <a:noFill/>
                    <a:ln>
                      <a:noFill/>
                    </a:ln>
                    <a:effectLst/>
                  </pic:spPr>
                </pic:pic>
              </a:graphicData>
            </a:graphic>
          </wp:inline>
        </w:drawing>
      </w:r>
      <w:r w:rsidRPr="00310AAE">
        <w:rPr>
          <w:rFonts w:ascii="Times New Roman" w:eastAsia="仿宋" w:hAnsi="Times New Roman"/>
        </w:rPr>
        <w:fldChar w:fldCharType="end"/>
      </w:r>
    </w:p>
    <w:p w14:paraId="0950CDE3" w14:textId="3384A27B" w:rsidR="00B93651" w:rsidRPr="00310AAE" w:rsidRDefault="00B93651" w:rsidP="00B93651">
      <w:pPr>
        <w:widowControl/>
        <w:spacing w:line="500" w:lineRule="exact"/>
        <w:jc w:val="left"/>
        <w:rPr>
          <w:rFonts w:ascii="Times New Roman" w:eastAsia="仿宋" w:hAnsi="Times New Roman"/>
        </w:rPr>
      </w:pPr>
      <w:r w:rsidRPr="00310AAE">
        <w:rPr>
          <w:rFonts w:ascii="Times New Roman" w:eastAsia="仿宋" w:hAnsi="Times New Roman"/>
        </w:rPr>
        <w:t>P5 = (P51+P52+P53)/3</w:t>
      </w:r>
    </w:p>
    <w:p w14:paraId="7BF73582" w14:textId="377CE705" w:rsidR="00B93651" w:rsidRPr="00310AAE" w:rsidRDefault="00B93651" w:rsidP="00B93651">
      <w:pPr>
        <w:widowControl/>
        <w:spacing w:line="500" w:lineRule="exact"/>
        <w:jc w:val="left"/>
        <w:rPr>
          <w:rFonts w:ascii="Times New Roman" w:eastAsia="仿宋" w:hAnsi="Times New Roman"/>
        </w:rPr>
      </w:pPr>
      <w:r w:rsidRPr="00310AAE">
        <w:rPr>
          <w:rFonts w:ascii="Times New Roman" w:eastAsia="仿宋" w:hAnsi="Times New Roman"/>
        </w:rPr>
        <w:fldChar w:fldCharType="begin"/>
      </w:r>
      <w:r w:rsidRPr="00310AAE">
        <w:rPr>
          <w:rFonts w:ascii="Times New Roman" w:eastAsia="仿宋" w:hAnsi="Times New Roman"/>
        </w:rPr>
        <w:instrText xml:space="preserve"> QUOTE </w:instrText>
      </w:r>
      <w:r w:rsidRPr="00310AAE">
        <w:rPr>
          <w:rFonts w:ascii="Times New Roman" w:eastAsia="仿宋" w:hAnsi="Times New Roman"/>
          <w:noProof/>
          <w:position w:val="-21"/>
        </w:rPr>
        <w:drawing>
          <wp:inline distT="0" distB="0" distL="0" distR="0" wp14:anchorId="49707804" wp14:editId="7AB90FC9">
            <wp:extent cx="1814195" cy="3962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4195" cy="396240"/>
                    </a:xfrm>
                    <a:prstGeom prst="rect">
                      <a:avLst/>
                    </a:prstGeom>
                    <a:noFill/>
                    <a:ln>
                      <a:noFill/>
                    </a:ln>
                    <a:effectLst/>
                  </pic:spPr>
                </pic:pic>
              </a:graphicData>
            </a:graphic>
          </wp:inline>
        </w:drawing>
      </w:r>
      <w:r w:rsidRPr="00310AAE">
        <w:rPr>
          <w:rFonts w:ascii="Times New Roman" w:eastAsia="仿宋" w:hAnsi="Times New Roman"/>
        </w:rPr>
        <w:instrText xml:space="preserve"> </w:instrText>
      </w:r>
      <w:r w:rsidRPr="00310AAE">
        <w:rPr>
          <w:rFonts w:ascii="Times New Roman" w:eastAsia="仿宋" w:hAnsi="Times New Roman"/>
        </w:rPr>
        <w:fldChar w:fldCharType="end"/>
      </w:r>
      <w:r w:rsidR="00310AAE" w:rsidRPr="00310AAE">
        <w:rPr>
          <w:rFonts w:ascii="Times New Roman" w:eastAsia="仿宋" w:hAnsi="Times New Roman"/>
          <w:noProof/>
          <w:position w:val="-21"/>
        </w:rPr>
        <w:drawing>
          <wp:inline distT="0" distB="0" distL="0" distR="0" wp14:anchorId="1FE7F54B" wp14:editId="20BA1012">
            <wp:extent cx="1814195" cy="396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4195" cy="396240"/>
                    </a:xfrm>
                    <a:prstGeom prst="rect">
                      <a:avLst/>
                    </a:prstGeom>
                    <a:noFill/>
                    <a:ln>
                      <a:noFill/>
                    </a:ln>
                    <a:effectLst/>
                  </pic:spPr>
                </pic:pic>
              </a:graphicData>
            </a:graphic>
          </wp:inline>
        </w:drawing>
      </w:r>
      <w:r w:rsidRPr="00310AAE">
        <w:rPr>
          <w:rFonts w:ascii="Times New Roman" w:eastAsia="仿宋" w:hAnsi="Times New Roman"/>
        </w:rPr>
        <w:t>5</w:t>
      </w:r>
    </w:p>
    <w:p w14:paraId="03953C27" w14:textId="4B65EF69" w:rsidR="00B93651" w:rsidRPr="00D5492B" w:rsidRDefault="00B93651" w:rsidP="00B339EE">
      <w:pPr>
        <w:ind w:firstLineChars="200" w:firstLine="420"/>
        <w:jc w:val="center"/>
        <w:rPr>
          <w:rFonts w:ascii="Times New Roman" w:hAnsi="Times New Roman"/>
        </w:rPr>
      </w:pPr>
    </w:p>
    <w:p w14:paraId="767A9C53" w14:textId="6CD77B77" w:rsidR="00B93651" w:rsidRPr="00D5492B" w:rsidRDefault="00B93651" w:rsidP="00B93651">
      <w:pPr>
        <w:ind w:firstLineChars="200" w:firstLine="420"/>
        <w:jc w:val="center"/>
        <w:rPr>
          <w:rFonts w:ascii="Times New Roman" w:hAnsi="Times New Roman"/>
        </w:rPr>
      </w:pPr>
      <w:r w:rsidRPr="00D5492B">
        <w:rPr>
          <w:rFonts w:ascii="Times New Roman" w:hAnsi="Times New Roman"/>
        </w:rPr>
        <w:t>附录</w:t>
      </w:r>
      <w:r w:rsidR="003D4AD0" w:rsidRPr="00D5492B">
        <w:rPr>
          <w:rFonts w:ascii="Times New Roman" w:hAnsi="Times New Roman"/>
        </w:rPr>
        <w:t>E</w:t>
      </w:r>
    </w:p>
    <w:p w14:paraId="209E6D85" w14:textId="23521013" w:rsidR="00B93651" w:rsidRPr="00D5492B" w:rsidRDefault="00B93651" w:rsidP="00B339EE">
      <w:pPr>
        <w:ind w:firstLineChars="200" w:firstLine="420"/>
        <w:jc w:val="center"/>
        <w:rPr>
          <w:rFonts w:ascii="Times New Roman" w:hAnsi="Times New Roman"/>
        </w:rPr>
      </w:pPr>
      <w:r w:rsidRPr="00D5492B">
        <w:rPr>
          <w:rFonts w:ascii="Times New Roman" w:hAnsi="Times New Roman"/>
        </w:rPr>
        <w:t>（规范性）</w:t>
      </w:r>
    </w:p>
    <w:p w14:paraId="7829D5E0" w14:textId="2EF0F9C4" w:rsidR="00B93651" w:rsidRPr="00D5492B" w:rsidRDefault="009D6327" w:rsidP="00B339EE">
      <w:pPr>
        <w:ind w:firstLineChars="200" w:firstLine="480"/>
        <w:jc w:val="center"/>
        <w:rPr>
          <w:rFonts w:ascii="Times New Roman" w:hAnsi="Times New Roman"/>
        </w:rPr>
      </w:pPr>
      <w:r>
        <w:rPr>
          <w:rFonts w:ascii="Times New Roman" w:eastAsia="仿宋" w:hAnsi="Times New Roman"/>
          <w:bCs/>
          <w:sz w:val="24"/>
        </w:rPr>
        <w:t>假苍耳</w:t>
      </w:r>
      <w:r w:rsidR="00B93651" w:rsidRPr="00D5492B">
        <w:rPr>
          <w:rFonts w:ascii="Times New Roman" w:eastAsia="仿宋" w:hAnsi="Times New Roman"/>
          <w:bCs/>
          <w:sz w:val="24"/>
        </w:rPr>
        <w:t>入侵风险性评估标准</w:t>
      </w:r>
    </w:p>
    <w:p w14:paraId="11748329" w14:textId="46E3D92E" w:rsidR="00B93651" w:rsidRPr="00D5492B" w:rsidRDefault="00B93651" w:rsidP="00B93651">
      <w:pPr>
        <w:ind w:firstLineChars="200" w:firstLine="420"/>
        <w:rPr>
          <w:rFonts w:ascii="Times New Roman" w:hAnsi="Times New Roman"/>
        </w:rPr>
      </w:pPr>
      <w:r w:rsidRPr="00D5492B">
        <w:rPr>
          <w:rFonts w:ascii="Times New Roman" w:hAnsi="Times New Roman"/>
        </w:rPr>
        <w:t>表</w:t>
      </w:r>
      <w:r w:rsidR="003D4AD0" w:rsidRPr="00D5492B">
        <w:rPr>
          <w:rFonts w:ascii="Times New Roman" w:hAnsi="Times New Roman"/>
        </w:rPr>
        <w:t>E</w:t>
      </w:r>
      <w:r w:rsidRPr="00D5492B">
        <w:rPr>
          <w:rFonts w:ascii="Times New Roman" w:hAnsi="Times New Roman"/>
        </w:rPr>
        <w:t xml:space="preserve">.1 </w:t>
      </w:r>
      <w:r w:rsidR="009D6327">
        <w:rPr>
          <w:rFonts w:ascii="Times New Roman" w:hAnsi="Times New Roman"/>
        </w:rPr>
        <w:t>假苍耳</w:t>
      </w:r>
      <w:r w:rsidRPr="00D5492B">
        <w:rPr>
          <w:rFonts w:ascii="Times New Roman" w:hAnsi="Times New Roman"/>
        </w:rPr>
        <w:t>入侵</w:t>
      </w:r>
      <w:r w:rsidR="003D4AD0" w:rsidRPr="00D5492B">
        <w:rPr>
          <w:rFonts w:ascii="Times New Roman" w:eastAsia="仿宋" w:hAnsi="Times New Roman"/>
          <w:bCs/>
          <w:sz w:val="24"/>
        </w:rPr>
        <w:t>风险性评估标准见</w:t>
      </w:r>
      <w:r w:rsidRPr="00D5492B">
        <w:rPr>
          <w:rFonts w:ascii="Times New Roman" w:hAnsi="Times New Roman"/>
        </w:rPr>
        <w:t>表</w:t>
      </w:r>
      <w:r w:rsidR="003D4AD0" w:rsidRPr="00D5492B">
        <w:rPr>
          <w:rFonts w:ascii="Times New Roman" w:hAnsi="Times New Roman"/>
        </w:rPr>
        <w:t>E</w:t>
      </w:r>
      <w:r w:rsidRPr="00D5492B">
        <w:rPr>
          <w:rFonts w:ascii="Times New Roman" w:hAnsi="Times New Roman"/>
        </w:rPr>
        <w:t>.1</w:t>
      </w:r>
    </w:p>
    <w:p w14:paraId="14E4A772" w14:textId="77777777" w:rsidR="00B93651" w:rsidRPr="00D5492B" w:rsidRDefault="00B93651" w:rsidP="00B339EE">
      <w:pPr>
        <w:ind w:firstLineChars="200" w:firstLine="420"/>
        <w:jc w:val="center"/>
        <w:rPr>
          <w:rFonts w:ascii="Times New Roman" w:hAnsi="Times New Roman"/>
        </w:rPr>
      </w:pPr>
    </w:p>
    <w:p w14:paraId="64B65833" w14:textId="240737A4" w:rsidR="00B93651" w:rsidRPr="00D5492B" w:rsidRDefault="00B93651" w:rsidP="00B93651">
      <w:pPr>
        <w:spacing w:line="300" w:lineRule="auto"/>
        <w:ind w:left="139" w:hangingChars="58" w:hanging="139"/>
        <w:jc w:val="center"/>
        <w:rPr>
          <w:rFonts w:ascii="Times New Roman" w:eastAsia="仿宋" w:hAnsi="Times New Roman"/>
          <w:bCs/>
          <w:sz w:val="24"/>
        </w:rPr>
      </w:pPr>
      <w:r w:rsidRPr="00D5492B">
        <w:rPr>
          <w:rFonts w:ascii="Times New Roman" w:eastAsia="仿宋" w:hAnsi="Times New Roman"/>
          <w:bCs/>
          <w:sz w:val="24"/>
        </w:rPr>
        <w:t>表</w:t>
      </w:r>
      <w:r w:rsidR="003D4AD0" w:rsidRPr="00D5492B">
        <w:rPr>
          <w:rFonts w:ascii="Times New Roman" w:eastAsia="仿宋" w:hAnsi="Times New Roman"/>
          <w:bCs/>
          <w:sz w:val="24"/>
        </w:rPr>
        <w:t>E</w:t>
      </w:r>
      <w:r w:rsidRPr="00D5492B">
        <w:rPr>
          <w:rFonts w:ascii="Times New Roman" w:eastAsia="仿宋" w:hAnsi="Times New Roman"/>
          <w:bCs/>
          <w:sz w:val="24"/>
        </w:rPr>
        <w:t xml:space="preserve">.1 </w:t>
      </w:r>
      <w:r w:rsidR="009D6327">
        <w:rPr>
          <w:rFonts w:ascii="Times New Roman" w:eastAsia="仿宋" w:hAnsi="Times New Roman"/>
          <w:bCs/>
          <w:sz w:val="24"/>
        </w:rPr>
        <w:t>假苍耳</w:t>
      </w:r>
      <w:r w:rsidRPr="00D5492B">
        <w:rPr>
          <w:rFonts w:ascii="Times New Roman" w:eastAsia="仿宋" w:hAnsi="Times New Roman"/>
          <w:bCs/>
          <w:sz w:val="24"/>
        </w:rPr>
        <w:t>入侵风险性评估标准</w:t>
      </w:r>
    </w:p>
    <w:tbl>
      <w:tblPr>
        <w:tblW w:w="0" w:type="auto"/>
        <w:jc w:val="center"/>
        <w:tblLayout w:type="fixed"/>
        <w:tblLook w:val="0000" w:firstRow="0" w:lastRow="0" w:firstColumn="0" w:lastColumn="0" w:noHBand="0" w:noVBand="0"/>
      </w:tblPr>
      <w:tblGrid>
        <w:gridCol w:w="1461"/>
        <w:gridCol w:w="1463"/>
        <w:gridCol w:w="1424"/>
      </w:tblGrid>
      <w:tr w:rsidR="007C4D31" w:rsidRPr="00D5492B" w14:paraId="08B4C54C" w14:textId="77777777" w:rsidTr="006451B2">
        <w:trPr>
          <w:trHeight w:val="494"/>
          <w:jc w:val="center"/>
        </w:trPr>
        <w:tc>
          <w:tcPr>
            <w:tcW w:w="1461" w:type="dxa"/>
            <w:tcBorders>
              <w:top w:val="single" w:sz="12" w:space="0" w:color="auto"/>
              <w:bottom w:val="single" w:sz="6" w:space="0" w:color="auto"/>
            </w:tcBorders>
            <w:shd w:val="clear" w:color="auto" w:fill="FFFFFF"/>
            <w:vAlign w:val="center"/>
          </w:tcPr>
          <w:p w14:paraId="5B09D047"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R</w:t>
            </w:r>
            <w:r w:rsidRPr="00D5492B">
              <w:rPr>
                <w:rFonts w:ascii="Times New Roman" w:eastAsia="仿宋" w:hAnsi="Times New Roman"/>
                <w:sz w:val="24"/>
              </w:rPr>
              <w:t>值</w:t>
            </w:r>
          </w:p>
        </w:tc>
        <w:tc>
          <w:tcPr>
            <w:tcW w:w="1463" w:type="dxa"/>
            <w:tcBorders>
              <w:top w:val="single" w:sz="12" w:space="0" w:color="auto"/>
              <w:bottom w:val="single" w:sz="6" w:space="0" w:color="auto"/>
            </w:tcBorders>
            <w:shd w:val="clear" w:color="auto" w:fill="FFFFFF"/>
            <w:vAlign w:val="center"/>
          </w:tcPr>
          <w:p w14:paraId="2288216A"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风险等级</w:t>
            </w:r>
          </w:p>
        </w:tc>
        <w:tc>
          <w:tcPr>
            <w:tcW w:w="1424" w:type="dxa"/>
            <w:tcBorders>
              <w:top w:val="single" w:sz="12" w:space="0" w:color="auto"/>
              <w:bottom w:val="single" w:sz="6" w:space="0" w:color="auto"/>
            </w:tcBorders>
            <w:shd w:val="clear" w:color="auto" w:fill="FFFFFF"/>
            <w:vAlign w:val="center"/>
          </w:tcPr>
          <w:p w14:paraId="5B76AF61"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危害程度</w:t>
            </w:r>
          </w:p>
        </w:tc>
      </w:tr>
      <w:tr w:rsidR="007C4D31" w:rsidRPr="00D5492B" w14:paraId="6C3B01EE" w14:textId="77777777" w:rsidTr="006451B2">
        <w:trPr>
          <w:trHeight w:val="324"/>
          <w:jc w:val="center"/>
        </w:trPr>
        <w:tc>
          <w:tcPr>
            <w:tcW w:w="1461" w:type="dxa"/>
            <w:tcBorders>
              <w:top w:val="single" w:sz="6" w:space="0" w:color="auto"/>
              <w:left w:val="nil"/>
              <w:bottom w:val="nil"/>
              <w:right w:val="nil"/>
            </w:tcBorders>
            <w:shd w:val="clear" w:color="auto" w:fill="FFFFFF"/>
            <w:vAlign w:val="center"/>
          </w:tcPr>
          <w:p w14:paraId="1A01B760"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0.0-1.5</w:t>
            </w:r>
          </w:p>
        </w:tc>
        <w:tc>
          <w:tcPr>
            <w:tcW w:w="1463" w:type="dxa"/>
            <w:tcBorders>
              <w:top w:val="single" w:sz="6" w:space="0" w:color="auto"/>
              <w:left w:val="nil"/>
              <w:bottom w:val="nil"/>
              <w:right w:val="nil"/>
            </w:tcBorders>
            <w:shd w:val="clear" w:color="auto" w:fill="FFFFFF"/>
            <w:vAlign w:val="center"/>
          </w:tcPr>
          <w:p w14:paraId="4EE48B48"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4</w:t>
            </w:r>
            <w:r w:rsidRPr="00D5492B">
              <w:rPr>
                <w:rFonts w:ascii="Times New Roman" w:eastAsia="仿宋" w:hAnsi="Times New Roman"/>
                <w:sz w:val="24"/>
              </w:rPr>
              <w:t>级</w:t>
            </w:r>
          </w:p>
        </w:tc>
        <w:tc>
          <w:tcPr>
            <w:tcW w:w="1424" w:type="dxa"/>
            <w:tcBorders>
              <w:top w:val="single" w:sz="6" w:space="0" w:color="auto"/>
              <w:left w:val="nil"/>
              <w:bottom w:val="nil"/>
              <w:right w:val="nil"/>
            </w:tcBorders>
            <w:shd w:val="clear" w:color="auto" w:fill="FFFFFF"/>
            <w:vAlign w:val="center"/>
          </w:tcPr>
          <w:p w14:paraId="30C025D8"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低度危险</w:t>
            </w:r>
          </w:p>
        </w:tc>
      </w:tr>
      <w:tr w:rsidR="007C4D31" w:rsidRPr="00D5492B" w14:paraId="25F1C88D" w14:textId="77777777" w:rsidTr="006451B2">
        <w:trPr>
          <w:trHeight w:val="275"/>
          <w:jc w:val="center"/>
        </w:trPr>
        <w:tc>
          <w:tcPr>
            <w:tcW w:w="1461" w:type="dxa"/>
            <w:tcBorders>
              <w:top w:val="nil"/>
              <w:left w:val="nil"/>
              <w:bottom w:val="nil"/>
              <w:right w:val="nil"/>
            </w:tcBorders>
            <w:shd w:val="clear" w:color="auto" w:fill="FFFFFF"/>
            <w:vAlign w:val="center"/>
          </w:tcPr>
          <w:p w14:paraId="2EC60A4A"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1.5-2.0</w:t>
            </w:r>
          </w:p>
        </w:tc>
        <w:tc>
          <w:tcPr>
            <w:tcW w:w="1463" w:type="dxa"/>
            <w:tcBorders>
              <w:top w:val="nil"/>
              <w:left w:val="nil"/>
              <w:bottom w:val="nil"/>
              <w:right w:val="nil"/>
            </w:tcBorders>
            <w:shd w:val="clear" w:color="auto" w:fill="FFFFFF"/>
            <w:vAlign w:val="center"/>
          </w:tcPr>
          <w:p w14:paraId="7E85720D"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4</w:t>
            </w:r>
            <w:r w:rsidRPr="00D5492B">
              <w:rPr>
                <w:rFonts w:ascii="Times New Roman" w:eastAsia="仿宋" w:hAnsi="Times New Roman"/>
                <w:sz w:val="24"/>
              </w:rPr>
              <w:t>级</w:t>
            </w:r>
          </w:p>
        </w:tc>
        <w:tc>
          <w:tcPr>
            <w:tcW w:w="1424" w:type="dxa"/>
            <w:tcBorders>
              <w:top w:val="nil"/>
              <w:left w:val="nil"/>
              <w:bottom w:val="nil"/>
              <w:right w:val="nil"/>
            </w:tcBorders>
            <w:shd w:val="clear" w:color="auto" w:fill="FFFFFF"/>
            <w:vAlign w:val="center"/>
          </w:tcPr>
          <w:p w14:paraId="60754D43"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中度危险</w:t>
            </w:r>
          </w:p>
        </w:tc>
      </w:tr>
      <w:tr w:rsidR="007C4D31" w:rsidRPr="00D5492B" w14:paraId="151B5A3C" w14:textId="77777777" w:rsidTr="006451B2">
        <w:trPr>
          <w:trHeight w:val="111"/>
          <w:jc w:val="center"/>
        </w:trPr>
        <w:tc>
          <w:tcPr>
            <w:tcW w:w="1461" w:type="dxa"/>
            <w:tcBorders>
              <w:top w:val="nil"/>
              <w:left w:val="nil"/>
              <w:bottom w:val="nil"/>
              <w:right w:val="nil"/>
            </w:tcBorders>
            <w:shd w:val="clear" w:color="auto" w:fill="FFFFFF"/>
            <w:vAlign w:val="center"/>
          </w:tcPr>
          <w:p w14:paraId="47A78DA2"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2.0-2.5</w:t>
            </w:r>
          </w:p>
        </w:tc>
        <w:tc>
          <w:tcPr>
            <w:tcW w:w="1463" w:type="dxa"/>
            <w:tcBorders>
              <w:top w:val="nil"/>
              <w:left w:val="nil"/>
              <w:bottom w:val="nil"/>
              <w:right w:val="nil"/>
            </w:tcBorders>
            <w:shd w:val="clear" w:color="auto" w:fill="FFFFFF"/>
            <w:vAlign w:val="center"/>
          </w:tcPr>
          <w:p w14:paraId="01F1537A"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2</w:t>
            </w:r>
            <w:r w:rsidRPr="00D5492B">
              <w:rPr>
                <w:rFonts w:ascii="Times New Roman" w:eastAsia="仿宋" w:hAnsi="Times New Roman"/>
                <w:sz w:val="24"/>
              </w:rPr>
              <w:t>级</w:t>
            </w:r>
          </w:p>
        </w:tc>
        <w:tc>
          <w:tcPr>
            <w:tcW w:w="1424" w:type="dxa"/>
            <w:tcBorders>
              <w:top w:val="nil"/>
              <w:left w:val="nil"/>
              <w:bottom w:val="nil"/>
              <w:right w:val="nil"/>
            </w:tcBorders>
            <w:shd w:val="clear" w:color="auto" w:fill="FFFFFF"/>
            <w:vAlign w:val="center"/>
          </w:tcPr>
          <w:p w14:paraId="221C17B5"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高度危险</w:t>
            </w:r>
          </w:p>
        </w:tc>
      </w:tr>
      <w:tr w:rsidR="007C4D31" w:rsidRPr="00D5492B" w14:paraId="548E3FCC" w14:textId="77777777" w:rsidTr="006451B2">
        <w:trPr>
          <w:trHeight w:val="111"/>
          <w:jc w:val="center"/>
        </w:trPr>
        <w:tc>
          <w:tcPr>
            <w:tcW w:w="1461" w:type="dxa"/>
            <w:tcBorders>
              <w:top w:val="nil"/>
              <w:left w:val="nil"/>
              <w:bottom w:val="single" w:sz="12" w:space="0" w:color="auto"/>
              <w:right w:val="nil"/>
            </w:tcBorders>
            <w:shd w:val="clear" w:color="auto" w:fill="FFFFFF"/>
            <w:vAlign w:val="center"/>
          </w:tcPr>
          <w:p w14:paraId="556163DF"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2.5-3.0</w:t>
            </w:r>
          </w:p>
        </w:tc>
        <w:tc>
          <w:tcPr>
            <w:tcW w:w="1463" w:type="dxa"/>
            <w:tcBorders>
              <w:top w:val="nil"/>
              <w:left w:val="nil"/>
              <w:bottom w:val="single" w:sz="12" w:space="0" w:color="auto"/>
              <w:right w:val="nil"/>
            </w:tcBorders>
            <w:shd w:val="clear" w:color="auto" w:fill="FFFFFF"/>
            <w:vAlign w:val="center"/>
          </w:tcPr>
          <w:p w14:paraId="14414512"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1</w:t>
            </w:r>
            <w:r w:rsidRPr="00D5492B">
              <w:rPr>
                <w:rFonts w:ascii="Times New Roman" w:eastAsia="仿宋" w:hAnsi="Times New Roman"/>
                <w:sz w:val="24"/>
              </w:rPr>
              <w:t>级</w:t>
            </w:r>
          </w:p>
        </w:tc>
        <w:tc>
          <w:tcPr>
            <w:tcW w:w="1424" w:type="dxa"/>
            <w:tcBorders>
              <w:top w:val="nil"/>
              <w:left w:val="nil"/>
              <w:bottom w:val="single" w:sz="12" w:space="0" w:color="auto"/>
              <w:right w:val="nil"/>
            </w:tcBorders>
            <w:shd w:val="clear" w:color="auto" w:fill="FFFFFF"/>
            <w:vAlign w:val="center"/>
          </w:tcPr>
          <w:p w14:paraId="27037BF6"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特别危险</w:t>
            </w:r>
          </w:p>
        </w:tc>
      </w:tr>
    </w:tbl>
    <w:p w14:paraId="4BDB98E2" w14:textId="74DB3FBB" w:rsidR="008D654F" w:rsidRPr="00D5492B" w:rsidRDefault="008D654F" w:rsidP="00B339EE">
      <w:pPr>
        <w:ind w:firstLineChars="200" w:firstLine="420"/>
        <w:jc w:val="center"/>
        <w:rPr>
          <w:rFonts w:ascii="Times New Roman" w:hAnsi="Times New Roman"/>
        </w:rPr>
      </w:pPr>
    </w:p>
    <w:p w14:paraId="1A28DA87" w14:textId="0059C7D6" w:rsidR="008D654F" w:rsidRPr="00D5492B" w:rsidRDefault="008D654F" w:rsidP="00B339EE">
      <w:pPr>
        <w:ind w:firstLineChars="200" w:firstLine="420"/>
        <w:jc w:val="center"/>
        <w:rPr>
          <w:rFonts w:ascii="Times New Roman" w:hAnsi="Times New Roman"/>
        </w:rPr>
      </w:pPr>
    </w:p>
    <w:p w14:paraId="0F540CA0" w14:textId="29EFD36F" w:rsidR="008D654F" w:rsidRPr="00D5492B" w:rsidRDefault="008D654F" w:rsidP="00B339EE">
      <w:pPr>
        <w:ind w:firstLineChars="200" w:firstLine="420"/>
        <w:jc w:val="center"/>
        <w:rPr>
          <w:rFonts w:ascii="Times New Roman" w:hAnsi="Times New Roman"/>
        </w:rPr>
      </w:pPr>
    </w:p>
    <w:p w14:paraId="708F0A0F" w14:textId="07D1B170" w:rsidR="008D654F" w:rsidRPr="00D5492B" w:rsidRDefault="008D654F" w:rsidP="00B339EE">
      <w:pPr>
        <w:ind w:firstLineChars="200" w:firstLine="420"/>
        <w:jc w:val="center"/>
        <w:rPr>
          <w:rFonts w:ascii="Times New Roman" w:hAnsi="Times New Roman"/>
        </w:rPr>
      </w:pPr>
    </w:p>
    <w:p w14:paraId="1290D8E7" w14:textId="77777777" w:rsidR="008D654F" w:rsidRPr="00D5492B" w:rsidRDefault="008D654F" w:rsidP="00B339EE">
      <w:pPr>
        <w:ind w:firstLineChars="200" w:firstLine="420"/>
        <w:jc w:val="center"/>
        <w:rPr>
          <w:rFonts w:ascii="Times New Roman" w:hAnsi="Times New Roman"/>
        </w:rPr>
      </w:pPr>
    </w:p>
    <w:p w14:paraId="5A24FAF4" w14:textId="4B713706" w:rsidR="00B339EE" w:rsidRPr="00D5492B" w:rsidRDefault="00B339EE" w:rsidP="00B339EE">
      <w:pPr>
        <w:ind w:firstLineChars="200" w:firstLine="420"/>
        <w:jc w:val="center"/>
        <w:rPr>
          <w:rFonts w:ascii="Times New Roman" w:hAnsi="Times New Roman"/>
        </w:rPr>
      </w:pPr>
    </w:p>
    <w:p w14:paraId="1BD688BE" w14:textId="74C58EE1" w:rsidR="00B93651" w:rsidRPr="00D5492B" w:rsidRDefault="00B339EE" w:rsidP="00B93651">
      <w:pPr>
        <w:ind w:firstLineChars="200" w:firstLine="420"/>
        <w:jc w:val="center"/>
        <w:rPr>
          <w:rFonts w:ascii="Times New Roman" w:hAnsi="Times New Roman"/>
        </w:rPr>
      </w:pPr>
      <w:r w:rsidRPr="00D5492B">
        <w:rPr>
          <w:rFonts w:ascii="Times New Roman" w:hAnsi="Times New Roman"/>
        </w:rPr>
        <w:lastRenderedPageBreak/>
        <w:t>附录</w:t>
      </w:r>
      <w:r w:rsidR="00B93651" w:rsidRPr="00D5492B">
        <w:rPr>
          <w:rFonts w:ascii="Times New Roman" w:hAnsi="Times New Roman"/>
        </w:rPr>
        <w:t>E</w:t>
      </w:r>
    </w:p>
    <w:p w14:paraId="07BB4359" w14:textId="265E6888"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（规范性）</w:t>
      </w:r>
    </w:p>
    <w:p w14:paraId="01D3BDCA" w14:textId="77777777" w:rsidR="002841B8" w:rsidRPr="00D5492B" w:rsidRDefault="00B339EE" w:rsidP="002841B8">
      <w:pPr>
        <w:ind w:firstLineChars="200" w:firstLine="420"/>
        <w:jc w:val="center"/>
        <w:rPr>
          <w:rFonts w:ascii="Times New Roman" w:hAnsi="Times New Roman"/>
        </w:rPr>
      </w:pPr>
      <w:r w:rsidRPr="00D5492B">
        <w:rPr>
          <w:rFonts w:ascii="Times New Roman" w:hAnsi="Times New Roman"/>
        </w:rPr>
        <w:t>监测报告格式</w:t>
      </w:r>
    </w:p>
    <w:p w14:paraId="309D5734" w14:textId="4BEA25AF" w:rsidR="00B339EE" w:rsidRPr="00D5492B" w:rsidRDefault="00B93651" w:rsidP="002841B8">
      <w:pPr>
        <w:ind w:firstLineChars="200" w:firstLine="420"/>
        <w:rPr>
          <w:rFonts w:ascii="Times New Roman" w:hAnsi="Times New Roman"/>
        </w:rPr>
      </w:pPr>
      <w:r w:rsidRPr="00D5492B">
        <w:rPr>
          <w:rFonts w:ascii="Times New Roman" w:hAnsi="Times New Roman"/>
        </w:rPr>
        <w:t>E</w:t>
      </w:r>
      <w:r w:rsidR="002841B8" w:rsidRPr="00D5492B">
        <w:rPr>
          <w:rFonts w:ascii="Times New Roman" w:hAnsi="Times New Roman"/>
        </w:rPr>
        <w:t xml:space="preserve">.1 </w:t>
      </w:r>
      <w:r w:rsidR="002841B8" w:rsidRPr="00D5492B">
        <w:rPr>
          <w:rFonts w:ascii="Times New Roman" w:hAnsi="Times New Roman"/>
        </w:rPr>
        <w:t>报告提纲</w:t>
      </w:r>
    </w:p>
    <w:p w14:paraId="6BED89F4" w14:textId="3973E2F6" w:rsidR="002841B8" w:rsidRPr="00D5492B" w:rsidRDefault="002841B8"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1</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总论</w:t>
      </w:r>
      <w:r w:rsidRPr="00D5492B">
        <w:rPr>
          <w:rFonts w:ascii="Times New Roman" w:hAnsi="Times New Roman"/>
        </w:rPr>
        <w:t xml:space="preserve"> </w:t>
      </w:r>
    </w:p>
    <w:p w14:paraId="2DD6C2E5" w14:textId="694419C5"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1.1 </w:t>
      </w:r>
      <w:r w:rsidRPr="00D5492B">
        <w:rPr>
          <w:rFonts w:ascii="Times New Roman" w:hAnsi="Times New Roman"/>
        </w:rPr>
        <w:t>项目概况</w:t>
      </w:r>
    </w:p>
    <w:p w14:paraId="749D7D05" w14:textId="56FC7672" w:rsidR="002841B8" w:rsidRPr="00D5492B" w:rsidRDefault="002841B8" w:rsidP="002841B8">
      <w:pPr>
        <w:ind w:firstLineChars="200" w:firstLine="420"/>
        <w:rPr>
          <w:rFonts w:ascii="Times New Roman" w:hAnsi="Times New Roman"/>
        </w:rPr>
      </w:pPr>
      <w:r w:rsidRPr="00D5492B">
        <w:rPr>
          <w:rFonts w:ascii="Times New Roman" w:hAnsi="Times New Roman"/>
        </w:rPr>
        <w:t>包括任务来源、监测区域位置、项目目标与内容、实施期限、总经费等。</w:t>
      </w:r>
    </w:p>
    <w:p w14:paraId="2E58E515" w14:textId="08B3ACC3" w:rsidR="002841B8" w:rsidRPr="00D5492B" w:rsidRDefault="002841B8" w:rsidP="002841B8">
      <w:pPr>
        <w:ind w:firstLineChars="200" w:firstLine="420"/>
        <w:rPr>
          <w:rFonts w:ascii="Times New Roman" w:hAnsi="Times New Roman"/>
        </w:rPr>
      </w:pPr>
      <w:r w:rsidRPr="00D5492B">
        <w:rPr>
          <w:rFonts w:ascii="Times New Roman" w:hAnsi="Times New Roman"/>
        </w:rPr>
        <w:t>1.2</w:t>
      </w:r>
      <w:r w:rsidRPr="00D5492B">
        <w:rPr>
          <w:rFonts w:ascii="Times New Roman" w:hAnsi="Times New Roman"/>
        </w:rPr>
        <w:t>区域概况</w:t>
      </w:r>
    </w:p>
    <w:p w14:paraId="6FF779B2" w14:textId="2A6836B8" w:rsidR="002841B8" w:rsidRPr="00D5492B" w:rsidRDefault="002841B8" w:rsidP="002841B8">
      <w:pPr>
        <w:ind w:firstLineChars="200" w:firstLine="420"/>
        <w:rPr>
          <w:rFonts w:ascii="Times New Roman" w:hAnsi="Times New Roman"/>
        </w:rPr>
      </w:pPr>
      <w:r w:rsidRPr="00D5492B">
        <w:rPr>
          <w:rFonts w:ascii="Times New Roman" w:hAnsi="Times New Roman"/>
        </w:rPr>
        <w:t>包括监测区水文、气象概况、厂矿、种植业、仓储、旅游业等人类活动概况，区域生态环境历史演变；已报道的</w:t>
      </w:r>
      <w:r w:rsidR="009D6327">
        <w:rPr>
          <w:rFonts w:ascii="Times New Roman" w:hAnsi="Times New Roman"/>
        </w:rPr>
        <w:t>假苍耳</w:t>
      </w:r>
      <w:r w:rsidRPr="00D5492B">
        <w:rPr>
          <w:rFonts w:ascii="Times New Roman" w:hAnsi="Times New Roman"/>
        </w:rPr>
        <w:t>情况，可能的引入途径；监测区域重点保护野生动植物、珍稀濒危物种、重要经济物种的种类、分布和资源量等。</w:t>
      </w:r>
    </w:p>
    <w:p w14:paraId="620AAA53" w14:textId="19D4F9F2" w:rsidR="002841B8" w:rsidRPr="00D5492B" w:rsidRDefault="002841B8" w:rsidP="002841B8">
      <w:pPr>
        <w:ind w:firstLineChars="200" w:firstLine="420"/>
        <w:rPr>
          <w:rFonts w:ascii="Times New Roman" w:hAnsi="Times New Roman"/>
        </w:rPr>
      </w:pPr>
      <w:r w:rsidRPr="00D5492B">
        <w:rPr>
          <w:rFonts w:ascii="Times New Roman" w:hAnsi="Times New Roman"/>
        </w:rPr>
        <w:t>1.3</w:t>
      </w:r>
      <w:r w:rsidRPr="00D5492B">
        <w:rPr>
          <w:rFonts w:ascii="Times New Roman" w:hAnsi="Times New Roman"/>
        </w:rPr>
        <w:t>工作组织</w:t>
      </w:r>
    </w:p>
    <w:p w14:paraId="1A858412" w14:textId="6FD3385E" w:rsidR="002841B8" w:rsidRPr="00D5492B" w:rsidRDefault="002841B8" w:rsidP="002841B8">
      <w:pPr>
        <w:ind w:firstLineChars="200" w:firstLine="420"/>
        <w:rPr>
          <w:rFonts w:ascii="Times New Roman" w:hAnsi="Times New Roman"/>
        </w:rPr>
      </w:pPr>
      <w:r w:rsidRPr="00D5492B">
        <w:rPr>
          <w:rFonts w:ascii="Times New Roman" w:hAnsi="Times New Roman"/>
        </w:rPr>
        <w:t>包括受委托时间、监测单位情况、人员组成与分工、监测计划与工作流程等。</w:t>
      </w:r>
    </w:p>
    <w:p w14:paraId="15265CD2" w14:textId="3C6B2516" w:rsidR="002841B8" w:rsidRPr="00D5492B" w:rsidRDefault="002841B8"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2</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监测方法与数据处理</w:t>
      </w:r>
    </w:p>
    <w:p w14:paraId="757A7E40" w14:textId="6F0DADCF"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2.1 </w:t>
      </w:r>
      <w:r w:rsidRPr="00D5492B">
        <w:rPr>
          <w:rFonts w:ascii="Times New Roman" w:hAnsi="Times New Roman"/>
        </w:rPr>
        <w:t>监测点位与监测</w:t>
      </w:r>
      <w:r w:rsidRPr="00D5492B">
        <w:rPr>
          <w:rFonts w:ascii="Times New Roman" w:hAnsi="Times New Roman"/>
        </w:rPr>
        <w:t xml:space="preserve"> </w:t>
      </w:r>
      <w:r w:rsidRPr="00D5492B">
        <w:rPr>
          <w:rFonts w:ascii="Times New Roman" w:hAnsi="Times New Roman"/>
        </w:rPr>
        <w:t>时间</w:t>
      </w:r>
    </w:p>
    <w:p w14:paraId="7AD1D794" w14:textId="6B2B7AB4"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2.2 </w:t>
      </w:r>
      <w:r w:rsidRPr="00D5492B">
        <w:rPr>
          <w:rFonts w:ascii="Times New Roman" w:hAnsi="Times New Roman"/>
        </w:rPr>
        <w:t>区域生态环境指标</w:t>
      </w:r>
    </w:p>
    <w:p w14:paraId="7E0F4153" w14:textId="7437B5D8" w:rsidR="002841B8" w:rsidRPr="00D5492B" w:rsidRDefault="002841B8" w:rsidP="002841B8">
      <w:pPr>
        <w:ind w:firstLineChars="200" w:firstLine="420"/>
        <w:rPr>
          <w:rFonts w:ascii="Times New Roman" w:hAnsi="Times New Roman"/>
        </w:rPr>
      </w:pPr>
      <w:r w:rsidRPr="00D5492B">
        <w:rPr>
          <w:rFonts w:ascii="Times New Roman" w:hAnsi="Times New Roman"/>
        </w:rPr>
        <w:t>包括土壤类型、植被类型、社会经济状况。</w:t>
      </w:r>
    </w:p>
    <w:p w14:paraId="4BC64B9A" w14:textId="7D18FE0E"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2.3 </w:t>
      </w:r>
      <w:r w:rsidR="009D6327">
        <w:rPr>
          <w:rFonts w:ascii="Times New Roman" w:hAnsi="Times New Roman"/>
        </w:rPr>
        <w:t>假苍耳</w:t>
      </w:r>
      <w:r w:rsidRPr="00D5492B">
        <w:rPr>
          <w:rFonts w:ascii="Times New Roman" w:hAnsi="Times New Roman"/>
        </w:rPr>
        <w:t>种群与群落</w:t>
      </w:r>
    </w:p>
    <w:p w14:paraId="661B4BDD" w14:textId="5B2A6EBB" w:rsidR="002841B8" w:rsidRPr="00D5492B" w:rsidRDefault="002841B8" w:rsidP="002841B8">
      <w:pPr>
        <w:ind w:firstLineChars="200" w:firstLine="420"/>
        <w:rPr>
          <w:rFonts w:ascii="Times New Roman" w:hAnsi="Times New Roman"/>
        </w:rPr>
      </w:pPr>
      <w:r w:rsidRPr="00D5492B">
        <w:rPr>
          <w:rFonts w:ascii="Times New Roman" w:hAnsi="Times New Roman"/>
        </w:rPr>
        <w:t>包括监测区域</w:t>
      </w:r>
      <w:r w:rsidR="009D6327">
        <w:rPr>
          <w:rFonts w:ascii="Times New Roman" w:hAnsi="Times New Roman"/>
        </w:rPr>
        <w:t>假苍耳</w:t>
      </w:r>
      <w:r w:rsidRPr="00D5492B">
        <w:rPr>
          <w:rFonts w:ascii="Times New Roman" w:hAnsi="Times New Roman"/>
        </w:rPr>
        <w:t>种群与群落监测方法</w:t>
      </w:r>
      <w:r w:rsidR="00221411" w:rsidRPr="00D5492B">
        <w:rPr>
          <w:rFonts w:ascii="Times New Roman" w:hAnsi="Times New Roman"/>
        </w:rPr>
        <w:t>。</w:t>
      </w:r>
    </w:p>
    <w:p w14:paraId="476F8343" w14:textId="1F682F79"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2.4 </w:t>
      </w:r>
      <w:r w:rsidRPr="00D5492B">
        <w:rPr>
          <w:rFonts w:ascii="Times New Roman" w:hAnsi="Times New Roman"/>
        </w:rPr>
        <w:t>潜在入侵区域现场勘查</w:t>
      </w:r>
    </w:p>
    <w:p w14:paraId="7AF1F278" w14:textId="4A8FD309" w:rsidR="00221411" w:rsidRPr="00D5492B" w:rsidRDefault="00221411" w:rsidP="002841B8">
      <w:pPr>
        <w:ind w:firstLineChars="200" w:firstLine="420"/>
        <w:rPr>
          <w:rFonts w:ascii="Times New Roman" w:hAnsi="Times New Roman"/>
        </w:rPr>
      </w:pPr>
      <w:r w:rsidRPr="00D5492B">
        <w:rPr>
          <w:rFonts w:ascii="Times New Roman" w:hAnsi="Times New Roman"/>
        </w:rPr>
        <w:t>2.5</w:t>
      </w:r>
      <w:r w:rsidRPr="00D5492B">
        <w:rPr>
          <w:rFonts w:ascii="Times New Roman" w:hAnsi="Times New Roman"/>
        </w:rPr>
        <w:t>数据处理</w:t>
      </w:r>
    </w:p>
    <w:p w14:paraId="0A9FCEDF" w14:textId="7137E14A" w:rsidR="00221411" w:rsidRPr="00D5492B" w:rsidRDefault="00221411" w:rsidP="002841B8">
      <w:pPr>
        <w:ind w:firstLineChars="200" w:firstLine="420"/>
        <w:rPr>
          <w:rFonts w:ascii="Times New Roman" w:hAnsi="Times New Roman"/>
        </w:rPr>
      </w:pPr>
      <w:r w:rsidRPr="00D5492B">
        <w:rPr>
          <w:rFonts w:ascii="Times New Roman" w:hAnsi="Times New Roman"/>
        </w:rPr>
        <w:t>包括主要监测指标的计算与数理统计方法。</w:t>
      </w:r>
    </w:p>
    <w:p w14:paraId="07CAD0B8" w14:textId="2F783D84"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3</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结果与分析</w:t>
      </w:r>
    </w:p>
    <w:p w14:paraId="32DCB4B0" w14:textId="56B86BA4"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3.1 </w:t>
      </w:r>
      <w:r w:rsidRPr="00D5492B">
        <w:rPr>
          <w:rFonts w:ascii="Times New Roman" w:hAnsi="Times New Roman"/>
        </w:rPr>
        <w:t>监测区域生态环境</w:t>
      </w:r>
    </w:p>
    <w:p w14:paraId="7C064C57" w14:textId="07F0CD13" w:rsidR="00221411" w:rsidRPr="00D5492B" w:rsidRDefault="00221411" w:rsidP="002841B8">
      <w:pPr>
        <w:ind w:firstLineChars="200" w:firstLine="420"/>
        <w:rPr>
          <w:rFonts w:ascii="Times New Roman" w:hAnsi="Times New Roman"/>
        </w:rPr>
      </w:pPr>
      <w:r w:rsidRPr="00D5492B">
        <w:rPr>
          <w:rFonts w:ascii="Times New Roman" w:hAnsi="Times New Roman"/>
        </w:rPr>
        <w:t>3.2</w:t>
      </w:r>
      <w:r w:rsidR="00CB1764">
        <w:rPr>
          <w:rFonts w:ascii="Times New Roman" w:hAnsi="Times New Roman"/>
        </w:rPr>
        <w:t xml:space="preserve"> </w:t>
      </w:r>
      <w:r w:rsidR="009D6327">
        <w:rPr>
          <w:rFonts w:ascii="Times New Roman" w:hAnsi="Times New Roman"/>
        </w:rPr>
        <w:t>假苍耳</w:t>
      </w:r>
      <w:r w:rsidRPr="00D5492B">
        <w:rPr>
          <w:rFonts w:ascii="Times New Roman" w:hAnsi="Times New Roman"/>
        </w:rPr>
        <w:t>种群与群落</w:t>
      </w:r>
    </w:p>
    <w:p w14:paraId="75EC1653" w14:textId="6B332076"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3.3 </w:t>
      </w:r>
      <w:r w:rsidR="009D6327">
        <w:rPr>
          <w:rFonts w:ascii="Times New Roman" w:hAnsi="Times New Roman"/>
        </w:rPr>
        <w:t>假苍耳</w:t>
      </w:r>
      <w:r w:rsidR="00A3315E">
        <w:rPr>
          <w:rFonts w:ascii="Times New Roman" w:hAnsi="Times New Roman" w:hint="eastAsia"/>
        </w:rPr>
        <w:t>特征</w:t>
      </w:r>
      <w:bookmarkStart w:id="73" w:name="_GoBack"/>
      <w:bookmarkEnd w:id="73"/>
    </w:p>
    <w:p w14:paraId="3456DC9B" w14:textId="07930572" w:rsidR="00221411" w:rsidRPr="00D5492B" w:rsidRDefault="00221411" w:rsidP="002841B8">
      <w:pPr>
        <w:ind w:firstLineChars="200" w:firstLine="420"/>
        <w:rPr>
          <w:rFonts w:ascii="Times New Roman" w:hAnsi="Times New Roman"/>
        </w:rPr>
      </w:pPr>
      <w:r w:rsidRPr="00D5492B">
        <w:rPr>
          <w:rFonts w:ascii="Times New Roman" w:hAnsi="Times New Roman"/>
        </w:rPr>
        <w:t>包括生物学特征、区域分布、生境需求、入侵途径、危害等。</w:t>
      </w:r>
    </w:p>
    <w:p w14:paraId="2E4498FE" w14:textId="05815618"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4</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入侵风险评估</w:t>
      </w:r>
    </w:p>
    <w:p w14:paraId="4DD080D4" w14:textId="1625580A"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4.1 </w:t>
      </w:r>
      <w:r w:rsidRPr="00D5492B">
        <w:rPr>
          <w:rFonts w:ascii="Times New Roman" w:hAnsi="Times New Roman"/>
        </w:rPr>
        <w:t>评估指标</w:t>
      </w:r>
    </w:p>
    <w:p w14:paraId="31AF2F61" w14:textId="38D57944"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4.2 </w:t>
      </w:r>
      <w:r w:rsidRPr="00D5492B">
        <w:rPr>
          <w:rFonts w:ascii="Times New Roman" w:hAnsi="Times New Roman"/>
        </w:rPr>
        <w:t>评估指标的计算方法</w:t>
      </w:r>
    </w:p>
    <w:p w14:paraId="7099EEAE" w14:textId="28904EE3"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4.3 </w:t>
      </w:r>
      <w:r w:rsidRPr="00D5492B">
        <w:rPr>
          <w:rFonts w:ascii="Times New Roman" w:hAnsi="Times New Roman"/>
        </w:rPr>
        <w:t>综合评估与等级划分</w:t>
      </w:r>
    </w:p>
    <w:p w14:paraId="432F1BF4" w14:textId="50117E77"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4.4 </w:t>
      </w:r>
      <w:r w:rsidRPr="00D5492B">
        <w:rPr>
          <w:rFonts w:ascii="Times New Roman" w:hAnsi="Times New Roman"/>
        </w:rPr>
        <w:t>可能的防措施</w:t>
      </w:r>
    </w:p>
    <w:p w14:paraId="4A2D8B79" w14:textId="3E422549"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5</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结论与建议</w:t>
      </w:r>
    </w:p>
    <w:p w14:paraId="0A9D2602" w14:textId="3B07FC93" w:rsidR="00221411" w:rsidRPr="00D5492B" w:rsidRDefault="00B93651" w:rsidP="002841B8">
      <w:pPr>
        <w:ind w:firstLineChars="200" w:firstLine="420"/>
        <w:rPr>
          <w:rFonts w:ascii="Times New Roman" w:hAnsi="Times New Roman"/>
        </w:rPr>
      </w:pPr>
      <w:r w:rsidRPr="00D5492B">
        <w:rPr>
          <w:rFonts w:ascii="Times New Roman" w:hAnsi="Times New Roman"/>
        </w:rPr>
        <w:lastRenderedPageBreak/>
        <w:t>E</w:t>
      </w:r>
      <w:r w:rsidR="009B25A0" w:rsidRPr="00D5492B">
        <w:rPr>
          <w:rFonts w:ascii="Times New Roman" w:hAnsi="Times New Roman"/>
        </w:rPr>
        <w:t xml:space="preserve">.2 </w:t>
      </w:r>
      <w:r w:rsidR="009B25A0" w:rsidRPr="00D5492B">
        <w:rPr>
          <w:rFonts w:ascii="Times New Roman" w:hAnsi="Times New Roman"/>
        </w:rPr>
        <w:t>附录</w:t>
      </w:r>
    </w:p>
    <w:p w14:paraId="75E917CF" w14:textId="28237CEE" w:rsidR="009B25A0" w:rsidRPr="00D5492B" w:rsidRDefault="009B25A0" w:rsidP="002841B8">
      <w:pPr>
        <w:ind w:firstLineChars="200" w:firstLine="420"/>
        <w:rPr>
          <w:rFonts w:ascii="Times New Roman" w:hAnsi="Times New Roman"/>
        </w:rPr>
      </w:pPr>
      <w:r w:rsidRPr="00D5492B">
        <w:rPr>
          <w:rFonts w:ascii="Times New Roman" w:hAnsi="Times New Roman"/>
        </w:rPr>
        <w:t>1</w:t>
      </w:r>
      <w:r w:rsidRPr="00D5492B">
        <w:rPr>
          <w:rFonts w:ascii="Times New Roman" w:hAnsi="Times New Roman"/>
        </w:rPr>
        <w:t>）监测区域物种名录</w:t>
      </w:r>
    </w:p>
    <w:p w14:paraId="76C9859B" w14:textId="57834876" w:rsidR="009B25A0" w:rsidRPr="00D5492B" w:rsidRDefault="009B25A0" w:rsidP="002841B8">
      <w:pPr>
        <w:ind w:firstLineChars="200" w:firstLine="420"/>
        <w:rPr>
          <w:rFonts w:ascii="Times New Roman" w:hAnsi="Times New Roman"/>
        </w:rPr>
      </w:pPr>
      <w:r w:rsidRPr="00D5492B">
        <w:rPr>
          <w:rFonts w:ascii="Times New Roman" w:hAnsi="Times New Roman"/>
        </w:rPr>
        <w:t>2</w:t>
      </w:r>
      <w:r w:rsidR="002B0260">
        <w:rPr>
          <w:rFonts w:ascii="Times New Roman" w:hAnsi="Times New Roman" w:hint="eastAsia"/>
        </w:rPr>
        <w:t>）假</w:t>
      </w:r>
      <w:r w:rsidRPr="00D5492B">
        <w:rPr>
          <w:rFonts w:ascii="Times New Roman" w:hAnsi="Times New Roman"/>
        </w:rPr>
        <w:t>苍耳标本照片</w:t>
      </w:r>
    </w:p>
    <w:p w14:paraId="6F4FFD4A" w14:textId="6B242F37" w:rsidR="002841B8" w:rsidRPr="00D5492B" w:rsidRDefault="002841B8" w:rsidP="002841B8">
      <w:pPr>
        <w:jc w:val="left"/>
        <w:rPr>
          <w:rFonts w:ascii="Times New Roman" w:hAnsi="Times New Roman"/>
        </w:rPr>
      </w:pPr>
      <w:r w:rsidRPr="00D5492B">
        <w:rPr>
          <w:rFonts w:ascii="Times New Roman" w:hAnsi="Times New Roman"/>
        </w:rPr>
        <w:t xml:space="preserve"> </w:t>
      </w:r>
    </w:p>
    <w:p w14:paraId="2C3CB684" w14:textId="55E6320E" w:rsidR="002841B8" w:rsidRPr="00D5492B" w:rsidRDefault="002841B8" w:rsidP="00B339EE">
      <w:pPr>
        <w:ind w:firstLineChars="200" w:firstLine="420"/>
        <w:jc w:val="left"/>
        <w:rPr>
          <w:rFonts w:ascii="Times New Roman" w:hAnsi="Times New Roman"/>
        </w:rPr>
      </w:pPr>
      <w:r w:rsidRPr="00D5492B">
        <w:rPr>
          <w:rFonts w:ascii="Times New Roman" w:hAnsi="Times New Roman"/>
        </w:rPr>
        <w:t xml:space="preserve">       </w:t>
      </w:r>
    </w:p>
    <w:p w14:paraId="30922DD4" w14:textId="2F114C2D" w:rsidR="00B339EE" w:rsidRPr="00D5492B" w:rsidRDefault="00B339EE">
      <w:pPr>
        <w:ind w:firstLineChars="200" w:firstLine="420"/>
        <w:rPr>
          <w:rFonts w:ascii="Times New Roman" w:hAnsi="Times New Roman"/>
        </w:rPr>
      </w:pPr>
    </w:p>
    <w:sectPr w:rsidR="00B339EE" w:rsidRPr="00D5492B">
      <w:headerReference w:type="even" r:id="rId29"/>
      <w:headerReference w:type="default" r:id="rId30"/>
      <w:footerReference w:type="even" r:id="rId31"/>
      <w:footerReference w:type="default" r:id="rId32"/>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A0F2E" w14:textId="77777777" w:rsidR="00994668" w:rsidRDefault="00994668">
      <w:pPr>
        <w:spacing w:line="240" w:lineRule="auto"/>
      </w:pPr>
      <w:r>
        <w:separator/>
      </w:r>
    </w:p>
  </w:endnote>
  <w:endnote w:type="continuationSeparator" w:id="0">
    <w:p w14:paraId="28F8731C" w14:textId="77777777" w:rsidR="00994668" w:rsidRDefault="00994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6957C" w14:textId="77777777" w:rsidR="007B30CF" w:rsidRDefault="006F27F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7736" w14:textId="77777777" w:rsidR="007B30CF" w:rsidRDefault="007B30CF">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D008C" w14:textId="77777777" w:rsidR="007B30CF" w:rsidRDefault="006F27FF">
    <w:pPr>
      <w:pStyle w:val="affffa"/>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C38B" w14:textId="77777777" w:rsidR="007B30CF" w:rsidRDefault="006F27FF">
    <w:pPr>
      <w:pStyle w:val="affffb"/>
    </w:pPr>
    <w:r>
      <w:fldChar w:fldCharType="begin"/>
    </w:r>
    <w:r>
      <w:instrText>PAGE   \* MERGEFORMAT</w:instrText>
    </w:r>
    <w:r>
      <w:fldChar w:fldCharType="separate"/>
    </w:r>
    <w:r w:rsidR="00A3315E" w:rsidRPr="00A3315E">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1D078" w14:textId="77777777" w:rsidR="007B30CF" w:rsidRDefault="006F27FF">
    <w:pPr>
      <w:pStyle w:val="affffa"/>
    </w:pPr>
    <w:r>
      <w:fldChar w:fldCharType="begin"/>
    </w:r>
    <w:r>
      <w:instrText xml:space="preserve"> PAGE   \* MERGEFORMAT \* MERGEFORMAT </w:instrText>
    </w:r>
    <w:r>
      <w:fldChar w:fldCharType="separate"/>
    </w:r>
    <w:r w:rsidR="00A3315E">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F1894" w14:textId="77777777" w:rsidR="007B30CF" w:rsidRDefault="006F27FF">
    <w:pPr>
      <w:pStyle w:val="affffb"/>
    </w:pPr>
    <w: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F58DF" w14:textId="77777777" w:rsidR="007B30CF" w:rsidRDefault="006F27FF">
    <w:pPr>
      <w:pStyle w:val="affffa"/>
    </w:pPr>
    <w: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11EB" w14:textId="77777777" w:rsidR="007B30CF" w:rsidRDefault="006F27FF">
    <w:pPr>
      <w:pStyle w:val="affffb"/>
    </w:pPr>
    <w:r>
      <w:fldChar w:fldCharType="begin"/>
    </w:r>
    <w:r>
      <w:instrText>PAGE   \* MERGEFORMAT</w:instrText>
    </w:r>
    <w:r>
      <w:fldChar w:fldCharType="separate"/>
    </w:r>
    <w:r w:rsidR="00A3315E" w:rsidRPr="00A3315E">
      <w:rPr>
        <w:noProof/>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6E495" w14:textId="77777777" w:rsidR="00994668" w:rsidRDefault="00994668">
      <w:pPr>
        <w:spacing w:line="240" w:lineRule="auto"/>
      </w:pPr>
      <w:r>
        <w:separator/>
      </w:r>
    </w:p>
  </w:footnote>
  <w:footnote w:type="continuationSeparator" w:id="0">
    <w:p w14:paraId="448E528F" w14:textId="77777777" w:rsidR="00994668" w:rsidRDefault="009946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7D7D9" w14:textId="77777777" w:rsidR="007B30CF" w:rsidRDefault="006F27F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3102" w14:textId="77777777" w:rsidR="007B30CF" w:rsidRDefault="007B30CF">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F3B9" w14:textId="57B26E1A" w:rsidR="007B30CF" w:rsidRDefault="006F27FF">
    <w:pPr>
      <w:pStyle w:val="afffff4"/>
    </w:pPr>
    <w:r>
      <w:fldChar w:fldCharType="begin"/>
    </w:r>
    <w:r>
      <w:instrText xml:space="preserve"> STYLEREF  标准文件_文件编号 \* MERGEFORMAT </w:instrText>
    </w:r>
    <w:r>
      <w:fldChar w:fldCharType="separate"/>
    </w:r>
    <w:r w:rsidR="00BE5B37">
      <w:rPr>
        <w:noProof/>
      </w:rPr>
      <w:t>DB 21/T XXXX</w:t>
    </w:r>
    <w:r w:rsidR="00BE5B37">
      <w:rPr>
        <w:noProof/>
      </w:rPr>
      <w:t>—</w:t>
    </w:r>
    <w:r w:rsidR="00BE5B37">
      <w:rPr>
        <w:noProof/>
      </w:rPr>
      <w:t>2023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75BE" w14:textId="6B05BAC3" w:rsidR="007B30CF" w:rsidRDefault="006F27FF">
    <w:pPr>
      <w:pStyle w:val="afffff3"/>
    </w:pPr>
    <w:r>
      <w:fldChar w:fldCharType="begin"/>
    </w:r>
    <w:r>
      <w:instrText xml:space="preserve"> STYLEREF  标准文件_文件编号  \* MERGEFORMAT </w:instrText>
    </w:r>
    <w:r>
      <w:fldChar w:fldCharType="separate"/>
    </w:r>
    <w:r w:rsidR="00A3315E">
      <w:rPr>
        <w:noProof/>
      </w:rPr>
      <w:t>DB 21/T XXXX</w:t>
    </w:r>
    <w:r w:rsidR="00A3315E">
      <w:rPr>
        <w:noProof/>
      </w:rPr>
      <w:t>—</w:t>
    </w:r>
    <w:r w:rsidR="00A3315E">
      <w:rPr>
        <w:noProof/>
      </w:rPr>
      <w:t>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BA57" w14:textId="115E15F8" w:rsidR="007B30CF" w:rsidRDefault="006F27FF">
    <w:pPr>
      <w:pStyle w:val="afffff4"/>
    </w:pPr>
    <w:r>
      <w:fldChar w:fldCharType="begin"/>
    </w:r>
    <w:r>
      <w:instrText xml:space="preserve"> STYLEREF  标准文件_文件编号 \* MERGEFORMAT </w:instrText>
    </w:r>
    <w:r>
      <w:fldChar w:fldCharType="separate"/>
    </w:r>
    <w:r w:rsidR="00A3315E">
      <w:rPr>
        <w:noProof/>
      </w:rPr>
      <w:t>DB 21/T XXXX</w:t>
    </w:r>
    <w:r w:rsidR="00A3315E">
      <w:rPr>
        <w:noProof/>
      </w:rPr>
      <w:t>—</w:t>
    </w:r>
    <w:r w:rsidR="00A3315E">
      <w:rPr>
        <w:noProof/>
      </w:rPr>
      <w:t>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5670" w14:textId="1E9734BB" w:rsidR="007B30CF" w:rsidRDefault="006F27FF">
    <w:pPr>
      <w:pStyle w:val="afffff3"/>
    </w:pPr>
    <w:r>
      <w:fldChar w:fldCharType="begin"/>
    </w:r>
    <w:r>
      <w:instrText xml:space="preserve"> STYLEREF  标准文件_文件编号  \* MERGEFORMAT </w:instrText>
    </w:r>
    <w:r>
      <w:fldChar w:fldCharType="separate"/>
    </w:r>
    <w:r w:rsidR="00BE5B37">
      <w:rPr>
        <w:noProof/>
      </w:rPr>
      <w:t>DB 21/T XXXX</w:t>
    </w:r>
    <w:r w:rsidR="00BE5B37">
      <w:rPr>
        <w:noProof/>
      </w:rPr>
      <w:t>—</w:t>
    </w:r>
    <w:r w:rsidR="00BE5B37">
      <w:rPr>
        <w:noProof/>
      </w:rPr>
      <w:t>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023C" w14:textId="01962628" w:rsidR="007B30CF" w:rsidRDefault="006F27FF">
    <w:pPr>
      <w:pStyle w:val="afffff4"/>
    </w:pPr>
    <w:r>
      <w:fldChar w:fldCharType="begin"/>
    </w:r>
    <w:r>
      <w:instrText xml:space="preserve"> STYLEREF  标准文件_文件编号 \* MERGEFORMAT </w:instrText>
    </w:r>
    <w:r>
      <w:fldChar w:fldCharType="separate"/>
    </w:r>
    <w:r w:rsidR="00A3315E">
      <w:rPr>
        <w:noProof/>
      </w:rPr>
      <w:t>DB 21/T XXXX</w:t>
    </w:r>
    <w:r w:rsidR="00A3315E">
      <w:rPr>
        <w:noProof/>
      </w:rPr>
      <w:t>—</w:t>
    </w:r>
    <w:r w:rsidR="00A3315E">
      <w:rPr>
        <w:noProof/>
      </w:rPr>
      <w:t>2023</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D77C9" w14:textId="2BCAF7AA" w:rsidR="007B30CF" w:rsidRDefault="006F27FF">
    <w:pPr>
      <w:pStyle w:val="afffff3"/>
    </w:pPr>
    <w:r>
      <w:fldChar w:fldCharType="begin"/>
    </w:r>
    <w:r>
      <w:instrText xml:space="preserve"> STYLEREF  标准文件_文件编号  \* MERGEFORMAT </w:instrText>
    </w:r>
    <w:r>
      <w:fldChar w:fldCharType="separate"/>
    </w:r>
    <w:r w:rsidR="00A3315E">
      <w:rPr>
        <w:noProof/>
      </w:rPr>
      <w:t>DB 21/T XXXX</w:t>
    </w:r>
    <w:r w:rsidR="00A3315E">
      <w:rPr>
        <w:noProof/>
      </w:rPr>
      <w:t>—</w:t>
    </w:r>
    <w:r w:rsidR="00A3315E">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9D44326"/>
    <w:multiLevelType w:val="hybridMultilevel"/>
    <w:tmpl w:val="602CFD84"/>
    <w:lvl w:ilvl="0" w:tplc="8110E2E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Times New Roman" w:eastAsia="宋体" w:hAnsi="Times New Roman" w:cs="Times New Roman" w:hint="default"/>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12"/>
  </w:num>
  <w:num w:numId="40">
    <w:abstractNumId w:val="28"/>
  </w:num>
  <w:num w:numId="41">
    <w:abstractNumId w:val="28"/>
  </w:num>
  <w:num w:numId="42">
    <w:abstractNumId w:val="28"/>
  </w:num>
  <w:num w:numId="43">
    <w:abstractNumId w:val="28"/>
  </w:num>
  <w:num w:numId="44">
    <w:abstractNumId w:val="2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MDUwNDhlNDFjZjczYWMxMTI1Y2Q2NjA5MzQ3YjkifQ=="/>
  </w:docVars>
  <w:rsids>
    <w:rsidRoot w:val="00D37A14"/>
    <w:rsid w:val="F7D9D315"/>
    <w:rsid w:val="0000040A"/>
    <w:rsid w:val="00000A94"/>
    <w:rsid w:val="00001972"/>
    <w:rsid w:val="00001D9A"/>
    <w:rsid w:val="00007B3A"/>
    <w:rsid w:val="000101D7"/>
    <w:rsid w:val="000107E0"/>
    <w:rsid w:val="00011FDE"/>
    <w:rsid w:val="00012FFD"/>
    <w:rsid w:val="00014162"/>
    <w:rsid w:val="00014340"/>
    <w:rsid w:val="0001587A"/>
    <w:rsid w:val="00016A9C"/>
    <w:rsid w:val="00022184"/>
    <w:rsid w:val="00022762"/>
    <w:rsid w:val="000238E0"/>
    <w:rsid w:val="000249DB"/>
    <w:rsid w:val="0002595E"/>
    <w:rsid w:val="000273C1"/>
    <w:rsid w:val="000303C3"/>
    <w:rsid w:val="000331D3"/>
    <w:rsid w:val="000346A5"/>
    <w:rsid w:val="000359C3"/>
    <w:rsid w:val="00035A7D"/>
    <w:rsid w:val="000365ED"/>
    <w:rsid w:val="00041BE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E92"/>
    <w:rsid w:val="00071CC0"/>
    <w:rsid w:val="00073C8C"/>
    <w:rsid w:val="00077B64"/>
    <w:rsid w:val="00080A1C"/>
    <w:rsid w:val="00082317"/>
    <w:rsid w:val="00083D2C"/>
    <w:rsid w:val="00084114"/>
    <w:rsid w:val="00086AA1"/>
    <w:rsid w:val="00087A77"/>
    <w:rsid w:val="00090CA6"/>
    <w:rsid w:val="00092B8A"/>
    <w:rsid w:val="00092FB0"/>
    <w:rsid w:val="000934C5"/>
    <w:rsid w:val="00093D25"/>
    <w:rsid w:val="00093DAB"/>
    <w:rsid w:val="00094016"/>
    <w:rsid w:val="00094D73"/>
    <w:rsid w:val="00096D63"/>
    <w:rsid w:val="000A0B60"/>
    <w:rsid w:val="000A0EB8"/>
    <w:rsid w:val="000A19FC"/>
    <w:rsid w:val="000A296B"/>
    <w:rsid w:val="000A7311"/>
    <w:rsid w:val="000B060F"/>
    <w:rsid w:val="000B1592"/>
    <w:rsid w:val="000B1FF2"/>
    <w:rsid w:val="000B3CDA"/>
    <w:rsid w:val="000B406B"/>
    <w:rsid w:val="000B6A0B"/>
    <w:rsid w:val="000C0F6C"/>
    <w:rsid w:val="000C11DB"/>
    <w:rsid w:val="000C1492"/>
    <w:rsid w:val="000C2FBD"/>
    <w:rsid w:val="000C4B41"/>
    <w:rsid w:val="000C57D6"/>
    <w:rsid w:val="000C6362"/>
    <w:rsid w:val="000C7666"/>
    <w:rsid w:val="000C7E62"/>
    <w:rsid w:val="000D0A9C"/>
    <w:rsid w:val="000D1795"/>
    <w:rsid w:val="000D329A"/>
    <w:rsid w:val="000D4B9C"/>
    <w:rsid w:val="000D4EB6"/>
    <w:rsid w:val="000D753B"/>
    <w:rsid w:val="000D766C"/>
    <w:rsid w:val="000E4C9E"/>
    <w:rsid w:val="000E6C5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58C"/>
    <w:rsid w:val="0017326D"/>
    <w:rsid w:val="0017340B"/>
    <w:rsid w:val="00173FB1"/>
    <w:rsid w:val="00176DFD"/>
    <w:rsid w:val="001852C9"/>
    <w:rsid w:val="00190087"/>
    <w:rsid w:val="001913C4"/>
    <w:rsid w:val="0019348F"/>
    <w:rsid w:val="00193A07"/>
    <w:rsid w:val="00194C95"/>
    <w:rsid w:val="00195C34"/>
    <w:rsid w:val="001962D3"/>
    <w:rsid w:val="00196EF5"/>
    <w:rsid w:val="001A02AC"/>
    <w:rsid w:val="001A1A53"/>
    <w:rsid w:val="001A1D6F"/>
    <w:rsid w:val="001A234A"/>
    <w:rsid w:val="001A4CF3"/>
    <w:rsid w:val="001B06E8"/>
    <w:rsid w:val="001B1948"/>
    <w:rsid w:val="001B71D0"/>
    <w:rsid w:val="001B71EE"/>
    <w:rsid w:val="001C04A8"/>
    <w:rsid w:val="001C2C03"/>
    <w:rsid w:val="001C3359"/>
    <w:rsid w:val="001C42F7"/>
    <w:rsid w:val="001C49E5"/>
    <w:rsid w:val="001C4E00"/>
    <w:rsid w:val="001C680C"/>
    <w:rsid w:val="001C7FEA"/>
    <w:rsid w:val="001D0499"/>
    <w:rsid w:val="001D0BBE"/>
    <w:rsid w:val="001D0ED4"/>
    <w:rsid w:val="001D212F"/>
    <w:rsid w:val="001D29D7"/>
    <w:rsid w:val="001D2DE7"/>
    <w:rsid w:val="001D411C"/>
    <w:rsid w:val="001E044D"/>
    <w:rsid w:val="001E1B6A"/>
    <w:rsid w:val="001E2484"/>
    <w:rsid w:val="001E3CC4"/>
    <w:rsid w:val="001E4882"/>
    <w:rsid w:val="001E73AB"/>
    <w:rsid w:val="001F092D"/>
    <w:rsid w:val="001F143A"/>
    <w:rsid w:val="001F1605"/>
    <w:rsid w:val="001F2508"/>
    <w:rsid w:val="001F4816"/>
    <w:rsid w:val="001F4EE9"/>
    <w:rsid w:val="001F69B4"/>
    <w:rsid w:val="001F77C7"/>
    <w:rsid w:val="001F7C89"/>
    <w:rsid w:val="00200183"/>
    <w:rsid w:val="00200333"/>
    <w:rsid w:val="0020107D"/>
    <w:rsid w:val="00202AA4"/>
    <w:rsid w:val="002031F7"/>
    <w:rsid w:val="002040E6"/>
    <w:rsid w:val="0020527B"/>
    <w:rsid w:val="00205F2C"/>
    <w:rsid w:val="00210B15"/>
    <w:rsid w:val="002142EA"/>
    <w:rsid w:val="002204BB"/>
    <w:rsid w:val="00221411"/>
    <w:rsid w:val="00221B79"/>
    <w:rsid w:val="00221C6B"/>
    <w:rsid w:val="002253A1"/>
    <w:rsid w:val="00225CF8"/>
    <w:rsid w:val="0022794E"/>
    <w:rsid w:val="00233D64"/>
    <w:rsid w:val="0023482A"/>
    <w:rsid w:val="002359CB"/>
    <w:rsid w:val="00240393"/>
    <w:rsid w:val="00243540"/>
    <w:rsid w:val="0024497B"/>
    <w:rsid w:val="0024515B"/>
    <w:rsid w:val="00245A89"/>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41B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6EE"/>
    <w:rsid w:val="002A3AAB"/>
    <w:rsid w:val="002A4CEA"/>
    <w:rsid w:val="002A5977"/>
    <w:rsid w:val="002A5A13"/>
    <w:rsid w:val="002A757F"/>
    <w:rsid w:val="002A7F44"/>
    <w:rsid w:val="002B0260"/>
    <w:rsid w:val="002B0C40"/>
    <w:rsid w:val="002B10A5"/>
    <w:rsid w:val="002B1966"/>
    <w:rsid w:val="002B431D"/>
    <w:rsid w:val="002B4508"/>
    <w:rsid w:val="002B5779"/>
    <w:rsid w:val="002B7332"/>
    <w:rsid w:val="002B7F51"/>
    <w:rsid w:val="002B7FDD"/>
    <w:rsid w:val="002C09E7"/>
    <w:rsid w:val="002C1E06"/>
    <w:rsid w:val="002C1E1C"/>
    <w:rsid w:val="002C3F07"/>
    <w:rsid w:val="002C5278"/>
    <w:rsid w:val="002C7EBB"/>
    <w:rsid w:val="002D06C1"/>
    <w:rsid w:val="002D42B5"/>
    <w:rsid w:val="002D4F1A"/>
    <w:rsid w:val="002D57AE"/>
    <w:rsid w:val="002D5A8D"/>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AAE"/>
    <w:rsid w:val="00312911"/>
    <w:rsid w:val="00313B85"/>
    <w:rsid w:val="00317988"/>
    <w:rsid w:val="00317BE8"/>
    <w:rsid w:val="003221B4"/>
    <w:rsid w:val="0032258D"/>
    <w:rsid w:val="00322E62"/>
    <w:rsid w:val="00324D13"/>
    <w:rsid w:val="00324D2A"/>
    <w:rsid w:val="00324EDD"/>
    <w:rsid w:val="003331E4"/>
    <w:rsid w:val="00334703"/>
    <w:rsid w:val="003347F6"/>
    <w:rsid w:val="00336C64"/>
    <w:rsid w:val="00337162"/>
    <w:rsid w:val="0034194F"/>
    <w:rsid w:val="00344605"/>
    <w:rsid w:val="00344CB3"/>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B22"/>
    <w:rsid w:val="0039707C"/>
    <w:rsid w:val="003974EB"/>
    <w:rsid w:val="00397CC5"/>
    <w:rsid w:val="003A1582"/>
    <w:rsid w:val="003A4077"/>
    <w:rsid w:val="003A7C05"/>
    <w:rsid w:val="003B007A"/>
    <w:rsid w:val="003B09AD"/>
    <w:rsid w:val="003B1F18"/>
    <w:rsid w:val="003B2737"/>
    <w:rsid w:val="003B5BF0"/>
    <w:rsid w:val="003B60BF"/>
    <w:rsid w:val="003B6BE3"/>
    <w:rsid w:val="003C010C"/>
    <w:rsid w:val="003C0A6C"/>
    <w:rsid w:val="003C14F8"/>
    <w:rsid w:val="003C1CB3"/>
    <w:rsid w:val="003C5A43"/>
    <w:rsid w:val="003D0519"/>
    <w:rsid w:val="003D0FF6"/>
    <w:rsid w:val="003D262C"/>
    <w:rsid w:val="003D4AD0"/>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470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0AB"/>
    <w:rsid w:val="00492F02"/>
    <w:rsid w:val="004939AE"/>
    <w:rsid w:val="004A12DF"/>
    <w:rsid w:val="004A17E6"/>
    <w:rsid w:val="004A1BA8"/>
    <w:rsid w:val="004A4B57"/>
    <w:rsid w:val="004A63FA"/>
    <w:rsid w:val="004B0272"/>
    <w:rsid w:val="004B2701"/>
    <w:rsid w:val="004B2E1B"/>
    <w:rsid w:val="004B3AA8"/>
    <w:rsid w:val="004B3E93"/>
    <w:rsid w:val="004B420B"/>
    <w:rsid w:val="004B7C0E"/>
    <w:rsid w:val="004C0D4C"/>
    <w:rsid w:val="004C1FBC"/>
    <w:rsid w:val="004C3F1D"/>
    <w:rsid w:val="004C458D"/>
    <w:rsid w:val="004C7556"/>
    <w:rsid w:val="004C7E8B"/>
    <w:rsid w:val="004C7E9D"/>
    <w:rsid w:val="004C7F67"/>
    <w:rsid w:val="004D076D"/>
    <w:rsid w:val="004D0EF1"/>
    <w:rsid w:val="004D2253"/>
    <w:rsid w:val="004D27B5"/>
    <w:rsid w:val="004D2C64"/>
    <w:rsid w:val="004D4406"/>
    <w:rsid w:val="004D7C42"/>
    <w:rsid w:val="004E0465"/>
    <w:rsid w:val="004E127B"/>
    <w:rsid w:val="004E1C0A"/>
    <w:rsid w:val="004E2B06"/>
    <w:rsid w:val="004E30C5"/>
    <w:rsid w:val="004E4AA5"/>
    <w:rsid w:val="004E4AEE"/>
    <w:rsid w:val="004E59E3"/>
    <w:rsid w:val="004E67C0"/>
    <w:rsid w:val="004F07EE"/>
    <w:rsid w:val="004F391A"/>
    <w:rsid w:val="004F3CFB"/>
    <w:rsid w:val="004F6456"/>
    <w:rsid w:val="004F696E"/>
    <w:rsid w:val="004F6C71"/>
    <w:rsid w:val="004F7358"/>
    <w:rsid w:val="00501139"/>
    <w:rsid w:val="0050363E"/>
    <w:rsid w:val="005039BC"/>
    <w:rsid w:val="005043BB"/>
    <w:rsid w:val="00504A3D"/>
    <w:rsid w:val="00505767"/>
    <w:rsid w:val="005073F0"/>
    <w:rsid w:val="00510A7B"/>
    <w:rsid w:val="00512F6E"/>
    <w:rsid w:val="00513038"/>
    <w:rsid w:val="00514174"/>
    <w:rsid w:val="00516088"/>
    <w:rsid w:val="00516B0B"/>
    <w:rsid w:val="005202F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477"/>
    <w:rsid w:val="005479DA"/>
    <w:rsid w:val="00547BCC"/>
    <w:rsid w:val="0055013B"/>
    <w:rsid w:val="00550854"/>
    <w:rsid w:val="00551F6F"/>
    <w:rsid w:val="00555044"/>
    <w:rsid w:val="00561475"/>
    <w:rsid w:val="0056487B"/>
    <w:rsid w:val="00564FB9"/>
    <w:rsid w:val="005723AE"/>
    <w:rsid w:val="00573D9E"/>
    <w:rsid w:val="005801E3"/>
    <w:rsid w:val="00581802"/>
    <w:rsid w:val="005836A8"/>
    <w:rsid w:val="0058409C"/>
    <w:rsid w:val="00584262"/>
    <w:rsid w:val="00586630"/>
    <w:rsid w:val="00587ADD"/>
    <w:rsid w:val="0059102A"/>
    <w:rsid w:val="00591E27"/>
    <w:rsid w:val="00592065"/>
    <w:rsid w:val="00596160"/>
    <w:rsid w:val="005966E2"/>
    <w:rsid w:val="005966E5"/>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581"/>
    <w:rsid w:val="005C5F21"/>
    <w:rsid w:val="005C7156"/>
    <w:rsid w:val="005D0C75"/>
    <w:rsid w:val="005D4171"/>
    <w:rsid w:val="005D6A95"/>
    <w:rsid w:val="005D6B2C"/>
    <w:rsid w:val="005D6D9C"/>
    <w:rsid w:val="005D7AC7"/>
    <w:rsid w:val="005E2335"/>
    <w:rsid w:val="005E34CA"/>
    <w:rsid w:val="005E3C18"/>
    <w:rsid w:val="005E6812"/>
    <w:rsid w:val="005E7881"/>
    <w:rsid w:val="005E78E0"/>
    <w:rsid w:val="005E7BF4"/>
    <w:rsid w:val="005F0D9C"/>
    <w:rsid w:val="005F284E"/>
    <w:rsid w:val="005F4712"/>
    <w:rsid w:val="006000A3"/>
    <w:rsid w:val="00600AD9"/>
    <w:rsid w:val="006015CE"/>
    <w:rsid w:val="00604784"/>
    <w:rsid w:val="00606419"/>
    <w:rsid w:val="00607D29"/>
    <w:rsid w:val="00612952"/>
    <w:rsid w:val="00614C0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873"/>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4E8"/>
    <w:rsid w:val="00680A27"/>
    <w:rsid w:val="006816A4"/>
    <w:rsid w:val="006819B8"/>
    <w:rsid w:val="006840A6"/>
    <w:rsid w:val="006850CD"/>
    <w:rsid w:val="00685AAB"/>
    <w:rsid w:val="00695D22"/>
    <w:rsid w:val="006A07AA"/>
    <w:rsid w:val="006A25E5"/>
    <w:rsid w:val="006A2B46"/>
    <w:rsid w:val="006A336D"/>
    <w:rsid w:val="006A37B9"/>
    <w:rsid w:val="006A6660"/>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1806"/>
    <w:rsid w:val="006E23EA"/>
    <w:rsid w:val="006F03A8"/>
    <w:rsid w:val="006F27FF"/>
    <w:rsid w:val="006F2ACA"/>
    <w:rsid w:val="006F2ADC"/>
    <w:rsid w:val="006F2BFE"/>
    <w:rsid w:val="006F31E9"/>
    <w:rsid w:val="006F6284"/>
    <w:rsid w:val="007002C5"/>
    <w:rsid w:val="00700929"/>
    <w:rsid w:val="00704387"/>
    <w:rsid w:val="00707669"/>
    <w:rsid w:val="00711CBA"/>
    <w:rsid w:val="00711FB5"/>
    <w:rsid w:val="00712A01"/>
    <w:rsid w:val="00714F58"/>
    <w:rsid w:val="00716CC1"/>
    <w:rsid w:val="00722FBF"/>
    <w:rsid w:val="00722FC2"/>
    <w:rsid w:val="00723A76"/>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13E"/>
    <w:rsid w:val="007671CA"/>
    <w:rsid w:val="00767C61"/>
    <w:rsid w:val="0077008A"/>
    <w:rsid w:val="00773C1F"/>
    <w:rsid w:val="00774DA4"/>
    <w:rsid w:val="00776599"/>
    <w:rsid w:val="0078114B"/>
    <w:rsid w:val="00781DD2"/>
    <w:rsid w:val="00783478"/>
    <w:rsid w:val="00783ECF"/>
    <w:rsid w:val="0078413A"/>
    <w:rsid w:val="007959E8"/>
    <w:rsid w:val="00795E9C"/>
    <w:rsid w:val="007A0521"/>
    <w:rsid w:val="007A2E12"/>
    <w:rsid w:val="007A3475"/>
    <w:rsid w:val="007A41C8"/>
    <w:rsid w:val="007A54CE"/>
    <w:rsid w:val="007A6FD9"/>
    <w:rsid w:val="007A7FFA"/>
    <w:rsid w:val="007B04EB"/>
    <w:rsid w:val="007B0D4F"/>
    <w:rsid w:val="007B30CF"/>
    <w:rsid w:val="007B5A3D"/>
    <w:rsid w:val="007B5B95"/>
    <w:rsid w:val="007B68EA"/>
    <w:rsid w:val="007B7453"/>
    <w:rsid w:val="007C1E8B"/>
    <w:rsid w:val="007C2D89"/>
    <w:rsid w:val="007C4593"/>
    <w:rsid w:val="007C4D31"/>
    <w:rsid w:val="007C5309"/>
    <w:rsid w:val="007C6069"/>
    <w:rsid w:val="007D06C4"/>
    <w:rsid w:val="007D1352"/>
    <w:rsid w:val="007D2508"/>
    <w:rsid w:val="007D346A"/>
    <w:rsid w:val="007D6518"/>
    <w:rsid w:val="007D76BD"/>
    <w:rsid w:val="007E0BF1"/>
    <w:rsid w:val="007F0ED8"/>
    <w:rsid w:val="007F0F63"/>
    <w:rsid w:val="007F75CE"/>
    <w:rsid w:val="008013A4"/>
    <w:rsid w:val="00801782"/>
    <w:rsid w:val="008027CE"/>
    <w:rsid w:val="00802F42"/>
    <w:rsid w:val="00804383"/>
    <w:rsid w:val="00804BB7"/>
    <w:rsid w:val="00804D41"/>
    <w:rsid w:val="00810257"/>
    <w:rsid w:val="008103A8"/>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929"/>
    <w:rsid w:val="00870DA1"/>
    <w:rsid w:val="0087575D"/>
    <w:rsid w:val="00883F93"/>
    <w:rsid w:val="00884DB3"/>
    <w:rsid w:val="0088539A"/>
    <w:rsid w:val="00885A9D"/>
    <w:rsid w:val="008864F6"/>
    <w:rsid w:val="0089049D"/>
    <w:rsid w:val="00890609"/>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4D27"/>
    <w:rsid w:val="008B50C8"/>
    <w:rsid w:val="008B5281"/>
    <w:rsid w:val="008B6DF0"/>
    <w:rsid w:val="008B7E05"/>
    <w:rsid w:val="008C1797"/>
    <w:rsid w:val="008C219C"/>
    <w:rsid w:val="008C475E"/>
    <w:rsid w:val="008C619A"/>
    <w:rsid w:val="008D0CE8"/>
    <w:rsid w:val="008D2D1D"/>
    <w:rsid w:val="008D453D"/>
    <w:rsid w:val="008D53AD"/>
    <w:rsid w:val="008D562B"/>
    <w:rsid w:val="008D5733"/>
    <w:rsid w:val="008D622B"/>
    <w:rsid w:val="008D654F"/>
    <w:rsid w:val="008D666C"/>
    <w:rsid w:val="008D7B54"/>
    <w:rsid w:val="008E0C9D"/>
    <w:rsid w:val="008E1648"/>
    <w:rsid w:val="008E1B3E"/>
    <w:rsid w:val="008E2319"/>
    <w:rsid w:val="008E4BB6"/>
    <w:rsid w:val="008E5518"/>
    <w:rsid w:val="008E58D6"/>
    <w:rsid w:val="008E6A84"/>
    <w:rsid w:val="008F0CDC"/>
    <w:rsid w:val="008F1731"/>
    <w:rsid w:val="008F17A3"/>
    <w:rsid w:val="008F1ED3"/>
    <w:rsid w:val="008F23A5"/>
    <w:rsid w:val="008F4C29"/>
    <w:rsid w:val="008F70BD"/>
    <w:rsid w:val="008F788F"/>
    <w:rsid w:val="008F7EA2"/>
    <w:rsid w:val="00902722"/>
    <w:rsid w:val="009027BC"/>
    <w:rsid w:val="0090516F"/>
    <w:rsid w:val="009062E6"/>
    <w:rsid w:val="00911BE5"/>
    <w:rsid w:val="0091326E"/>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B65"/>
    <w:rsid w:val="00970CDC"/>
    <w:rsid w:val="00977010"/>
    <w:rsid w:val="00977D02"/>
    <w:rsid w:val="0098015E"/>
    <w:rsid w:val="009809BB"/>
    <w:rsid w:val="009813D6"/>
    <w:rsid w:val="0098364B"/>
    <w:rsid w:val="009911AF"/>
    <w:rsid w:val="00991875"/>
    <w:rsid w:val="00991F92"/>
    <w:rsid w:val="00992796"/>
    <w:rsid w:val="00992985"/>
    <w:rsid w:val="00993889"/>
    <w:rsid w:val="00994668"/>
    <w:rsid w:val="0099551B"/>
    <w:rsid w:val="00997BF1"/>
    <w:rsid w:val="009A089C"/>
    <w:rsid w:val="009A118E"/>
    <w:rsid w:val="009A21CD"/>
    <w:rsid w:val="009A278C"/>
    <w:rsid w:val="009A2BC2"/>
    <w:rsid w:val="009A42C1"/>
    <w:rsid w:val="009A5429"/>
    <w:rsid w:val="009A72AD"/>
    <w:rsid w:val="009B0021"/>
    <w:rsid w:val="009B09E0"/>
    <w:rsid w:val="009B0BC5"/>
    <w:rsid w:val="009B1247"/>
    <w:rsid w:val="009B25A0"/>
    <w:rsid w:val="009B46F9"/>
    <w:rsid w:val="009B6029"/>
    <w:rsid w:val="009B6971"/>
    <w:rsid w:val="009B75CB"/>
    <w:rsid w:val="009C27F1"/>
    <w:rsid w:val="009C3091"/>
    <w:rsid w:val="009C3152"/>
    <w:rsid w:val="009C4CFA"/>
    <w:rsid w:val="009C5070"/>
    <w:rsid w:val="009D112C"/>
    <w:rsid w:val="009D47FA"/>
    <w:rsid w:val="009D4C5B"/>
    <w:rsid w:val="009D50D2"/>
    <w:rsid w:val="009D6327"/>
    <w:rsid w:val="009D6BCA"/>
    <w:rsid w:val="009E0F62"/>
    <w:rsid w:val="009E4A58"/>
    <w:rsid w:val="009E5A2D"/>
    <w:rsid w:val="009E5AB2"/>
    <w:rsid w:val="009E6219"/>
    <w:rsid w:val="009F03B3"/>
    <w:rsid w:val="00A0096C"/>
    <w:rsid w:val="00A01757"/>
    <w:rsid w:val="00A028C0"/>
    <w:rsid w:val="00A02BAE"/>
    <w:rsid w:val="00A02DA9"/>
    <w:rsid w:val="00A04DA1"/>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15E"/>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EE9"/>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6FF7"/>
    <w:rsid w:val="00AA77C1"/>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61C"/>
    <w:rsid w:val="00AE070A"/>
    <w:rsid w:val="00AE101C"/>
    <w:rsid w:val="00AE37E5"/>
    <w:rsid w:val="00AE5EB4"/>
    <w:rsid w:val="00AE62A2"/>
    <w:rsid w:val="00AF0C18"/>
    <w:rsid w:val="00AF47C5"/>
    <w:rsid w:val="00AF5398"/>
    <w:rsid w:val="00AF5D62"/>
    <w:rsid w:val="00AF6B27"/>
    <w:rsid w:val="00B02F52"/>
    <w:rsid w:val="00B049AF"/>
    <w:rsid w:val="00B07242"/>
    <w:rsid w:val="00B10534"/>
    <w:rsid w:val="00B113DB"/>
    <w:rsid w:val="00B11921"/>
    <w:rsid w:val="00B11D8A"/>
    <w:rsid w:val="00B12981"/>
    <w:rsid w:val="00B13E52"/>
    <w:rsid w:val="00B147DD"/>
    <w:rsid w:val="00B156FD"/>
    <w:rsid w:val="00B21F61"/>
    <w:rsid w:val="00B261F1"/>
    <w:rsid w:val="00B265BC"/>
    <w:rsid w:val="00B266B6"/>
    <w:rsid w:val="00B31FB1"/>
    <w:rsid w:val="00B33952"/>
    <w:rsid w:val="00B339EE"/>
    <w:rsid w:val="00B33C5E"/>
    <w:rsid w:val="00B342F4"/>
    <w:rsid w:val="00B34369"/>
    <w:rsid w:val="00B34DC2"/>
    <w:rsid w:val="00B378E5"/>
    <w:rsid w:val="00B42FD8"/>
    <w:rsid w:val="00B4346D"/>
    <w:rsid w:val="00B440F4"/>
    <w:rsid w:val="00B447A5"/>
    <w:rsid w:val="00B4654C"/>
    <w:rsid w:val="00B46AF0"/>
    <w:rsid w:val="00B47293"/>
    <w:rsid w:val="00B50E50"/>
    <w:rsid w:val="00B52120"/>
    <w:rsid w:val="00B545FA"/>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651"/>
    <w:rsid w:val="00B939B1"/>
    <w:rsid w:val="00B96D40"/>
    <w:rsid w:val="00B97386"/>
    <w:rsid w:val="00BA263B"/>
    <w:rsid w:val="00BA2936"/>
    <w:rsid w:val="00BA42B2"/>
    <w:rsid w:val="00BA4972"/>
    <w:rsid w:val="00BA52E4"/>
    <w:rsid w:val="00BA58D4"/>
    <w:rsid w:val="00BA5B9E"/>
    <w:rsid w:val="00BA7C9A"/>
    <w:rsid w:val="00BB203B"/>
    <w:rsid w:val="00BB5F8F"/>
    <w:rsid w:val="00BB657A"/>
    <w:rsid w:val="00BC1A4E"/>
    <w:rsid w:val="00BC2EB6"/>
    <w:rsid w:val="00BC4790"/>
    <w:rsid w:val="00BC5DC7"/>
    <w:rsid w:val="00BC6B8B"/>
    <w:rsid w:val="00BC73D8"/>
    <w:rsid w:val="00BD52D7"/>
    <w:rsid w:val="00BD5AD2"/>
    <w:rsid w:val="00BE22F3"/>
    <w:rsid w:val="00BE31EA"/>
    <w:rsid w:val="00BE5B37"/>
    <w:rsid w:val="00BE5B52"/>
    <w:rsid w:val="00BE7B8D"/>
    <w:rsid w:val="00BF0993"/>
    <w:rsid w:val="00BF10A9"/>
    <w:rsid w:val="00BF1703"/>
    <w:rsid w:val="00BF231C"/>
    <w:rsid w:val="00BF44C2"/>
    <w:rsid w:val="00BF51E5"/>
    <w:rsid w:val="00BF74A6"/>
    <w:rsid w:val="00C013AD"/>
    <w:rsid w:val="00C04904"/>
    <w:rsid w:val="00C056B3"/>
    <w:rsid w:val="00C0603D"/>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0680"/>
    <w:rsid w:val="00C42130"/>
    <w:rsid w:val="00C423A4"/>
    <w:rsid w:val="00C44BF5"/>
    <w:rsid w:val="00C521D6"/>
    <w:rsid w:val="00C55232"/>
    <w:rsid w:val="00C553A4"/>
    <w:rsid w:val="00C55A06"/>
    <w:rsid w:val="00C55D03"/>
    <w:rsid w:val="00C5640C"/>
    <w:rsid w:val="00C601BC"/>
    <w:rsid w:val="00C6177D"/>
    <w:rsid w:val="00C6329F"/>
    <w:rsid w:val="00C63340"/>
    <w:rsid w:val="00C643F9"/>
    <w:rsid w:val="00C64E95"/>
    <w:rsid w:val="00C71372"/>
    <w:rsid w:val="00C716C1"/>
    <w:rsid w:val="00C72410"/>
    <w:rsid w:val="00C7287F"/>
    <w:rsid w:val="00C80CB8"/>
    <w:rsid w:val="00C819F8"/>
    <w:rsid w:val="00C8248C"/>
    <w:rsid w:val="00C84E33"/>
    <w:rsid w:val="00C86CDC"/>
    <w:rsid w:val="00C86D6F"/>
    <w:rsid w:val="00C905FC"/>
    <w:rsid w:val="00C92D03"/>
    <w:rsid w:val="00C9319C"/>
    <w:rsid w:val="00C9435D"/>
    <w:rsid w:val="00C94DF2"/>
    <w:rsid w:val="00C96741"/>
    <w:rsid w:val="00CA2D1B"/>
    <w:rsid w:val="00CA375D"/>
    <w:rsid w:val="00CA4B0B"/>
    <w:rsid w:val="00CA662A"/>
    <w:rsid w:val="00CA7AFD"/>
    <w:rsid w:val="00CA7C3C"/>
    <w:rsid w:val="00CB0189"/>
    <w:rsid w:val="00CB0BA2"/>
    <w:rsid w:val="00CB1764"/>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7D8E"/>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7A14"/>
    <w:rsid w:val="00D4162B"/>
    <w:rsid w:val="00D4514F"/>
    <w:rsid w:val="00D451E2"/>
    <w:rsid w:val="00D45E89"/>
    <w:rsid w:val="00D45E8D"/>
    <w:rsid w:val="00D466AE"/>
    <w:rsid w:val="00D4734F"/>
    <w:rsid w:val="00D51BF3"/>
    <w:rsid w:val="00D5492B"/>
    <w:rsid w:val="00D54B73"/>
    <w:rsid w:val="00D66846"/>
    <w:rsid w:val="00D675FB"/>
    <w:rsid w:val="00D71F25"/>
    <w:rsid w:val="00D72A9C"/>
    <w:rsid w:val="00D74D6F"/>
    <w:rsid w:val="00D77031"/>
    <w:rsid w:val="00D84941"/>
    <w:rsid w:val="00D84FA1"/>
    <w:rsid w:val="00D851F0"/>
    <w:rsid w:val="00D86DB7"/>
    <w:rsid w:val="00D916CE"/>
    <w:rsid w:val="00D926D0"/>
    <w:rsid w:val="00D93030"/>
    <w:rsid w:val="00D950E1"/>
    <w:rsid w:val="00D952A6"/>
    <w:rsid w:val="00D9683C"/>
    <w:rsid w:val="00D97F99"/>
    <w:rsid w:val="00DA1E08"/>
    <w:rsid w:val="00DA24F8"/>
    <w:rsid w:val="00DA28E8"/>
    <w:rsid w:val="00DA38D3"/>
    <w:rsid w:val="00DA3932"/>
    <w:rsid w:val="00DA3AFC"/>
    <w:rsid w:val="00DA5191"/>
    <w:rsid w:val="00DA64F8"/>
    <w:rsid w:val="00DA6C15"/>
    <w:rsid w:val="00DB0258"/>
    <w:rsid w:val="00DB38EE"/>
    <w:rsid w:val="00DB498B"/>
    <w:rsid w:val="00DB6511"/>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AA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3D"/>
    <w:rsid w:val="00E32CCF"/>
    <w:rsid w:val="00E34A98"/>
    <w:rsid w:val="00E35D1E"/>
    <w:rsid w:val="00E364F9"/>
    <w:rsid w:val="00E365FA"/>
    <w:rsid w:val="00E36789"/>
    <w:rsid w:val="00E42CD0"/>
    <w:rsid w:val="00E44A83"/>
    <w:rsid w:val="00E502C1"/>
    <w:rsid w:val="00E502DD"/>
    <w:rsid w:val="00E50D3A"/>
    <w:rsid w:val="00E51387"/>
    <w:rsid w:val="00E51E68"/>
    <w:rsid w:val="00E52EFD"/>
    <w:rsid w:val="00E5408A"/>
    <w:rsid w:val="00E55861"/>
    <w:rsid w:val="00E56800"/>
    <w:rsid w:val="00E60C63"/>
    <w:rsid w:val="00E62FF9"/>
    <w:rsid w:val="00E635D6"/>
    <w:rsid w:val="00E639BC"/>
    <w:rsid w:val="00E64C8E"/>
    <w:rsid w:val="00E664CC"/>
    <w:rsid w:val="00E70388"/>
    <w:rsid w:val="00E70D7F"/>
    <w:rsid w:val="00E70F92"/>
    <w:rsid w:val="00E74C54"/>
    <w:rsid w:val="00E77A03"/>
    <w:rsid w:val="00E822E8"/>
    <w:rsid w:val="00E82554"/>
    <w:rsid w:val="00E82606"/>
    <w:rsid w:val="00E82776"/>
    <w:rsid w:val="00E846C8"/>
    <w:rsid w:val="00E84957"/>
    <w:rsid w:val="00E84A55"/>
    <w:rsid w:val="00E850CC"/>
    <w:rsid w:val="00E85BFF"/>
    <w:rsid w:val="00E90391"/>
    <w:rsid w:val="00E906C2"/>
    <w:rsid w:val="00E92163"/>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7F3"/>
    <w:rsid w:val="00EC5359"/>
    <w:rsid w:val="00EC562A"/>
    <w:rsid w:val="00ED067A"/>
    <w:rsid w:val="00ED2B50"/>
    <w:rsid w:val="00ED6114"/>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05FE"/>
    <w:rsid w:val="00F33817"/>
    <w:rsid w:val="00F33FB1"/>
    <w:rsid w:val="00F406F5"/>
    <w:rsid w:val="00F420D5"/>
    <w:rsid w:val="00F451EA"/>
    <w:rsid w:val="00F45447"/>
    <w:rsid w:val="00F456C6"/>
    <w:rsid w:val="00F4577B"/>
    <w:rsid w:val="00F46496"/>
    <w:rsid w:val="00F474D0"/>
    <w:rsid w:val="00F47EA1"/>
    <w:rsid w:val="00F50179"/>
    <w:rsid w:val="00F515EE"/>
    <w:rsid w:val="00F51C49"/>
    <w:rsid w:val="00F56511"/>
    <w:rsid w:val="00F6194E"/>
    <w:rsid w:val="00F61F9A"/>
    <w:rsid w:val="00F623AC"/>
    <w:rsid w:val="00F6412A"/>
    <w:rsid w:val="00F65893"/>
    <w:rsid w:val="00F66A4A"/>
    <w:rsid w:val="00F71E22"/>
    <w:rsid w:val="00F72142"/>
    <w:rsid w:val="00F72AE7"/>
    <w:rsid w:val="00F73F24"/>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6DB9"/>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7D5"/>
    <w:rsid w:val="00FF7CE4"/>
    <w:rsid w:val="00FF7E39"/>
    <w:rsid w:val="0ACD3879"/>
    <w:rsid w:val="0D310EDF"/>
    <w:rsid w:val="28BA4539"/>
    <w:rsid w:val="3C711E55"/>
    <w:rsid w:val="3D6C46A8"/>
    <w:rsid w:val="3E3FC750"/>
    <w:rsid w:val="42DF2B84"/>
    <w:rsid w:val="46CC6037"/>
    <w:rsid w:val="4BEA7D90"/>
    <w:rsid w:val="66B172B5"/>
    <w:rsid w:val="749A01D0"/>
    <w:rsid w:val="78082F41"/>
    <w:rsid w:val="782B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14:docId w14:val="62FD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uiPriority="0"/>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B93651"/>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qFormat/>
    <w:rPr>
      <w:rFonts w:ascii="宋体" w:hAnsi="Times New Roman"/>
      <w:sz w:val="21"/>
    </w:rPr>
  </w:style>
  <w:style w:type="character" w:customStyle="1" w:styleId="st1">
    <w:name w:val="st1"/>
    <w:rsid w:val="00E42CD0"/>
  </w:style>
  <w:style w:type="paragraph" w:styleId="afffffffffff4">
    <w:name w:val="annotation text"/>
    <w:basedOn w:val="afff5"/>
    <w:link w:val="Char8"/>
    <w:rsid w:val="00E42CD0"/>
    <w:pPr>
      <w:adjustRightInd/>
      <w:spacing w:line="240" w:lineRule="auto"/>
      <w:jc w:val="left"/>
    </w:pPr>
    <w:rPr>
      <w:rFonts w:ascii="Times New Roman" w:hAnsi="Times New Roman"/>
      <w:szCs w:val="20"/>
    </w:rPr>
  </w:style>
  <w:style w:type="character" w:customStyle="1" w:styleId="afffffffffff5">
    <w:name w:val="批注文字 字符"/>
    <w:basedOn w:val="afff6"/>
    <w:uiPriority w:val="99"/>
    <w:semiHidden/>
    <w:rsid w:val="00E42CD0"/>
    <w:rPr>
      <w:kern w:val="2"/>
      <w:sz w:val="21"/>
      <w:szCs w:val="21"/>
    </w:rPr>
  </w:style>
  <w:style w:type="character" w:customStyle="1" w:styleId="Char8">
    <w:name w:val="批注文字 Char"/>
    <w:link w:val="afffffffffff4"/>
    <w:rsid w:val="00E42CD0"/>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uiPriority="0"/>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B93651"/>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qFormat/>
    <w:rPr>
      <w:rFonts w:ascii="宋体" w:hAnsi="Times New Roman"/>
      <w:sz w:val="21"/>
    </w:rPr>
  </w:style>
  <w:style w:type="character" w:customStyle="1" w:styleId="st1">
    <w:name w:val="st1"/>
    <w:rsid w:val="00E42CD0"/>
  </w:style>
  <w:style w:type="paragraph" w:styleId="afffffffffff4">
    <w:name w:val="annotation text"/>
    <w:basedOn w:val="afff5"/>
    <w:link w:val="Char8"/>
    <w:rsid w:val="00E42CD0"/>
    <w:pPr>
      <w:adjustRightInd/>
      <w:spacing w:line="240" w:lineRule="auto"/>
      <w:jc w:val="left"/>
    </w:pPr>
    <w:rPr>
      <w:rFonts w:ascii="Times New Roman" w:hAnsi="Times New Roman"/>
      <w:szCs w:val="20"/>
    </w:rPr>
  </w:style>
  <w:style w:type="character" w:customStyle="1" w:styleId="afffffffffff5">
    <w:name w:val="批注文字 字符"/>
    <w:basedOn w:val="afff6"/>
    <w:uiPriority w:val="99"/>
    <w:semiHidden/>
    <w:rsid w:val="00E42CD0"/>
    <w:rPr>
      <w:kern w:val="2"/>
      <w:sz w:val="21"/>
      <w:szCs w:val="21"/>
    </w:rPr>
  </w:style>
  <w:style w:type="character" w:customStyle="1" w:styleId="Char8">
    <w:name w:val="批注文字 Char"/>
    <w:link w:val="afffffffffff4"/>
    <w:rsid w:val="00E42CD0"/>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nature-museum.net/6538313.spi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nature-museum.net/1053723.spid" TargetMode="External"/><Relationship Id="rId32"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2.jpeg"/><Relationship Id="rId28" Type="http://schemas.openxmlformats.org/officeDocument/2006/relationships/image" Target="media/image5.png"/><Relationship Id="rId10" Type="http://schemas.openxmlformats.org/officeDocument/2006/relationships/image" Target="media/image1.tiff"/><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header" Target="header8.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878FA8BDC3495898A8B1F5E295BAB2"/>
        <w:category>
          <w:name w:val="常规"/>
          <w:gallery w:val="placeholder"/>
        </w:category>
        <w:types>
          <w:type w:val="bbPlcHdr"/>
        </w:types>
        <w:behaviors>
          <w:behavior w:val="content"/>
        </w:behaviors>
        <w:guid w:val="{58B45BD1-941C-4FCF-ACF4-5B66482CB421}"/>
      </w:docPartPr>
      <w:docPartBody>
        <w:p w:rsidR="00CB0EC5" w:rsidRDefault="00CB0EC5">
          <w:pPr>
            <w:pStyle w:val="D9878FA8BDC3495898A8B1F5E295BAB2"/>
          </w:pPr>
          <w:r>
            <w:rPr>
              <w:rStyle w:val="a3"/>
              <w:rFonts w:hint="eastAsia"/>
            </w:rPr>
            <w:t>单击或点击此处输入文字。</w:t>
          </w:r>
        </w:p>
      </w:docPartBody>
    </w:docPart>
    <w:docPart>
      <w:docPartPr>
        <w:name w:val="CE41FAF924674A7188573F113DD42679"/>
        <w:category>
          <w:name w:val="常规"/>
          <w:gallery w:val="placeholder"/>
        </w:category>
        <w:types>
          <w:type w:val="bbPlcHdr"/>
        </w:types>
        <w:behaviors>
          <w:behavior w:val="content"/>
        </w:behaviors>
        <w:guid w:val="{004774B2-97D0-4B79-A8E1-F61B46F290BE}"/>
      </w:docPartPr>
      <w:docPartBody>
        <w:p w:rsidR="00CB0EC5" w:rsidRDefault="00CB0EC5">
          <w:pPr>
            <w:pStyle w:val="CE41FAF924674A7188573F113DD42679"/>
          </w:pPr>
          <w:r>
            <w:rPr>
              <w:rStyle w:val="a3"/>
              <w:rFonts w:hint="eastAsia"/>
            </w:rPr>
            <w:t>选择一项。</w:t>
          </w:r>
        </w:p>
      </w:docPartBody>
    </w:docPart>
    <w:docPart>
      <w:docPartPr>
        <w:name w:val="F9B94C42049E43F6A53BC94786D0CBD8"/>
        <w:category>
          <w:name w:val="常规"/>
          <w:gallery w:val="placeholder"/>
        </w:category>
        <w:types>
          <w:type w:val="bbPlcHdr"/>
        </w:types>
        <w:behaviors>
          <w:behavior w:val="content"/>
        </w:behaviors>
        <w:guid w:val="{BCEC557D-59CE-4F17-AB42-E2B1CCA7E913}"/>
      </w:docPartPr>
      <w:docPartBody>
        <w:p w:rsidR="00CB0EC5" w:rsidRDefault="00CB0EC5">
          <w:pPr>
            <w:pStyle w:val="F9B94C42049E43F6A53BC94786D0CBD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0C"/>
    <w:rsid w:val="000C7E99"/>
    <w:rsid w:val="00117C79"/>
    <w:rsid w:val="00145597"/>
    <w:rsid w:val="00180C57"/>
    <w:rsid w:val="001955AA"/>
    <w:rsid w:val="001D429D"/>
    <w:rsid w:val="00282551"/>
    <w:rsid w:val="003508A3"/>
    <w:rsid w:val="003C7176"/>
    <w:rsid w:val="003E5FCC"/>
    <w:rsid w:val="004165A9"/>
    <w:rsid w:val="00531A46"/>
    <w:rsid w:val="00544FF6"/>
    <w:rsid w:val="00562E63"/>
    <w:rsid w:val="00567CED"/>
    <w:rsid w:val="00591174"/>
    <w:rsid w:val="00645A47"/>
    <w:rsid w:val="0065536D"/>
    <w:rsid w:val="00682518"/>
    <w:rsid w:val="00746CFB"/>
    <w:rsid w:val="00831334"/>
    <w:rsid w:val="00900471"/>
    <w:rsid w:val="00924D34"/>
    <w:rsid w:val="00960EC4"/>
    <w:rsid w:val="00996632"/>
    <w:rsid w:val="009F6B94"/>
    <w:rsid w:val="00A7571A"/>
    <w:rsid w:val="00C40DE4"/>
    <w:rsid w:val="00CB0EC5"/>
    <w:rsid w:val="00CC0E30"/>
    <w:rsid w:val="00CD1F50"/>
    <w:rsid w:val="00CD4F46"/>
    <w:rsid w:val="00D37A12"/>
    <w:rsid w:val="00D515FA"/>
    <w:rsid w:val="00E16E81"/>
    <w:rsid w:val="00E20CD9"/>
    <w:rsid w:val="00EC540C"/>
    <w:rsid w:val="00F7184A"/>
    <w:rsid w:val="00F7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78FA8BDC3495898A8B1F5E295BAB2">
    <w:name w:val="D9878FA8BDC3495898A8B1F5E295BAB2"/>
    <w:qFormat/>
    <w:pPr>
      <w:widowControl w:val="0"/>
      <w:jc w:val="both"/>
    </w:pPr>
    <w:rPr>
      <w:kern w:val="2"/>
      <w:sz w:val="21"/>
      <w:szCs w:val="22"/>
    </w:rPr>
  </w:style>
  <w:style w:type="paragraph" w:customStyle="1" w:styleId="CE41FAF924674A7188573F113DD42679">
    <w:name w:val="CE41FAF924674A7188573F113DD42679"/>
    <w:qFormat/>
    <w:pPr>
      <w:widowControl w:val="0"/>
      <w:jc w:val="both"/>
    </w:pPr>
    <w:rPr>
      <w:kern w:val="2"/>
      <w:sz w:val="21"/>
      <w:szCs w:val="22"/>
    </w:rPr>
  </w:style>
  <w:style w:type="paragraph" w:customStyle="1" w:styleId="F9B94C42049E43F6A53BC94786D0CBD8">
    <w:name w:val="F9B94C42049E43F6A53BC94786D0CBD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78FA8BDC3495898A8B1F5E295BAB2">
    <w:name w:val="D9878FA8BDC3495898A8B1F5E295BAB2"/>
    <w:qFormat/>
    <w:pPr>
      <w:widowControl w:val="0"/>
      <w:jc w:val="both"/>
    </w:pPr>
    <w:rPr>
      <w:kern w:val="2"/>
      <w:sz w:val="21"/>
      <w:szCs w:val="22"/>
    </w:rPr>
  </w:style>
  <w:style w:type="paragraph" w:customStyle="1" w:styleId="CE41FAF924674A7188573F113DD42679">
    <w:name w:val="CE41FAF924674A7188573F113DD42679"/>
    <w:qFormat/>
    <w:pPr>
      <w:widowControl w:val="0"/>
      <w:jc w:val="both"/>
    </w:pPr>
    <w:rPr>
      <w:kern w:val="2"/>
      <w:sz w:val="21"/>
      <w:szCs w:val="22"/>
    </w:rPr>
  </w:style>
  <w:style w:type="paragraph" w:customStyle="1" w:styleId="F9B94C42049E43F6A53BC94786D0CBD8">
    <w:name w:val="F9B94C42049E43F6A53BC94786D0CBD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BC29BB-8C91-46D3-AC5A-92D4AF53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1331</Words>
  <Characters>7590</Characters>
  <Application>Microsoft Office Word</Application>
  <DocSecurity>0</DocSecurity>
  <Lines>63</Lines>
  <Paragraphs>17</Paragraphs>
  <ScaleCrop>false</ScaleCrop>
  <Company>PCMI</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PC</dc:creator>
  <cp:keywords/>
  <dc:description/>
  <cp:lastModifiedBy>yoo</cp:lastModifiedBy>
  <cp:revision>16</cp:revision>
  <cp:lastPrinted>2023-07-23T00:44:00Z</cp:lastPrinted>
  <dcterms:created xsi:type="dcterms:W3CDTF">2023-07-22T23:47:00Z</dcterms:created>
  <dcterms:modified xsi:type="dcterms:W3CDTF">2026-02-06T06:57:00Z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2052-11.8.2.10386</vt:lpwstr>
  </property>
  <property fmtid="{D5CDD505-2E9C-101B-9397-08002B2CF9AE}" pid="16" name="ICV">
    <vt:lpwstr>9B1D4A7EC8654E0E969077927A5D58BB</vt:lpwstr>
  </property>
</Properties>
</file>