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0F84">
      <w:pPr>
        <w:pStyle w:val="a3"/>
        <w:jc w:val="center"/>
      </w:pPr>
      <w:r>
        <w:t>第</w:t>
      </w:r>
      <w:r>
        <w:t>22</w:t>
      </w:r>
      <w:r>
        <w:t>周畜产品及饲料价格监测分析报告</w:t>
      </w:r>
    </w:p>
    <w:p w:rsidR="00000000" w:rsidRDefault="001C0F84">
      <w:pPr>
        <w:pStyle w:val="a3"/>
        <w:jc w:val="center"/>
      </w:pPr>
      <w:r>
        <w:t>(05-25</w:t>
      </w:r>
      <w:r>
        <w:t>至</w:t>
      </w:r>
      <w:r>
        <w:t>05-31)</w:t>
      </w:r>
    </w:p>
    <w:p w:rsidR="00000000" w:rsidRDefault="001C0F84">
      <w:pPr>
        <w:pStyle w:val="a3"/>
        <w:ind w:firstLine="480"/>
        <w:jc w:val="both"/>
      </w:pPr>
      <w:r>
        <w:t>据对省内</w:t>
      </w:r>
      <w:r>
        <w:t>18</w:t>
      </w:r>
      <w:r>
        <w:t>个县（市、区）级监测点监测：</w:t>
      </w:r>
      <w:r>
        <w:t>5</w:t>
      </w:r>
      <w:r>
        <w:t>月</w:t>
      </w:r>
      <w:r>
        <w:t>28</w:t>
      </w:r>
      <w:r>
        <w:t>日，全省活猪平均价格为</w:t>
      </w:r>
      <w:r>
        <w:t>14.39</w:t>
      </w:r>
      <w:r>
        <w:t>元</w:t>
      </w:r>
      <w:r>
        <w:t>/</w:t>
      </w:r>
      <w:r>
        <w:t>公斤，周环比降</w:t>
      </w:r>
      <w:r>
        <w:t>0.9%</w:t>
      </w:r>
      <w:r>
        <w:t>，同比降</w:t>
      </w:r>
      <w:r>
        <w:t>17.2%</w:t>
      </w:r>
      <w:r>
        <w:t>；猪肉平均价格为</w:t>
      </w:r>
      <w:r>
        <w:t>23.47</w:t>
      </w:r>
      <w:r>
        <w:t>元</w:t>
      </w:r>
      <w:r>
        <w:t>/</w:t>
      </w:r>
      <w:r>
        <w:t>公斤，</w:t>
      </w:r>
      <w:proofErr w:type="gramStart"/>
      <w:r>
        <w:t>周环比涨</w:t>
      </w:r>
      <w:proofErr w:type="gramEnd"/>
      <w:r>
        <w:t>1.2%</w:t>
      </w:r>
      <w:r>
        <w:t>，同比降</w:t>
      </w:r>
      <w:r>
        <w:t>5.9%</w:t>
      </w:r>
      <w:r>
        <w:t>；鸡蛋平均价格为</w:t>
      </w:r>
      <w:r>
        <w:t>7.44</w:t>
      </w:r>
      <w:r>
        <w:t>元</w:t>
      </w:r>
      <w:r>
        <w:t>/</w:t>
      </w:r>
      <w:r>
        <w:t>公斤，周环比降</w:t>
      </w:r>
      <w:r>
        <w:t>1.6%</w:t>
      </w:r>
      <w:r>
        <w:t>，同比降</w:t>
      </w:r>
      <w:r>
        <w:t>17.7%</w:t>
      </w:r>
      <w:r>
        <w:t>；肉鸡收购平均价格为</w:t>
      </w:r>
      <w:r>
        <w:t>7.67</w:t>
      </w:r>
      <w:r>
        <w:t>元</w:t>
      </w:r>
      <w:r>
        <w:t>/</w:t>
      </w:r>
      <w:r>
        <w:t>公斤，周环比持平，同比降</w:t>
      </w:r>
      <w:r>
        <w:t>1.5</w:t>
      </w:r>
      <w:r>
        <w:t>%</w:t>
      </w:r>
      <w:r>
        <w:t>；牛奶平均价格为</w:t>
      </w:r>
      <w:r>
        <w:t>3.27</w:t>
      </w:r>
      <w:r>
        <w:t>元</w:t>
      </w:r>
      <w:r>
        <w:t>/</w:t>
      </w:r>
      <w:r>
        <w:t>公斤，周环比降</w:t>
      </w:r>
      <w:r>
        <w:t>0.3%</w:t>
      </w:r>
      <w:r>
        <w:t>，同比降</w:t>
      </w:r>
      <w:r>
        <w:t>8.4%</w:t>
      </w:r>
      <w:r>
        <w:t>；活牛平均价格为</w:t>
      </w:r>
      <w:r>
        <w:t>27.85</w:t>
      </w:r>
      <w:r>
        <w:t>元</w:t>
      </w:r>
      <w:r>
        <w:t>/</w:t>
      </w:r>
      <w:r>
        <w:t>公斤，周环比降</w:t>
      </w:r>
      <w:r>
        <w:t>0.4%</w:t>
      </w:r>
      <w:r>
        <w:t>，同比涨</w:t>
      </w:r>
      <w:r>
        <w:t>22.3%</w:t>
      </w:r>
      <w:r>
        <w:t>；去骨牛肉平均价格为</w:t>
      </w:r>
      <w:r>
        <w:t>64.79</w:t>
      </w:r>
      <w:r>
        <w:t>元</w:t>
      </w:r>
      <w:r>
        <w:t>/</w:t>
      </w:r>
      <w:r>
        <w:t>公斤，周环比降</w:t>
      </w:r>
      <w:r>
        <w:t>0.4%</w:t>
      </w:r>
      <w:r>
        <w:t>，同比涨</w:t>
      </w:r>
      <w:r>
        <w:t>14.6%</w:t>
      </w:r>
      <w:r>
        <w:t>；活羊平均价格为</w:t>
      </w:r>
      <w:r>
        <w:t>26.17</w:t>
      </w:r>
      <w:r>
        <w:t>元</w:t>
      </w:r>
      <w:r>
        <w:t>/</w:t>
      </w:r>
      <w:r>
        <w:t>公斤，周环比降</w:t>
      </w:r>
      <w:r>
        <w:t>2.4%</w:t>
      </w:r>
      <w:r>
        <w:t>，同比涨</w:t>
      </w:r>
      <w:r>
        <w:t>1.2%</w:t>
      </w:r>
      <w:r>
        <w:t>；带骨羊肉平均价格为</w:t>
      </w:r>
      <w:r>
        <w:t>66.74</w:t>
      </w:r>
      <w:r>
        <w:t>元</w:t>
      </w:r>
      <w:r>
        <w:t>/</w:t>
      </w:r>
      <w:r>
        <w:t>公斤，周环比降</w:t>
      </w:r>
      <w:r>
        <w:t>0.4%</w:t>
      </w:r>
      <w:r>
        <w:t>，同比涨</w:t>
      </w:r>
      <w:r>
        <w:t>0.4%</w:t>
      </w:r>
      <w:r>
        <w:t>。</w:t>
      </w:r>
    </w:p>
    <w:p w:rsidR="00000000" w:rsidRDefault="001C0F84">
      <w:pPr>
        <w:pStyle w:val="a3"/>
        <w:jc w:val="center"/>
      </w:pPr>
      <w:r>
        <w:rPr>
          <w:noProof/>
        </w:rPr>
        <w:drawing>
          <wp:inline distT="0" distB="0" distL="0" distR="0">
            <wp:extent cx="6000750" cy="3219450"/>
            <wp:effectExtent l="0" t="0" r="0" b="0"/>
            <wp:docPr id="1" name="图片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0F84">
      <w:pPr>
        <w:pStyle w:val="a3"/>
        <w:jc w:val="center"/>
      </w:pPr>
    </w:p>
    <w:p w:rsidR="00000000" w:rsidRDefault="001C0F84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6000750" cy="3305175"/>
            <wp:effectExtent l="0" t="0" r="0" b="0"/>
            <wp:docPr id="2" name="图片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0F84">
      <w:pPr>
        <w:pStyle w:val="a3"/>
        <w:jc w:val="center"/>
      </w:pPr>
    </w:p>
    <w:p w:rsidR="00000000" w:rsidRDefault="001C0F84">
      <w:pPr>
        <w:pStyle w:val="a3"/>
        <w:jc w:val="center"/>
      </w:pPr>
      <w:r>
        <w:rPr>
          <w:noProof/>
        </w:rPr>
        <w:drawing>
          <wp:inline distT="0" distB="0" distL="0" distR="0">
            <wp:extent cx="6000750" cy="3305175"/>
            <wp:effectExtent l="0" t="0" r="0" b="0"/>
            <wp:docPr id="3" name="图片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0F84">
      <w:pPr>
        <w:pStyle w:val="a3"/>
        <w:jc w:val="center"/>
      </w:pPr>
    </w:p>
    <w:p w:rsidR="00000000" w:rsidRDefault="001C0F84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6000750" cy="3276600"/>
            <wp:effectExtent l="0" t="0" r="0" b="0"/>
            <wp:docPr id="4" name="图片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0F84">
      <w:pPr>
        <w:pStyle w:val="a3"/>
        <w:jc w:val="center"/>
      </w:pPr>
    </w:p>
    <w:tbl>
      <w:tblPr>
        <w:tblW w:w="8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1201"/>
        <w:gridCol w:w="1280"/>
        <w:gridCol w:w="1280"/>
        <w:gridCol w:w="1280"/>
        <w:gridCol w:w="1280"/>
      </w:tblGrid>
      <w:tr w:rsidR="00000000">
        <w:trPr>
          <w:trHeight w:val="405"/>
          <w:jc w:val="center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hAnsi="Calibri" w:cs="Calibri"/>
                <w:szCs w:val="21"/>
              </w:rPr>
            </w:pPr>
            <w:bookmarkStart w:id="0" w:name="OLE_LINK1"/>
            <w:r>
              <w:rPr>
                <w:rFonts w:ascii="等线" w:eastAsia="等线" w:hAnsi="Calibri" w:cs="Calibri" w:hint="eastAsia"/>
                <w:sz w:val="32"/>
                <w:szCs w:val="32"/>
              </w:rPr>
              <w:t>第</w:t>
            </w:r>
            <w:r>
              <w:rPr>
                <w:rFonts w:ascii="等线" w:eastAsia="等线" w:hAnsi="Calibri" w:cs="Calibri" w:hint="eastAsia"/>
                <w:sz w:val="32"/>
                <w:szCs w:val="32"/>
              </w:rPr>
              <w:t>22</w:t>
            </w:r>
            <w:r>
              <w:rPr>
                <w:rFonts w:ascii="等线" w:eastAsia="等线" w:hAnsi="Calibri" w:cs="Calibri" w:hint="eastAsia"/>
                <w:sz w:val="32"/>
                <w:szCs w:val="32"/>
              </w:rPr>
              <w:t>周畜产品及饲料价格</w:t>
            </w:r>
            <w:r>
              <w:rPr>
                <w:rFonts w:ascii="等线" w:eastAsia="等线" w:hAnsi="Calibri" w:cs="Calibri" w:hint="eastAsia"/>
                <w:sz w:val="32"/>
                <w:szCs w:val="32"/>
              </w:rPr>
              <w:t>(05-25</w:t>
            </w:r>
            <w:r>
              <w:rPr>
                <w:rFonts w:ascii="等线" w:eastAsia="等线" w:hAnsi="Calibri" w:cs="Calibri" w:hint="eastAsia"/>
                <w:sz w:val="32"/>
                <w:szCs w:val="32"/>
              </w:rPr>
              <w:t>至</w:t>
            </w:r>
            <w:r>
              <w:rPr>
                <w:rFonts w:ascii="等线" w:eastAsia="等线" w:hAnsi="Calibri" w:cs="Calibri" w:hint="eastAsia"/>
                <w:sz w:val="32"/>
                <w:szCs w:val="32"/>
              </w:rPr>
              <w:t>05-31</w:t>
            </w:r>
            <w:r>
              <w:rPr>
                <w:rFonts w:ascii="等线" w:eastAsia="等线" w:hAnsi="Calibri" w:cs="Calibri" w:hint="eastAsia"/>
                <w:sz w:val="32"/>
                <w:szCs w:val="32"/>
              </w:rPr>
              <w:t>)</w:t>
            </w:r>
            <w:bookmarkEnd w:id="0"/>
          </w:p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等线" w:eastAsia="等线" w:hAnsi="Calibri" w:cs="Calibri" w:hint="eastAsia"/>
                <w:sz w:val="10"/>
                <w:szCs w:val="10"/>
              </w:rPr>
              <w:t> </w:t>
            </w:r>
          </w:p>
        </w:tc>
      </w:tr>
      <w:tr w:rsidR="00000000">
        <w:trPr>
          <w:trHeight w:val="702"/>
          <w:jc w:val="center"/>
        </w:trPr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ascii="等线" w:eastAsia="等线" w:hAnsi="Calibri" w:cs="Calibri" w:hint="eastAsia"/>
                <w:szCs w:val="21"/>
              </w:rPr>
              <w:t>名</w:t>
            </w:r>
            <w:r>
              <w:rPr>
                <w:rFonts w:ascii="等线" w:eastAsia="等线" w:hAnsi="Calibri" w:cs="Calibri" w:hint="eastAsia"/>
                <w:szCs w:val="21"/>
              </w:rPr>
              <w:t>称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等线" w:eastAsia="等线" w:hAnsi="Calibri" w:cs="Calibri" w:hint="eastAsia"/>
                <w:szCs w:val="21"/>
              </w:rPr>
              <w:t>本周价格</w:t>
            </w:r>
            <w:r>
              <w:rPr>
                <w:rFonts w:ascii="等线" w:eastAsia="等线" w:hAnsi="Calibri" w:cs="Calibri" w:hint="eastAsia"/>
                <w:szCs w:val="21"/>
              </w:rPr>
              <w:br/>
            </w:r>
            <w:r>
              <w:rPr>
                <w:rFonts w:ascii="等线" w:eastAsia="等线" w:hAnsi="Calibri" w:cs="Calibri" w:hint="eastAsia"/>
                <w:szCs w:val="21"/>
              </w:rPr>
              <w:t>（元</w:t>
            </w:r>
            <w:r>
              <w:rPr>
                <w:rFonts w:ascii="等线" w:eastAsia="等线" w:hAnsi="Calibri" w:cs="Calibri" w:hint="eastAsia"/>
                <w:szCs w:val="21"/>
              </w:rPr>
              <w:t>/kg</w:t>
            </w:r>
            <w:r>
              <w:rPr>
                <w:rFonts w:ascii="等线" w:eastAsia="等线" w:hAnsi="Calibri" w:cs="Calibri" w:hint="eastAsia"/>
                <w:szCs w:val="21"/>
              </w:rPr>
              <w:t>）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等线" w:eastAsia="等线" w:hAnsi="Calibri" w:cs="Calibri" w:hint="eastAsia"/>
                <w:szCs w:val="21"/>
              </w:rPr>
              <w:t>上周价格</w:t>
            </w:r>
            <w:r>
              <w:rPr>
                <w:rFonts w:ascii="等线" w:eastAsia="等线" w:hAnsi="Calibri" w:cs="Calibri" w:hint="eastAsia"/>
                <w:szCs w:val="21"/>
              </w:rPr>
              <w:br/>
            </w:r>
            <w:r>
              <w:rPr>
                <w:rFonts w:ascii="等线" w:eastAsia="等线" w:hAnsi="Calibri" w:cs="Calibri" w:hint="eastAsia"/>
                <w:szCs w:val="21"/>
              </w:rPr>
              <w:t>（元</w:t>
            </w:r>
            <w:r>
              <w:rPr>
                <w:rFonts w:ascii="等线" w:eastAsia="等线" w:hAnsi="Calibri" w:cs="Calibri" w:hint="eastAsia"/>
                <w:szCs w:val="21"/>
              </w:rPr>
              <w:t>/kg</w:t>
            </w:r>
            <w:r>
              <w:rPr>
                <w:rFonts w:ascii="等线" w:eastAsia="等线" w:hAnsi="Calibri" w:cs="Calibri" w:hint="eastAsia"/>
                <w:szCs w:val="21"/>
              </w:rPr>
              <w:t>）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等线" w:eastAsia="等线" w:hAnsi="Calibri" w:cs="Calibri" w:hint="eastAsia"/>
                <w:szCs w:val="21"/>
              </w:rPr>
              <w:t>去年同期</w:t>
            </w:r>
            <w:r>
              <w:rPr>
                <w:rFonts w:ascii="等线" w:eastAsia="等线" w:hAnsi="Calibri" w:cs="Calibri" w:hint="eastAsia"/>
                <w:szCs w:val="21"/>
              </w:rPr>
              <w:br/>
            </w:r>
            <w:r>
              <w:rPr>
                <w:rFonts w:ascii="等线" w:eastAsia="等线" w:hAnsi="Calibri" w:cs="Calibri" w:hint="eastAsia"/>
                <w:szCs w:val="21"/>
              </w:rPr>
              <w:t>（元</w:t>
            </w:r>
            <w:r>
              <w:rPr>
                <w:rFonts w:ascii="等线" w:eastAsia="等线" w:hAnsi="Calibri" w:cs="Calibri" w:hint="eastAsia"/>
                <w:szCs w:val="21"/>
              </w:rPr>
              <w:t>/kg</w:t>
            </w:r>
            <w:r>
              <w:rPr>
                <w:rFonts w:ascii="等线" w:eastAsia="等线" w:hAnsi="Calibri" w:cs="Calibri" w:hint="eastAsia"/>
                <w:szCs w:val="21"/>
              </w:rPr>
              <w:t>）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等线" w:eastAsia="等线" w:hAnsi="Calibri" w:cs="Calibri" w:hint="eastAsia"/>
                <w:szCs w:val="21"/>
              </w:rPr>
              <w:t>同比</w:t>
            </w:r>
            <w:r>
              <w:rPr>
                <w:rFonts w:ascii="等线" w:eastAsia="等线" w:hAnsi="Calibri" w:cs="Calibri" w:hint="eastAsia"/>
                <w:szCs w:val="21"/>
              </w:rPr>
              <w:br/>
            </w:r>
            <w:r>
              <w:rPr>
                <w:rFonts w:ascii="等线" w:eastAsia="等线" w:hAnsi="Calibri" w:cs="Calibri" w:hint="eastAsia"/>
                <w:szCs w:val="21"/>
              </w:rPr>
              <w:t>（</w:t>
            </w:r>
            <w:r>
              <w:rPr>
                <w:rFonts w:ascii="等线" w:eastAsia="等线" w:hAnsi="Calibri" w:cs="Calibri" w:hint="eastAsia"/>
                <w:szCs w:val="21"/>
              </w:rPr>
              <w:t>%</w:t>
            </w:r>
            <w:r>
              <w:rPr>
                <w:rFonts w:ascii="等线" w:eastAsia="等线" w:hAnsi="Calibri" w:cs="Calibri" w:hint="eastAsia"/>
                <w:szCs w:val="21"/>
              </w:rPr>
              <w:t>）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等线" w:eastAsia="等线" w:hAnsi="Calibri" w:cs="Calibri" w:hint="eastAsia"/>
                <w:szCs w:val="21"/>
              </w:rPr>
              <w:t>环比</w:t>
            </w:r>
            <w:r>
              <w:rPr>
                <w:rFonts w:ascii="等线" w:eastAsia="等线" w:hAnsi="Calibri" w:cs="Calibri" w:hint="eastAsia"/>
                <w:szCs w:val="21"/>
              </w:rPr>
              <w:br/>
            </w:r>
            <w:r>
              <w:rPr>
                <w:rFonts w:ascii="等线" w:eastAsia="等线" w:hAnsi="Calibri" w:cs="Calibri" w:hint="eastAsia"/>
                <w:szCs w:val="21"/>
              </w:rPr>
              <w:t>（</w:t>
            </w:r>
            <w:r>
              <w:rPr>
                <w:rFonts w:ascii="等线" w:eastAsia="等线" w:hAnsi="Calibri" w:cs="Calibri" w:hint="eastAsia"/>
                <w:szCs w:val="21"/>
              </w:rPr>
              <w:t>%</w:t>
            </w:r>
            <w:r>
              <w:rPr>
                <w:rFonts w:ascii="等线" w:eastAsia="等线" w:hAnsi="Calibri" w:cs="Calibri" w:hint="eastAsia"/>
                <w:szCs w:val="21"/>
              </w:rPr>
              <w:t>）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仔</w:t>
            </w:r>
            <w:r>
              <w:rPr>
                <w:rFonts w:cs="Calibri" w:hint="eastAsia"/>
                <w:szCs w:val="21"/>
              </w:rPr>
              <w:t>猪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40.6</w:t>
            </w:r>
            <w:r>
              <w:rPr>
                <w:rFonts w:ascii="Calibri" w:hAnsi="Calibri" w:cs="Calibri" w:hint="eastAsia"/>
                <w:szCs w:val="21"/>
              </w:rPr>
              <w:t>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41.2</w:t>
            </w:r>
            <w:r>
              <w:rPr>
                <w:rFonts w:ascii="Calibri" w:hAnsi="Calibri" w:cs="Calibri" w:hint="eastAsia"/>
                <w:szCs w:val="21"/>
              </w:rPr>
              <w:t>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43.7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-7.</w:t>
            </w:r>
            <w:r>
              <w:rPr>
                <w:rFonts w:ascii="Calibri" w:hAnsi="Calibri" w:cs="Calibri" w:hint="eastAsia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-1.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活</w:t>
            </w:r>
            <w:r>
              <w:rPr>
                <w:rFonts w:cs="Calibri" w:hint="eastAsia"/>
                <w:szCs w:val="21"/>
              </w:rPr>
              <w:t>猪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14.3</w:t>
            </w:r>
            <w:r>
              <w:rPr>
                <w:rFonts w:ascii="Calibri" w:hAnsi="Calibri" w:cs="Calibri" w:hint="eastAsia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14.5</w:t>
            </w:r>
            <w:r>
              <w:rPr>
                <w:rFonts w:ascii="Calibri" w:hAnsi="Calibri" w:cs="Calibri" w:hint="eastAsia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17.3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-17.</w:t>
            </w:r>
            <w:r>
              <w:rPr>
                <w:rFonts w:ascii="Calibri" w:hAnsi="Calibri" w:cs="Calibri" w:hint="eastAsia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-0.</w:t>
            </w:r>
            <w:r>
              <w:rPr>
                <w:rFonts w:ascii="Calibri" w:hAnsi="Calibri" w:cs="Calibri" w:hint="eastAsia"/>
                <w:szCs w:val="21"/>
              </w:rPr>
              <w:t>9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猪</w:t>
            </w:r>
            <w:r>
              <w:rPr>
                <w:rFonts w:cs="Calibri" w:hint="eastAsia"/>
                <w:szCs w:val="21"/>
              </w:rPr>
              <w:t>肉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23.4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23.2</w:t>
            </w:r>
            <w:r>
              <w:rPr>
                <w:rFonts w:ascii="Calibri" w:hAnsi="Calibri" w:cs="Calibri" w:hint="eastAsia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24.9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-5.</w:t>
            </w:r>
            <w:r>
              <w:rPr>
                <w:rFonts w:ascii="Calibri" w:hAnsi="Calibri" w:cs="Calibri" w:hint="eastAsia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1.</w:t>
            </w:r>
            <w:r>
              <w:rPr>
                <w:rFonts w:ascii="Calibri" w:hAnsi="Calibri" w:cs="Calibri" w:hint="eastAsia"/>
                <w:szCs w:val="21"/>
              </w:rPr>
              <w:t>2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鸡</w:t>
            </w:r>
            <w:r>
              <w:rPr>
                <w:rFonts w:cs="Calibri" w:hint="eastAsia"/>
                <w:szCs w:val="21"/>
              </w:rPr>
              <w:t>蛋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7.4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7.5</w:t>
            </w:r>
            <w:r>
              <w:rPr>
                <w:rFonts w:ascii="Calibri" w:hAnsi="Calibri" w:cs="Calibri" w:hint="eastAsia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9.0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-17.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-1.</w:t>
            </w:r>
            <w:r>
              <w:rPr>
                <w:rFonts w:ascii="Calibri" w:hAnsi="Calibri" w:cs="Calibri" w:hint="eastAsia"/>
                <w:szCs w:val="21"/>
              </w:rPr>
              <w:t>6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proofErr w:type="gramStart"/>
            <w:r>
              <w:rPr>
                <w:rFonts w:cs="Calibri" w:hint="eastAsia"/>
                <w:szCs w:val="21"/>
              </w:rPr>
              <w:t>商品代蛋雏</w:t>
            </w:r>
            <w:r>
              <w:rPr>
                <w:rFonts w:cs="Calibri" w:hint="eastAsia"/>
                <w:szCs w:val="21"/>
              </w:rPr>
              <w:t>鸡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4.3</w:t>
            </w:r>
            <w:r>
              <w:rPr>
                <w:rFonts w:ascii="Calibri" w:hAnsi="Calibri" w:cs="Calibri" w:hint="eastAsia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4.3</w:t>
            </w:r>
            <w:r>
              <w:rPr>
                <w:rFonts w:ascii="Calibri" w:hAnsi="Calibri" w:cs="Calibri" w:hint="eastAsia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3.3</w:t>
            </w:r>
            <w:r>
              <w:rPr>
                <w:rFonts w:ascii="Calibri" w:hAnsi="Calibri" w:cs="Calibri" w:hint="eastAsia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28.</w:t>
            </w:r>
            <w:r>
              <w:rPr>
                <w:rFonts w:ascii="Calibri" w:hAnsi="Calibri" w:cs="Calibri" w:hint="eastAsia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1.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商品代肉雏</w:t>
            </w:r>
            <w:r>
              <w:rPr>
                <w:rFonts w:cs="Calibri" w:hint="eastAsia"/>
                <w:szCs w:val="21"/>
              </w:rPr>
              <w:t>鸡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3.2</w:t>
            </w:r>
            <w:r>
              <w:rPr>
                <w:rFonts w:ascii="Calibri" w:hAnsi="Calibri" w:cs="Calibri" w:hint="eastAsia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3.2</w:t>
            </w:r>
            <w:r>
              <w:rPr>
                <w:rFonts w:ascii="Calibri" w:hAnsi="Calibri" w:cs="Calibri" w:hint="eastAsia"/>
                <w:szCs w:val="21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3.5</w:t>
            </w:r>
            <w:r>
              <w:rPr>
                <w:rFonts w:ascii="Calibri" w:hAnsi="Calibri" w:cs="Calibri" w:hint="eastAsia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-7.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1.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活</w:t>
            </w:r>
            <w:r>
              <w:rPr>
                <w:rFonts w:cs="Calibri" w:hint="eastAsia"/>
                <w:szCs w:val="21"/>
              </w:rPr>
              <w:t>鸡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23.7</w:t>
            </w:r>
            <w:r>
              <w:rPr>
                <w:rFonts w:ascii="Calibri" w:hAnsi="Calibri" w:cs="Calibri" w:hint="eastAsia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23.5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23.8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-0.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0.</w:t>
            </w:r>
            <w:r>
              <w:rPr>
                <w:rFonts w:ascii="Calibri" w:hAnsi="Calibri" w:cs="Calibri" w:hint="eastAsia"/>
                <w:szCs w:val="21"/>
              </w:rPr>
              <w:t>6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鸡</w:t>
            </w:r>
            <w:r>
              <w:rPr>
                <w:rFonts w:cs="Calibri" w:hint="eastAsia"/>
                <w:szCs w:val="21"/>
              </w:rPr>
              <w:t>肉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17.4</w:t>
            </w:r>
            <w:r>
              <w:rPr>
                <w:rFonts w:ascii="Calibri" w:hAnsi="Calibri" w:cs="Calibri" w:hint="eastAsia"/>
                <w:szCs w:val="21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17.4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17.5</w:t>
            </w:r>
            <w:r>
              <w:rPr>
                <w:rFonts w:ascii="Calibri" w:hAnsi="Calibri" w:cs="Calibri" w:hint="eastAsia"/>
                <w:szCs w:val="21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-1.</w:t>
            </w:r>
            <w:r>
              <w:rPr>
                <w:rFonts w:ascii="Calibri" w:hAnsi="Calibri" w:cs="Calibri" w:hint="eastAsia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-0.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肉鸡收购</w:t>
            </w:r>
            <w:r>
              <w:rPr>
                <w:rFonts w:cs="Calibri" w:hint="eastAsia"/>
                <w:szCs w:val="21"/>
              </w:rPr>
              <w:t>价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7.6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7.6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7.7</w:t>
            </w:r>
            <w:r>
              <w:rPr>
                <w:rFonts w:ascii="Calibri" w:hAnsi="Calibri" w:cs="Calibri" w:hint="eastAsia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-1.</w:t>
            </w:r>
            <w:r>
              <w:rPr>
                <w:rFonts w:ascii="Calibri" w:hAnsi="Calibri" w:cs="Calibri" w:hint="eastAsia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0.</w:t>
            </w:r>
            <w:r>
              <w:rPr>
                <w:rFonts w:ascii="Calibri" w:hAnsi="Calibri" w:cs="Calibri" w:hint="eastAsia"/>
                <w:szCs w:val="21"/>
              </w:rPr>
              <w:t>0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活</w:t>
            </w:r>
            <w:r>
              <w:rPr>
                <w:rFonts w:cs="Calibri" w:hint="eastAsia"/>
                <w:szCs w:val="21"/>
              </w:rPr>
              <w:t>牛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27.8</w:t>
            </w:r>
            <w:r>
              <w:rPr>
                <w:rFonts w:ascii="Calibri" w:hAnsi="Calibri" w:cs="Calibri" w:hint="eastAsia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27.9</w:t>
            </w:r>
            <w:r>
              <w:rPr>
                <w:rFonts w:ascii="Calibri" w:hAnsi="Calibri" w:cs="Calibri" w:hint="eastAsia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22.7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22.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-0.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去骨牛</w:t>
            </w:r>
            <w:r>
              <w:rPr>
                <w:rFonts w:cs="Calibri" w:hint="eastAsia"/>
                <w:szCs w:val="21"/>
              </w:rPr>
              <w:t>肉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64.7</w:t>
            </w:r>
            <w:r>
              <w:rPr>
                <w:rFonts w:ascii="Calibri" w:hAnsi="Calibri" w:cs="Calibri" w:hint="eastAsia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65.0</w:t>
            </w:r>
            <w:r>
              <w:rPr>
                <w:rFonts w:ascii="Calibri" w:hAnsi="Calibri" w:cs="Calibri" w:hint="eastAsia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56.5</w:t>
            </w:r>
            <w:r>
              <w:rPr>
                <w:rFonts w:ascii="Calibri" w:hAnsi="Calibri" w:cs="Calibri" w:hint="eastAsia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14.</w:t>
            </w:r>
            <w:r>
              <w:rPr>
                <w:rFonts w:ascii="Calibri" w:hAnsi="Calibri" w:cs="Calibri" w:hint="eastAsia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-0.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牛</w:t>
            </w:r>
            <w:r>
              <w:rPr>
                <w:rFonts w:cs="Calibri" w:hint="eastAsia"/>
                <w:szCs w:val="21"/>
              </w:rPr>
              <w:t>奶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3.2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3.2</w:t>
            </w:r>
            <w:r>
              <w:rPr>
                <w:rFonts w:ascii="Calibri" w:hAnsi="Calibri" w:cs="Calibri" w:hint="eastAsia"/>
                <w:szCs w:val="21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3.5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-8.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-0.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活</w:t>
            </w:r>
            <w:r>
              <w:rPr>
                <w:rFonts w:cs="Calibri" w:hint="eastAsia"/>
                <w:szCs w:val="21"/>
              </w:rPr>
              <w:t>羊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26.1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26.8</w:t>
            </w:r>
            <w:r>
              <w:rPr>
                <w:rFonts w:ascii="Calibri" w:hAnsi="Calibri" w:cs="Calibri" w:hint="eastAsia"/>
                <w:szCs w:val="21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25.8</w:t>
            </w:r>
            <w:r>
              <w:rPr>
                <w:rFonts w:ascii="Calibri" w:hAnsi="Calibri" w:cs="Calibri" w:hint="eastAsia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1.</w:t>
            </w:r>
            <w:r>
              <w:rPr>
                <w:rFonts w:ascii="Calibri" w:hAnsi="Calibri" w:cs="Calibri" w:hint="eastAsia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-2.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带骨羊</w:t>
            </w:r>
            <w:r>
              <w:rPr>
                <w:rFonts w:cs="Calibri" w:hint="eastAsia"/>
                <w:szCs w:val="21"/>
              </w:rPr>
              <w:t>肉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66.7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67.0</w:t>
            </w:r>
            <w:r>
              <w:rPr>
                <w:rFonts w:ascii="Calibri" w:hAnsi="Calibri" w:cs="Calibri" w:hint="eastAsia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66.4</w:t>
            </w:r>
            <w:r>
              <w:rPr>
                <w:rFonts w:ascii="Calibri" w:hAnsi="Calibri" w:cs="Calibri" w:hint="eastAsia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0.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-0.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lastRenderedPageBreak/>
              <w:t>玉</w:t>
            </w:r>
            <w:r>
              <w:rPr>
                <w:rFonts w:cs="Calibri" w:hint="eastAsia"/>
                <w:szCs w:val="21"/>
              </w:rPr>
              <w:t>米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2.2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2.2</w:t>
            </w:r>
            <w:r>
              <w:rPr>
                <w:rFonts w:ascii="Calibri" w:hAnsi="Calibri" w:cs="Calibri" w:hint="eastAsia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2.3</w:t>
            </w:r>
            <w:r>
              <w:rPr>
                <w:rFonts w:ascii="Calibri" w:hAnsi="Calibri" w:cs="Calibri" w:hint="eastAsia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-6.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-0.</w:t>
            </w:r>
            <w:r>
              <w:rPr>
                <w:rFonts w:ascii="Calibri" w:hAnsi="Calibri" w:cs="Calibri" w:hint="eastAsia"/>
                <w:szCs w:val="21"/>
              </w:rPr>
              <w:t>9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豆</w:t>
            </w:r>
            <w:proofErr w:type="gramStart"/>
            <w:r>
              <w:rPr>
                <w:rFonts w:cs="Calibri" w:hint="eastAsia"/>
                <w:szCs w:val="21"/>
              </w:rPr>
              <w:t>粕</w:t>
            </w:r>
            <w:proofErr w:type="gramEnd"/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3.1</w:t>
            </w:r>
            <w:r>
              <w:rPr>
                <w:rFonts w:ascii="Calibri" w:hAnsi="Calibri" w:cs="Calibri" w:hint="eastAsia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3.1</w:t>
            </w:r>
            <w:r>
              <w:rPr>
                <w:rFonts w:ascii="Calibri" w:hAnsi="Calibri" w:cs="Calibri" w:hint="eastAsia"/>
                <w:szCs w:val="21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3.5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-10.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-0.</w:t>
            </w:r>
            <w:r>
              <w:rPr>
                <w:rFonts w:ascii="Calibri" w:hAnsi="Calibri" w:cs="Calibri" w:hint="eastAsia"/>
                <w:szCs w:val="21"/>
              </w:rPr>
              <w:t>6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小麦</w:t>
            </w:r>
            <w:r>
              <w:rPr>
                <w:rFonts w:cs="Calibri" w:hint="eastAsia"/>
                <w:szCs w:val="21"/>
              </w:rPr>
              <w:t>麸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1.9</w:t>
            </w:r>
            <w:r>
              <w:rPr>
                <w:rFonts w:ascii="Calibri" w:hAnsi="Calibri" w:cs="Calibri" w:hint="eastAsia"/>
                <w:szCs w:val="21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1.9</w:t>
            </w:r>
            <w:r>
              <w:rPr>
                <w:rFonts w:ascii="Calibri" w:hAnsi="Calibri" w:cs="Calibri" w:hint="eastAsia"/>
                <w:szCs w:val="21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1.9</w:t>
            </w:r>
            <w:r>
              <w:rPr>
                <w:rFonts w:ascii="Calibri" w:hAnsi="Calibri" w:cs="Calibri" w:hint="eastAsia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0.</w:t>
            </w:r>
            <w:r>
              <w:rPr>
                <w:rFonts w:ascii="Calibri" w:hAnsi="Calibri" w:cs="Calibri" w:hint="eastAsia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0.</w:t>
            </w:r>
            <w:r>
              <w:rPr>
                <w:rFonts w:ascii="Calibri" w:hAnsi="Calibri" w:cs="Calibri" w:hint="eastAsia"/>
                <w:szCs w:val="21"/>
              </w:rPr>
              <w:t>0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进口鱼</w:t>
            </w:r>
            <w:r>
              <w:rPr>
                <w:rFonts w:cs="Calibri" w:hint="eastAsia"/>
                <w:szCs w:val="21"/>
              </w:rPr>
              <w:t>粉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14.0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14.2</w:t>
            </w:r>
            <w:r>
              <w:rPr>
                <w:rFonts w:ascii="Calibri" w:hAnsi="Calibri" w:cs="Calibri" w:hint="eastAsia"/>
                <w:szCs w:val="21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15.2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-7.</w:t>
            </w:r>
            <w:r>
              <w:rPr>
                <w:rFonts w:ascii="Calibri" w:hAnsi="Calibri" w:cs="Calibri" w:hint="eastAsia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-1.</w:t>
            </w:r>
            <w:r>
              <w:rPr>
                <w:rFonts w:ascii="Calibri" w:hAnsi="Calibri" w:cs="Calibri" w:hint="eastAsia"/>
                <w:szCs w:val="21"/>
              </w:rPr>
              <w:t>8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育肥</w:t>
            </w:r>
            <w:proofErr w:type="gramStart"/>
            <w:r>
              <w:rPr>
                <w:rFonts w:cs="Calibri" w:hint="eastAsia"/>
                <w:szCs w:val="21"/>
              </w:rPr>
              <w:t>猪配合</w:t>
            </w:r>
            <w:proofErr w:type="gramEnd"/>
            <w:r>
              <w:rPr>
                <w:rFonts w:cs="Calibri" w:hint="eastAsia"/>
                <w:szCs w:val="21"/>
              </w:rPr>
              <w:t>饲</w:t>
            </w:r>
            <w:r>
              <w:rPr>
                <w:rFonts w:cs="Calibri" w:hint="eastAsia"/>
                <w:szCs w:val="21"/>
              </w:rPr>
              <w:t>料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3.1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3.1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3.2</w:t>
            </w:r>
            <w:r>
              <w:rPr>
                <w:rFonts w:ascii="Calibri" w:hAnsi="Calibri" w:cs="Calibri" w:hint="eastAsia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-3.</w:t>
            </w:r>
            <w:r>
              <w:rPr>
                <w:rFonts w:ascii="Calibri" w:hAnsi="Calibri" w:cs="Calibri" w:hint="eastAsia"/>
                <w:szCs w:val="21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0.</w:t>
            </w:r>
            <w:r>
              <w:rPr>
                <w:rFonts w:ascii="Calibri" w:hAnsi="Calibri" w:cs="Calibri" w:hint="eastAsia"/>
                <w:szCs w:val="21"/>
              </w:rPr>
              <w:t>0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肉鸡配合饲</w:t>
            </w:r>
            <w:r>
              <w:rPr>
                <w:rFonts w:cs="Calibri" w:hint="eastAsia"/>
                <w:szCs w:val="21"/>
              </w:rPr>
              <w:t>料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3.4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3.4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3.5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-2.</w:t>
            </w:r>
            <w:r>
              <w:rPr>
                <w:rFonts w:ascii="Calibri" w:hAnsi="Calibri" w:cs="Calibri" w:hint="eastAsia"/>
                <w:szCs w:val="21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0.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</w:tr>
      <w:tr w:rsidR="00000000">
        <w:trPr>
          <w:trHeight w:val="402"/>
          <w:jc w:val="center"/>
        </w:trPr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蛋鸡配合饲</w:t>
            </w:r>
            <w:r>
              <w:rPr>
                <w:rFonts w:cs="Calibri" w:hint="eastAsia"/>
                <w:szCs w:val="21"/>
              </w:rPr>
              <w:t>料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2.9</w:t>
            </w:r>
            <w:r>
              <w:rPr>
                <w:rFonts w:ascii="Calibri" w:hAnsi="Calibri" w:cs="Calibri" w:hint="eastAsia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2.9</w:t>
            </w:r>
            <w:r>
              <w:rPr>
                <w:rFonts w:ascii="Calibri" w:hAnsi="Calibri" w:cs="Calibri" w:hint="eastAsia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3.0</w:t>
            </w:r>
            <w:r>
              <w:rPr>
                <w:rFonts w:ascii="Calibri" w:hAnsi="Calibri" w:cs="Calibri" w:hint="eastAsia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-3.</w:t>
            </w:r>
            <w:r>
              <w:rPr>
                <w:rFonts w:ascii="Calibri" w:hAnsi="Calibri" w:cs="Calibri" w:hint="eastAsia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-0.</w:t>
            </w:r>
            <w:r>
              <w:rPr>
                <w:rFonts w:ascii="Calibri" w:hAnsi="Calibri" w:cs="Calibri" w:hint="eastAsia"/>
                <w:szCs w:val="21"/>
              </w:rPr>
              <w:t>3</w:t>
            </w:r>
          </w:p>
        </w:tc>
      </w:tr>
      <w:tr w:rsidR="00000000">
        <w:trPr>
          <w:trHeight w:val="270"/>
          <w:jc w:val="center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ascii="等线" w:eastAsia="等线" w:hAnsi="Calibri" w:cs="Calibri" w:hint="eastAsia"/>
                <w:szCs w:val="21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ascii="等线" w:eastAsia="等线" w:hAnsi="Calibri" w:cs="Calibri" w:hint="eastAsia"/>
                <w:szCs w:val="21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ascii="等线" w:eastAsia="等线" w:hAnsi="Calibri" w:cs="Calibri" w:hint="eastAsia"/>
                <w:szCs w:val="21"/>
              </w:rPr>
              <w:t> 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C0F84">
            <w:pPr>
              <w:ind w:firstLine="420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等线" w:eastAsia="等线" w:hAnsi="Calibri" w:cs="Calibri" w:hint="eastAsia"/>
                <w:szCs w:val="21"/>
              </w:rPr>
              <w:t>数据来源：</w:t>
            </w:r>
            <w:bookmarkStart w:id="1" w:name="OLE_LINK5"/>
            <w:r>
              <w:rPr>
                <w:rFonts w:ascii="等线" w:eastAsia="等线" w:hAnsi="Calibri" w:cs="Calibri" w:hint="eastAsia"/>
                <w:szCs w:val="21"/>
              </w:rPr>
              <w:t>辽宁省畜牧技术推广</w:t>
            </w:r>
            <w:r>
              <w:rPr>
                <w:rFonts w:ascii="等线" w:eastAsia="等线" w:hAnsi="Calibri" w:cs="Calibri" w:hint="eastAsia"/>
                <w:szCs w:val="21"/>
              </w:rPr>
              <w:t>站</w:t>
            </w:r>
            <w:bookmarkEnd w:id="1"/>
          </w:p>
        </w:tc>
      </w:tr>
    </w:tbl>
    <w:p w:rsidR="001C0F84" w:rsidRDefault="001C0F84">
      <w:pPr>
        <w:divId w:val="1545942448"/>
        <w:rPr>
          <w:sz w:val="24"/>
          <w:szCs w:val="24"/>
        </w:rPr>
      </w:pPr>
      <w:bookmarkStart w:id="2" w:name="_GoBack"/>
      <w:bookmarkEnd w:id="2"/>
    </w:p>
    <w:sectPr w:rsidR="001C0F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E080E"/>
    <w:rsid w:val="001C0F84"/>
    <w:rsid w:val="00EE080E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5E0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5E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7020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single" w:sz="6" w:space="0" w:color="336699"/>
        <w:right w:val="none" w:sz="0" w:space="0" w:color="auto"/>
      </w:divBdr>
    </w:div>
    <w:div w:id="15459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yoo</cp:lastModifiedBy>
  <cp:revision>2</cp:revision>
  <dcterms:created xsi:type="dcterms:W3CDTF">2025-06-03T02:06:00Z</dcterms:created>
  <dcterms:modified xsi:type="dcterms:W3CDTF">2025-06-03T02:06:00Z</dcterms:modified>
</cp:coreProperties>
</file>